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kern w:val="2"/>
        </w:rPr>
      </w:pPr>
      <w:bookmarkStart w:id="0" w:name="_Toc388020179"/>
      <w:r>
        <w:rPr>
          <w:rFonts w:hint="eastAsia"/>
        </w:rPr>
        <w:t>GFDZJBM02</w:t>
      </w:r>
      <w:r>
        <w:rPr>
          <w:rFonts w:hint="eastAsia"/>
          <w:kern w:val="2"/>
        </w:rPr>
        <w:t>：工程开工令</w:t>
      </w:r>
      <w:bookmarkEnd w:id="0"/>
    </w:p>
    <w:p>
      <w:pPr>
        <w:pStyle w:val="11"/>
      </w:pPr>
      <w:r>
        <w:rPr>
          <w:rFonts w:hint="eastAsia"/>
        </w:rPr>
        <w:t>工 程 开 工 令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  <w:lang w:val="en-US" w:eastAsia="zh-CN"/>
        </w:rPr>
        <w:t>唐县“十三五”第二批村级光伏扶贫电站项目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GCKGL-A</w:t>
      </w:r>
      <w:bookmarkStart w:id="1" w:name="_GoBack"/>
      <w:bookmarkEnd w:id="1"/>
      <w:r>
        <w:rPr>
          <w:rFonts w:hint="eastAsia"/>
          <w:kern w:val="21"/>
          <w:sz w:val="18"/>
          <w:szCs w:val="18"/>
          <w:lang w:val="en-US" w:eastAsia="zh-CN"/>
        </w:rPr>
        <w:t>001</w:t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>
              <w:rPr>
                <w:rFonts w:hint="eastAsia"/>
                <w:kern w:val="21"/>
                <w:sz w:val="18"/>
                <w:szCs w:val="18"/>
                <w:lang w:val="en-US" w:eastAsia="zh-CN"/>
              </w:rPr>
              <w:t>保定爱迪新能源股份有限公司</w:t>
            </w:r>
            <w:r>
              <w:rPr>
                <w:rFonts w:hint="eastAsia"/>
                <w:kern w:val="21"/>
                <w:sz w:val="18"/>
                <w:szCs w:val="18"/>
                <w:lang w:val="en-US" w:eastAsia="zh-CN"/>
              </w:rPr>
              <w:t>唐县“十三五”第二批村级光伏扶贫电站项目项目部</w:t>
            </w:r>
          </w:p>
          <w:p>
            <w:pPr>
              <w:topLinePunct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经审查，本工程已具备施工合同约定的开工条件，现同意你方开始施工，开工日期</w:t>
            </w:r>
            <w:r>
              <w:rPr>
                <w:rFonts w:hint="eastAsia"/>
                <w:sz w:val="18"/>
                <w:szCs w:val="18"/>
              </w:rPr>
              <w:t>为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sz w:val="18"/>
                <w:szCs w:val="18"/>
              </w:rPr>
              <w:t xml:space="preserve">日。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topLinePunct/>
              <w:snapToGrid w:val="0"/>
              <w:ind w:firstLine="3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附件：开工报审表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20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____________</w:t>
            </w:r>
          </w:p>
          <w:p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  期：__</w:t>
            </w:r>
            <w:r>
              <w:rPr>
                <w:rFonts w:hint="eastAsia"/>
                <w:spacing w:val="-20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__年___月___日</w:t>
            </w:r>
          </w:p>
        </w:tc>
      </w:tr>
    </w:tbl>
    <w:p>
      <w:pPr>
        <w:topLinePunct/>
        <w:ind w:left="357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 xml:space="preserve">注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</w:rPr>
        <w:t>__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sz w:val="18"/>
          <w:szCs w:val="18"/>
        </w:rPr>
        <w:t>__</w:t>
      </w:r>
      <w:r>
        <w:rPr>
          <w:rFonts w:hint="eastAsia"/>
          <w:sz w:val="18"/>
          <w:szCs w:val="18"/>
        </w:rPr>
        <w:t>份。</w:t>
      </w:r>
    </w:p>
    <w:p>
      <w:pPr>
        <w:pStyle w:val="7"/>
        <w:rPr>
          <w:rFonts w:ascii="方正仿宋简体" w:hAnsi="华文楷体" w:eastAsia="方正仿宋简体"/>
        </w:rPr>
      </w:pPr>
    </w:p>
    <w:p>
      <w:pPr>
        <w:pStyle w:val="7"/>
        <w:rPr>
          <w:kern w:val="2"/>
        </w:rPr>
      </w:pPr>
      <w:r>
        <w:br w:type="page"/>
      </w:r>
      <w:r>
        <w:rPr>
          <w:rFonts w:hint="eastAsia"/>
        </w:rPr>
        <w:t>GFDZJBM02</w:t>
      </w:r>
      <w:r>
        <w:rPr>
          <w:rFonts w:hint="eastAsia"/>
          <w:kern w:val="2"/>
        </w:rPr>
        <w:t>：工程开工令</w:t>
      </w:r>
    </w:p>
    <w:p>
      <w:pPr>
        <w:pStyle w:val="11"/>
      </w:pPr>
      <w:r>
        <w:rPr>
          <w:rFonts w:hint="eastAsia"/>
        </w:rPr>
        <w:t>工 程 开 工 令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  <w:lang w:val="en-US" w:eastAsia="zh-CN"/>
        </w:rPr>
        <w:t>唐县“十三五”第二批村级光伏扶贫电站项目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GCKGL-B001</w:t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>
              <w:rPr>
                <w:rFonts w:hint="eastAsia"/>
                <w:kern w:val="21"/>
                <w:sz w:val="18"/>
                <w:szCs w:val="18"/>
                <w:lang w:val="en-US" w:eastAsia="zh-CN"/>
              </w:rPr>
              <w:t>保定中泰新能源科技有限公司</w:t>
            </w:r>
            <w:r>
              <w:rPr>
                <w:rFonts w:hint="eastAsia"/>
                <w:kern w:val="21"/>
                <w:sz w:val="18"/>
                <w:szCs w:val="18"/>
                <w:lang w:val="en-US" w:eastAsia="zh-CN"/>
              </w:rPr>
              <w:t>唐县“十三五”第二批村级光伏扶贫电站项目项目部</w:t>
            </w:r>
          </w:p>
          <w:p>
            <w:pPr>
              <w:topLinePunct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经审查，本工程已具备施工合同约定的开工条件，现同意你方开始施工，开工日期</w:t>
            </w:r>
            <w:r>
              <w:rPr>
                <w:rFonts w:hint="eastAsia"/>
                <w:sz w:val="18"/>
                <w:szCs w:val="18"/>
              </w:rPr>
              <w:t>为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sz w:val="18"/>
                <w:szCs w:val="18"/>
              </w:rPr>
              <w:t xml:space="preserve">日。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topLinePunct/>
              <w:snapToGrid w:val="0"/>
              <w:ind w:firstLine="3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附件：开工报审表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20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____________</w:t>
            </w:r>
          </w:p>
          <w:p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  期：__</w:t>
            </w:r>
            <w:r>
              <w:rPr>
                <w:rFonts w:hint="eastAsia"/>
                <w:spacing w:val="-20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__年___月___日</w:t>
            </w:r>
          </w:p>
        </w:tc>
      </w:tr>
    </w:tbl>
    <w:p>
      <w:pPr>
        <w:topLinePunct/>
        <w:ind w:left="357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 xml:space="preserve">注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</w:rPr>
        <w:t>__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sz w:val="18"/>
          <w:szCs w:val="18"/>
        </w:rPr>
        <w:t>__</w:t>
      </w:r>
      <w:r>
        <w:rPr>
          <w:rFonts w:hint="eastAsia"/>
          <w:sz w:val="18"/>
          <w:szCs w:val="18"/>
        </w:rPr>
        <w:t>份。</w:t>
      </w:r>
    </w:p>
    <w:p>
      <w:pPr>
        <w:pStyle w:val="7"/>
        <w:rPr>
          <w:rFonts w:ascii="方正仿宋简体" w:hAnsi="华文楷体" w:eastAsia="方正仿宋简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宋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84"/>
    <w:rsid w:val="00063BE1"/>
    <w:rsid w:val="00174B00"/>
    <w:rsid w:val="003308E9"/>
    <w:rsid w:val="004F3136"/>
    <w:rsid w:val="005C3F4E"/>
    <w:rsid w:val="00980ACF"/>
    <w:rsid w:val="00B81084"/>
    <w:rsid w:val="00D22C82"/>
    <w:rsid w:val="00DF6EC4"/>
    <w:rsid w:val="00F77486"/>
    <w:rsid w:val="22A95A35"/>
    <w:rsid w:val="6D4567E5"/>
    <w:rsid w:val="7B7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3"/>
    <w:basedOn w:val="1"/>
    <w:link w:val="9"/>
    <w:qFormat/>
    <w:uiPriority w:val="0"/>
    <w:pPr>
      <w:tabs>
        <w:tab w:val="left" w:pos="366"/>
        <w:tab w:val="left" w:pos="720"/>
      </w:tabs>
      <w:topLinePunct/>
      <w:spacing w:line="480" w:lineRule="auto"/>
      <w:jc w:val="center"/>
    </w:pPr>
    <w:rPr>
      <w:rFonts w:eastAsia="黑体"/>
      <w:kern w:val="21"/>
      <w:sz w:val="24"/>
    </w:rPr>
  </w:style>
  <w:style w:type="paragraph" w:customStyle="1" w:styleId="7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8">
    <w:name w:val="样式5"/>
    <w:basedOn w:val="1"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character" w:customStyle="1" w:styleId="9">
    <w:name w:val="样式3 Char"/>
    <w:link w:val="6"/>
    <w:uiPriority w:val="0"/>
    <w:rPr>
      <w:rFonts w:ascii="Times New Roman" w:hAnsi="Times New Roman" w:eastAsia="黑体" w:cs="Times New Roman"/>
      <w:kern w:val="21"/>
      <w:sz w:val="24"/>
      <w:szCs w:val="24"/>
    </w:rPr>
  </w:style>
  <w:style w:type="paragraph" w:customStyle="1" w:styleId="10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11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12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218</Characters>
  <Lines>39</Lines>
  <Paragraphs>10</Paragraphs>
  <ScaleCrop>false</ScaleCrop>
  <LinksUpToDate>false</LinksUpToDate>
  <CharactersWithSpaces>240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2016-12-02T07:55:00Z</dcterms:created>
  <dc:creator>20160730</dc:creator>
  <cp:lastModifiedBy>Administrator</cp:lastModifiedBy>
  <dcterms:modified xsi:type="dcterms:W3CDTF">2019-08-29T02:37:54Z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