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上传异常报告</w:t>
      </w:r>
    </w:p>
    <w:p>
      <w:pPr>
        <w:jc w:val="both"/>
        <w:rPr>
          <w:rFonts w:hint="eastAsia"/>
          <w:b w:val="0"/>
          <w:bCs w:val="0"/>
          <w:sz w:val="56"/>
          <w:szCs w:val="96"/>
          <w:lang w:val="en-US" w:eastAsia="zh-CN"/>
        </w:rPr>
      </w:pPr>
      <w:r>
        <w:rPr>
          <w:rFonts w:hint="eastAsia"/>
          <w:b w:val="0"/>
          <w:bCs w:val="0"/>
          <w:sz w:val="56"/>
          <w:szCs w:val="96"/>
          <w:lang w:val="en-US" w:eastAsia="zh-CN"/>
        </w:rPr>
        <w:t>因业主项目部章未在现场，不能及时盖章，无法及时上传。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7721"/>
    <w:rsid w:val="0A8377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5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2018-03-26T15:09:00Z</dcterms:created>
  <dc:creator>zh5</dc:creator>
  <cp:lastModifiedBy>zh5</cp:lastModifiedBy>
  <dcterms:modified xsi:type="dcterms:W3CDTF">2018-03-26T15:15:27Z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