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val="0"/>
          <w:sz w:val="44"/>
          <w:szCs w:val="44"/>
          <w:lang w:val="en-US" w:eastAsia="zh-CN"/>
        </w:rPr>
      </w:pPr>
    </w:p>
    <w:p>
      <w:pPr>
        <w:pStyle w:val="4"/>
        <w:jc w:val="center"/>
        <w:rPr>
          <w:rFonts w:hint="eastAsia" w:ascii="宋体" w:hAnsi="宋体" w:eastAsia="宋体" w:cs="宋体"/>
          <w:b/>
          <w:bCs/>
          <w:sz w:val="144"/>
          <w:szCs w:val="144"/>
        </w:rPr>
      </w:pPr>
      <w:r>
        <w:rPr>
          <w:rFonts w:hint="eastAsia" w:ascii="宋体" w:hAnsi="宋体" w:eastAsia="宋体" w:cs="宋体"/>
          <w:b/>
          <w:bCs w:val="0"/>
          <w:kern w:val="2"/>
          <w:sz w:val="52"/>
          <w:szCs w:val="52"/>
          <w:lang w:val="en-US" w:eastAsia="zh-CN" w:bidi="ar-SA"/>
        </w:rPr>
        <w:t>希必奥天津丹佛斯福源道厂区0.704MW分布式光伏发电项目</w:t>
      </w:r>
      <w:r>
        <w:rPr>
          <w:rFonts w:hint="eastAsia" w:ascii="宋体" w:hAnsi="宋体" w:eastAsia="宋体" w:cs="宋体"/>
          <w:b/>
          <w:bCs/>
          <w:sz w:val="52"/>
          <w:szCs w:val="52"/>
          <w:lang w:val="en-US" w:eastAsia="zh-CN"/>
        </w:rPr>
        <w:t xml:space="preserve"> </w:t>
      </w:r>
    </w:p>
    <w:p>
      <w:pPr>
        <w:jc w:val="both"/>
        <w:rPr>
          <w:rFonts w:hint="eastAsia" w:ascii="黑体" w:eastAsia="黑体"/>
          <w:b/>
          <w:bCs/>
          <w:spacing w:val="100"/>
          <w:sz w:val="72"/>
          <w:szCs w:val="72"/>
        </w:rPr>
      </w:pPr>
      <w:r>
        <w:rPr>
          <w:rFonts w:hint="eastAsia" w:ascii="黑体" w:eastAsia="黑体"/>
          <w:b/>
          <w:bCs/>
          <w:spacing w:val="100"/>
          <w:sz w:val="160"/>
          <w:szCs w:val="160"/>
          <w:lang w:val="en-US" w:eastAsia="zh-CN"/>
        </w:rPr>
        <w:t xml:space="preserve"> </w:t>
      </w:r>
    </w:p>
    <w:p>
      <w:pPr>
        <w:ind w:firstLine="3132" w:firstLineChars="600"/>
        <w:jc w:val="both"/>
        <w:rPr>
          <w:rFonts w:hint="eastAsia" w:ascii="Times New Roman" w:hAnsi="Times New Roman" w:eastAsia="宋体" w:cs="Times New Roman"/>
          <w:b/>
          <w:bCs/>
          <w:spacing w:val="0"/>
          <w:kern w:val="2"/>
          <w:sz w:val="52"/>
          <w:szCs w:val="48"/>
          <w:lang w:val="en-US" w:eastAsia="zh-CN"/>
        </w:rPr>
      </w:pPr>
    </w:p>
    <w:p>
      <w:pPr>
        <w:ind w:firstLine="3132" w:firstLineChars="600"/>
        <w:jc w:val="both"/>
        <w:rPr>
          <w:rFonts w:hint="eastAsia" w:ascii="Times New Roman" w:hAnsi="Times New Roman" w:eastAsia="宋体" w:cs="Times New Roman"/>
          <w:b/>
          <w:bCs/>
          <w:spacing w:val="0"/>
          <w:kern w:val="2"/>
          <w:sz w:val="52"/>
          <w:szCs w:val="48"/>
          <w:lang w:val="en-US" w:eastAsia="zh-CN"/>
        </w:rPr>
      </w:pPr>
    </w:p>
    <w:p>
      <w:pPr>
        <w:ind w:firstLine="3132" w:firstLineChars="600"/>
        <w:jc w:val="both"/>
        <w:rPr>
          <w:rFonts w:hint="eastAsia" w:ascii="Times New Roman" w:hAnsi="Times New Roman" w:eastAsia="宋体" w:cs="Times New Roman"/>
          <w:b/>
          <w:bCs/>
          <w:spacing w:val="0"/>
          <w:kern w:val="2"/>
          <w:sz w:val="52"/>
          <w:szCs w:val="48"/>
          <w:lang w:val="en-US" w:eastAsia="zh-CN"/>
        </w:rPr>
      </w:pPr>
    </w:p>
    <w:p>
      <w:pPr>
        <w:ind w:firstLine="3132" w:firstLineChars="600"/>
        <w:jc w:val="both"/>
        <w:rPr>
          <w:rFonts w:hint="eastAsia" w:ascii="Times New Roman" w:hAnsi="Times New Roman" w:eastAsia="宋体" w:cs="Times New Roman"/>
          <w:b/>
          <w:bCs/>
          <w:spacing w:val="0"/>
          <w:kern w:val="2"/>
          <w:sz w:val="52"/>
          <w:szCs w:val="48"/>
          <w:lang w:val="en-US" w:eastAsia="zh-CN"/>
        </w:rPr>
      </w:pPr>
      <w:r>
        <w:rPr>
          <w:rFonts w:hint="eastAsia" w:ascii="Times New Roman" w:hAnsi="Times New Roman" w:eastAsia="宋体" w:cs="Times New Roman"/>
          <w:b/>
          <w:bCs/>
          <w:spacing w:val="0"/>
          <w:kern w:val="2"/>
          <w:sz w:val="52"/>
          <w:szCs w:val="48"/>
          <w:lang w:val="en-US" w:eastAsia="zh-CN"/>
        </w:rPr>
        <w:t>监 理 大 纲</w:t>
      </w:r>
    </w:p>
    <w:p>
      <w:pPr>
        <w:jc w:val="center"/>
        <w:rPr>
          <w:rFonts w:hint="eastAsia" w:ascii="Times New Roman" w:hAnsi="Times New Roman" w:eastAsia="宋体" w:cs="Times New Roman"/>
          <w:b/>
          <w:bCs/>
          <w:spacing w:val="0"/>
          <w:kern w:val="2"/>
          <w:sz w:val="52"/>
          <w:szCs w:val="48"/>
          <w:lang w:val="en-US" w:eastAsia="zh-CN"/>
        </w:rPr>
      </w:pPr>
    </w:p>
    <w:p>
      <w:pPr>
        <w:ind w:firstLine="480"/>
        <w:jc w:val="center"/>
      </w:pPr>
    </w:p>
    <w:p>
      <w:pPr>
        <w:ind w:firstLine="480"/>
        <w:jc w:val="center"/>
      </w:pPr>
    </w:p>
    <w:p>
      <w:pPr>
        <w:ind w:firstLine="480"/>
        <w:jc w:val="center"/>
      </w:pPr>
    </w:p>
    <w:p>
      <w:pPr>
        <w:ind w:firstLine="480"/>
        <w:jc w:val="center"/>
      </w:pPr>
    </w:p>
    <w:p>
      <w:pPr>
        <w:ind w:firstLine="480"/>
        <w:jc w:val="cente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ind w:firstLine="1265" w:firstLineChars="550"/>
        <w:rPr>
          <w:rFonts w:ascii="黑体" w:eastAsia="黑体"/>
        </w:rPr>
      </w:pPr>
    </w:p>
    <w:p>
      <w:pPr>
        <w:jc w:val="center"/>
        <w:rPr>
          <w:rFonts w:hint="eastAsia" w:hAnsi="宋体"/>
          <w:b/>
          <w:bCs/>
          <w:sz w:val="36"/>
          <w:szCs w:val="36"/>
          <w:lang w:val="en-US" w:eastAsia="zh-CN"/>
        </w:rPr>
      </w:pPr>
      <w:r>
        <w:rPr>
          <w:rFonts w:hint="eastAsia" w:hAnsi="宋体"/>
          <w:b/>
          <w:bCs/>
          <w:sz w:val="36"/>
          <w:szCs w:val="36"/>
          <w:lang w:val="en-US" w:eastAsia="zh-CN"/>
        </w:rPr>
        <w:t>常州正衡电力工程监理有限公司</w:t>
      </w:r>
    </w:p>
    <w:p>
      <w:pPr>
        <w:ind w:firstLine="3740" w:firstLineChars="1100"/>
        <w:jc w:val="both"/>
        <w:rPr>
          <w:rFonts w:hint="eastAsia" w:hAnsi="宋体"/>
          <w:sz w:val="32"/>
          <w:szCs w:val="32"/>
        </w:rPr>
      </w:pPr>
      <w:r>
        <w:rPr>
          <w:rFonts w:hint="eastAsia" w:hAnsi="宋体"/>
          <w:sz w:val="32"/>
          <w:szCs w:val="32"/>
          <w:lang w:val="en-US" w:eastAsia="zh-CN"/>
        </w:rPr>
        <w:t>2024</w:t>
      </w:r>
      <w:r>
        <w:rPr>
          <w:rFonts w:hint="eastAsia" w:hAnsi="宋体"/>
          <w:sz w:val="32"/>
          <w:szCs w:val="32"/>
        </w:rPr>
        <w:t>年</w:t>
      </w:r>
      <w:r>
        <w:rPr>
          <w:rFonts w:hint="eastAsia" w:hAnsi="宋体"/>
          <w:sz w:val="32"/>
          <w:szCs w:val="32"/>
          <w:lang w:val="en-US" w:eastAsia="zh-CN"/>
        </w:rPr>
        <w:t>3</w:t>
      </w:r>
      <w:r>
        <w:rPr>
          <w:rFonts w:hint="eastAsia" w:hAnsi="宋体"/>
          <w:sz w:val="32"/>
          <w:szCs w:val="32"/>
        </w:rPr>
        <w:t>月</w:t>
      </w:r>
    </w:p>
    <w:p>
      <w:pPr>
        <w:ind w:firstLine="920" w:firstLineChars="200"/>
        <w:jc w:val="center"/>
        <w:rPr>
          <w:rFonts w:hint="eastAsia" w:ascii="仿宋_GB2312" w:hAnsi="宋体" w:eastAsia="仿宋_GB2312"/>
          <w:b/>
          <w:sz w:val="44"/>
        </w:rPr>
        <w:sectPr>
          <w:headerReference r:id="rId4" w:type="first"/>
          <w:headerReference r:id="rId3" w:type="default"/>
          <w:footerReference r:id="rId5" w:type="even"/>
          <w:pgSz w:w="11907" w:h="16840"/>
          <w:pgMar w:top="1134" w:right="964" w:bottom="1134" w:left="1361" w:header="964" w:footer="992" w:gutter="284"/>
          <w:pgNumType w:fmt="decimal" w:start="1"/>
          <w:cols w:space="720" w:num="1"/>
          <w:titlePg/>
          <w:docGrid w:type="lines" w:linePitch="312" w:charSpace="0"/>
        </w:sectPr>
      </w:pPr>
      <w:bookmarkStart w:id="0" w:name="FL3"/>
      <w:bookmarkEnd w:id="0"/>
    </w:p>
    <w:p>
      <w:pPr>
        <w:tabs>
          <w:tab w:val="left" w:pos="540"/>
        </w:tabs>
        <w:ind w:right="-335"/>
        <w:jc w:val="both"/>
        <w:rPr>
          <w:rFonts w:hint="eastAsia" w:ascii="仿宋_GB2312" w:hAnsi="宋体" w:eastAsia="仿宋_GB2312"/>
          <w:b/>
          <w:sz w:val="44"/>
        </w:rPr>
      </w:pPr>
    </w:p>
    <w:p>
      <w:pPr>
        <w:tabs>
          <w:tab w:val="left" w:pos="540"/>
        </w:tabs>
        <w:ind w:right="-335" w:firstLine="920" w:firstLineChars="200"/>
        <w:jc w:val="center"/>
        <w:rPr>
          <w:rFonts w:ascii="仿宋_GB2312" w:hAnsi="宋体" w:eastAsia="仿宋_GB2312"/>
          <w:b/>
          <w:sz w:val="44"/>
        </w:rPr>
      </w:pPr>
      <w:r>
        <w:rPr>
          <w:rFonts w:hint="eastAsia" w:ascii="仿宋_GB2312" w:hAnsi="宋体" w:eastAsia="仿宋_GB2312"/>
          <w:b/>
          <w:sz w:val="44"/>
        </w:rPr>
        <w:t>目    录</w:t>
      </w:r>
    </w:p>
    <w:p>
      <w:pPr>
        <w:tabs>
          <w:tab w:val="left" w:pos="540"/>
        </w:tabs>
        <w:ind w:right="-335"/>
        <w:jc w:val="left"/>
        <w:rPr>
          <w:rFonts w:hint="eastAsia" w:ascii="宋体" w:hAnsi="宋体" w:eastAsia="宋体" w:cs="宋体"/>
          <w:b/>
          <w:sz w:val="28"/>
          <w:szCs w:val="28"/>
        </w:rPr>
      </w:pP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TOC \o "1-3" \h \z </w:instrText>
      </w:r>
      <w:r>
        <w:rPr>
          <w:rFonts w:hint="eastAsia" w:ascii="宋体" w:hAnsi="宋体" w:eastAsia="宋体" w:cs="宋体"/>
          <w:b/>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_Toc28221 </w:instrText>
      </w:r>
      <w:r>
        <w:rPr>
          <w:rFonts w:hint="eastAsia" w:ascii="宋体" w:hAnsi="宋体" w:eastAsia="宋体" w:cs="宋体"/>
          <w:sz w:val="28"/>
          <w:szCs w:val="28"/>
        </w:rPr>
        <w:fldChar w:fldCharType="separate"/>
      </w:r>
      <w:r>
        <w:rPr>
          <w:rFonts w:hint="eastAsia" w:ascii="宋体" w:hAnsi="宋体" w:eastAsia="宋体" w:cs="宋体"/>
          <w:sz w:val="28"/>
          <w:szCs w:val="28"/>
        </w:rPr>
        <w:t>1、编制依据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_Toc28221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_Toc32218 </w:instrText>
      </w:r>
      <w:r>
        <w:rPr>
          <w:rFonts w:hint="eastAsia" w:ascii="宋体" w:hAnsi="宋体" w:eastAsia="宋体" w:cs="宋体"/>
          <w:sz w:val="28"/>
          <w:szCs w:val="28"/>
        </w:rPr>
        <w:fldChar w:fldCharType="separate"/>
      </w:r>
      <w:r>
        <w:rPr>
          <w:rFonts w:hint="eastAsia" w:ascii="宋体" w:hAnsi="宋体" w:eastAsia="宋体" w:cs="宋体"/>
          <w:sz w:val="28"/>
          <w:szCs w:val="28"/>
        </w:rPr>
        <w:t>2、工程概况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_Toc32218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_Toc248 </w:instrText>
      </w:r>
      <w:r>
        <w:rPr>
          <w:rFonts w:hint="eastAsia" w:ascii="宋体" w:hAnsi="宋体" w:eastAsia="宋体" w:cs="宋体"/>
          <w:sz w:val="28"/>
          <w:szCs w:val="28"/>
        </w:rPr>
        <w:fldChar w:fldCharType="separate"/>
      </w:r>
      <w:r>
        <w:rPr>
          <w:rFonts w:hint="eastAsia" w:ascii="宋体" w:hAnsi="宋体" w:eastAsia="宋体" w:cs="宋体"/>
          <w:sz w:val="28"/>
          <w:szCs w:val="28"/>
        </w:rPr>
        <w:t>3、监理范围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_Toc14122 </w:instrText>
      </w:r>
      <w:r>
        <w:rPr>
          <w:rFonts w:hint="eastAsia" w:ascii="宋体" w:hAnsi="宋体" w:eastAsia="宋体" w:cs="宋体"/>
          <w:sz w:val="28"/>
          <w:szCs w:val="28"/>
        </w:rPr>
        <w:fldChar w:fldCharType="separate"/>
      </w:r>
      <w:r>
        <w:rPr>
          <w:rFonts w:hint="eastAsia" w:ascii="宋体" w:hAnsi="宋体" w:eastAsia="宋体" w:cs="宋体"/>
          <w:sz w:val="28"/>
          <w:szCs w:val="28"/>
        </w:rPr>
        <w:t>4、监理工作内容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_Toc14122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_Toc5537 </w:instrText>
      </w:r>
      <w:r>
        <w:rPr>
          <w:rFonts w:hint="eastAsia" w:ascii="宋体" w:hAnsi="宋体" w:eastAsia="宋体" w:cs="宋体"/>
          <w:sz w:val="28"/>
          <w:szCs w:val="28"/>
        </w:rPr>
        <w:fldChar w:fldCharType="separate"/>
      </w:r>
      <w:r>
        <w:rPr>
          <w:rFonts w:hint="eastAsia" w:ascii="宋体" w:hAnsi="宋体" w:eastAsia="宋体" w:cs="宋体"/>
          <w:sz w:val="28"/>
          <w:szCs w:val="28"/>
        </w:rPr>
        <w:t>5、工程监理目标</w:t>
      </w:r>
      <w:r>
        <w:rPr>
          <w:rFonts w:hint="eastAsia" w:ascii="宋体" w:hAnsi="宋体" w:eastAsia="宋体" w:cs="宋体"/>
          <w:sz w:val="28"/>
          <w:szCs w:val="28"/>
        </w:rPr>
        <w:tab/>
      </w:r>
      <w:r>
        <w:rPr>
          <w:rFonts w:hint="eastAsia" w:cs="宋体"/>
          <w:sz w:val="28"/>
          <w:szCs w:val="28"/>
          <w:lang w:val="en-US" w:eastAsia="zh-CN"/>
        </w:rPr>
        <w:t>3</w:t>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_Toc30729 </w:instrText>
      </w:r>
      <w:r>
        <w:rPr>
          <w:rFonts w:hint="eastAsia" w:ascii="宋体" w:hAnsi="宋体" w:eastAsia="宋体" w:cs="宋体"/>
          <w:sz w:val="28"/>
          <w:szCs w:val="28"/>
        </w:rPr>
        <w:fldChar w:fldCharType="separate"/>
      </w:r>
      <w:r>
        <w:rPr>
          <w:rFonts w:hint="eastAsia" w:ascii="宋体" w:hAnsi="宋体" w:eastAsia="宋体" w:cs="宋体"/>
          <w:sz w:val="28"/>
          <w:szCs w:val="28"/>
        </w:rPr>
        <w:t>6、工程监理措施</w:t>
      </w:r>
      <w:r>
        <w:rPr>
          <w:rFonts w:hint="eastAsia" w:ascii="宋体" w:hAnsi="宋体" w:eastAsia="宋体" w:cs="宋体"/>
          <w:sz w:val="28"/>
          <w:szCs w:val="28"/>
        </w:rPr>
        <w:tab/>
      </w:r>
      <w:r>
        <w:rPr>
          <w:rFonts w:hint="eastAsia" w:cs="宋体"/>
          <w:sz w:val="28"/>
          <w:szCs w:val="28"/>
          <w:lang w:val="en-US" w:eastAsia="zh-CN"/>
        </w:rPr>
        <w:t>4</w:t>
      </w:r>
      <w:r>
        <w:rPr>
          <w:rFonts w:hint="eastAsia" w:ascii="宋体" w:hAnsi="宋体" w:eastAsia="宋体" w:cs="宋体"/>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_Toc5272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6.1 质量控制措施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_Toc5272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_Toc31750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6.2  安全控制措施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_Toc31750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10</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_Toc13599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6.3  造价控制措施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_Toc13599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_Toc1948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6.4 进度控制措施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_Toc1948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_Toc29433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6.5  合同管理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_Toc29433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_Toc13270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6.6  信息管理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_Toc13270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24"/>
        <w:tabs>
          <w:tab w:val="right" w:leader="dot" w:pos="8023"/>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_Toc9748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6.7  组织协调</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_Toc9748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_Toc14282 </w:instrText>
      </w:r>
      <w:r>
        <w:rPr>
          <w:rFonts w:hint="eastAsia" w:ascii="宋体" w:hAnsi="宋体" w:eastAsia="宋体" w:cs="宋体"/>
          <w:sz w:val="28"/>
          <w:szCs w:val="28"/>
        </w:rPr>
        <w:fldChar w:fldCharType="separate"/>
      </w:r>
      <w:r>
        <w:rPr>
          <w:rFonts w:hint="eastAsia" w:ascii="宋体" w:hAnsi="宋体" w:eastAsia="宋体" w:cs="宋体"/>
          <w:sz w:val="28"/>
          <w:szCs w:val="28"/>
        </w:rPr>
        <w:t>7、监理机构和资源配置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_Toc14282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3"/>
        <w:tabs>
          <w:tab w:val="right" w:leader="dot" w:pos="8023"/>
          <w:tab w:val="clear" w:pos="9061"/>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_Toc29830 </w:instrText>
      </w:r>
      <w:r>
        <w:rPr>
          <w:rFonts w:hint="eastAsia" w:ascii="宋体" w:hAnsi="宋体" w:eastAsia="宋体" w:cs="宋体"/>
          <w:sz w:val="28"/>
          <w:szCs w:val="28"/>
        </w:rPr>
        <w:fldChar w:fldCharType="separate"/>
      </w:r>
      <w:r>
        <w:rPr>
          <w:rFonts w:hint="eastAsia" w:ascii="宋体" w:hAnsi="宋体" w:eastAsia="宋体" w:cs="宋体"/>
          <w:sz w:val="28"/>
          <w:szCs w:val="28"/>
        </w:rPr>
        <w:t>8、监理工作流程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_Toc29830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tabs>
          <w:tab w:val="left" w:pos="540"/>
        </w:tabs>
        <w:ind w:right="-335" w:firstLine="600" w:firstLineChars="200"/>
        <w:jc w:val="left"/>
        <w:rPr>
          <w:rFonts w:ascii="仿宋_GB2312" w:hAnsi="宋体" w:eastAsia="仿宋_GB2312"/>
          <w:b/>
          <w:sz w:val="44"/>
        </w:rPr>
      </w:pPr>
      <w:r>
        <w:rPr>
          <w:rFonts w:hint="eastAsia" w:ascii="宋体" w:hAnsi="宋体" w:eastAsia="宋体" w:cs="宋体"/>
          <w:sz w:val="28"/>
          <w:szCs w:val="28"/>
        </w:rPr>
        <w:fldChar w:fldCharType="end"/>
      </w:r>
    </w:p>
    <w:p>
      <w:pPr>
        <w:tabs>
          <w:tab w:val="left" w:leader="dot" w:pos="1980"/>
        </w:tabs>
        <w:snapToGrid w:val="0"/>
        <w:spacing w:line="480" w:lineRule="auto"/>
        <w:ind w:right="-335" w:firstLine="800" w:firstLineChars="250"/>
        <w:rPr>
          <w:rFonts w:ascii="仿宋_GB2312" w:eastAsia="仿宋_GB2312"/>
          <w:sz w:val="30"/>
        </w:rPr>
        <w:sectPr>
          <w:footerReference r:id="rId7" w:type="first"/>
          <w:footerReference r:id="rId6" w:type="default"/>
          <w:pgSz w:w="11907" w:h="16840"/>
          <w:pgMar w:top="1440" w:right="1800" w:bottom="1440" w:left="1800" w:header="964" w:footer="992" w:gutter="284"/>
          <w:pgNumType w:fmt="decimal" w:start="1"/>
          <w:cols w:space="720" w:num="1"/>
          <w:titlePg/>
          <w:docGrid w:type="lines" w:linePitch="312" w:charSpace="0"/>
        </w:sectPr>
      </w:pPr>
    </w:p>
    <w:p>
      <w:pPr>
        <w:pStyle w:val="3"/>
        <w:spacing w:line="360" w:lineRule="auto"/>
        <w:jc w:val="both"/>
        <w:outlineLvl w:val="0"/>
        <w:rPr>
          <w:rFonts w:asciiTheme="minorEastAsia" w:hAnsiTheme="minorEastAsia" w:eastAsiaTheme="minorEastAsia"/>
          <w:sz w:val="28"/>
          <w:szCs w:val="28"/>
        </w:rPr>
      </w:pPr>
      <w:bookmarkStart w:id="1" w:name="_Toc28221"/>
      <w:r>
        <w:rPr>
          <w:rFonts w:hint="eastAsia" w:asciiTheme="minorEastAsia" w:hAnsiTheme="minorEastAsia" w:eastAsiaTheme="minorEastAsia"/>
          <w:sz w:val="28"/>
          <w:szCs w:val="28"/>
        </w:rPr>
        <w:t>1、编制依据</w:t>
      </w:r>
      <w:bookmarkEnd w:id="1"/>
    </w:p>
    <w:p>
      <w:pPr>
        <w:spacing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本工程监理大纲是根据以下资料进行编制：</w:t>
      </w:r>
    </w:p>
    <w:p>
      <w:pPr>
        <w:numPr>
          <w:ilvl w:val="1"/>
          <w:numId w:val="0"/>
        </w:numPr>
        <w:tabs>
          <w:tab w:val="left" w:pos="735"/>
        </w:tabs>
        <w:adjustRightInd w:val="0"/>
        <w:snapToGrid w:val="0"/>
        <w:spacing w:line="360" w:lineRule="auto"/>
        <w:ind w:firstLine="260" w:firstLineChars="100"/>
        <w:jc w:val="both"/>
        <w:rPr>
          <w:rFonts w:hint="eastAsia" w:asciiTheme="majorEastAsia" w:hAnsiTheme="majorEastAsia" w:eastAsiaTheme="majorEastAsia" w:cstheme="majorEastAsia"/>
          <w:sz w:val="24"/>
          <w:szCs w:val="24"/>
        </w:rPr>
      </w:pPr>
    </w:p>
    <w:p>
      <w:pPr>
        <w:numPr>
          <w:ilvl w:val="1"/>
          <w:numId w:val="0"/>
        </w:numPr>
        <w:tabs>
          <w:tab w:val="left" w:pos="735"/>
        </w:tabs>
        <w:adjustRightInd w:val="0"/>
        <w:snapToGrid w:val="0"/>
        <w:spacing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1.1</w:t>
      </w:r>
      <w:r>
        <w:rPr>
          <w:rFonts w:hint="eastAsia" w:asciiTheme="majorEastAsia" w:hAnsiTheme="majorEastAsia" w:eastAsiaTheme="majorEastAsia" w:cstheme="majorEastAsia"/>
          <w:sz w:val="24"/>
          <w:szCs w:val="24"/>
        </w:rPr>
        <w:t xml:space="preserve"> 国家有关工程建设的法律、法规、条例和工程建设监理的有关规定。</w:t>
      </w:r>
    </w:p>
    <w:p>
      <w:pPr>
        <w:numPr>
          <w:ilvl w:val="1"/>
          <w:numId w:val="0"/>
        </w:numPr>
        <w:tabs>
          <w:tab w:val="left" w:pos="735"/>
        </w:tabs>
        <w:adjustRightInd w:val="0"/>
        <w:snapToGrid w:val="0"/>
        <w:spacing w:line="360" w:lineRule="auto"/>
        <w:jc w:val="both"/>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bCs/>
          <w:sz w:val="24"/>
          <w:szCs w:val="24"/>
        </w:rPr>
        <w:t>1.2</w:t>
      </w:r>
      <w:r>
        <w:rPr>
          <w:rFonts w:hint="eastAsia" w:asciiTheme="majorEastAsia" w:hAnsiTheme="majorEastAsia" w:eastAsiaTheme="majorEastAsia" w:cstheme="majorEastAsia"/>
          <w:sz w:val="24"/>
        </w:rPr>
        <w:t>光伏发电工程工程验收规范GB/T50796</w:t>
      </w:r>
    </w:p>
    <w:p>
      <w:pPr>
        <w:adjustRightInd w:val="0"/>
        <w:snapToGrid w:val="0"/>
        <w:spacing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1.3</w:t>
      </w:r>
      <w:r>
        <w:rPr>
          <w:rFonts w:hint="eastAsia" w:asciiTheme="majorEastAsia" w:hAnsiTheme="majorEastAsia" w:eastAsiaTheme="majorEastAsia" w:cstheme="majorEastAsia"/>
          <w:sz w:val="24"/>
          <w:szCs w:val="24"/>
        </w:rPr>
        <w:t xml:space="preserve"> 国家(或行业)颁发的现行电力建设设计、施工、验收的规程和规范</w:t>
      </w:r>
    </w:p>
    <w:p>
      <w:pPr>
        <w:numPr>
          <w:ilvl w:val="1"/>
          <w:numId w:val="0"/>
        </w:numPr>
        <w:tabs>
          <w:tab w:val="left" w:pos="735"/>
        </w:tabs>
        <w:adjustRightInd w:val="0"/>
        <w:snapToGrid w:val="0"/>
        <w:spacing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 xml:space="preserve">1.4 </w:t>
      </w:r>
      <w:r>
        <w:rPr>
          <w:rFonts w:hint="eastAsia" w:asciiTheme="majorEastAsia" w:hAnsiTheme="majorEastAsia" w:eastAsiaTheme="majorEastAsia" w:cstheme="majorEastAsia"/>
          <w:sz w:val="24"/>
          <w:szCs w:val="24"/>
        </w:rPr>
        <w:t xml:space="preserve">本工程投标邀请函和招标文件。           </w:t>
      </w:r>
    </w:p>
    <w:p>
      <w:pPr>
        <w:adjustRightInd w:val="0"/>
        <w:snapToGrid w:val="0"/>
        <w:spacing w:line="36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1.5</w:t>
      </w:r>
      <w:r>
        <w:rPr>
          <w:rFonts w:hint="eastAsia" w:asciiTheme="majorEastAsia" w:hAnsiTheme="majorEastAsia" w:eastAsiaTheme="majorEastAsia" w:cstheme="majorEastAsia"/>
          <w:sz w:val="24"/>
          <w:szCs w:val="24"/>
        </w:rPr>
        <w:t xml:space="preserve"> 通过调查获得的其它与本招标工程相关的信息。</w:t>
      </w:r>
    </w:p>
    <w:p>
      <w:pPr>
        <w:pStyle w:val="3"/>
        <w:jc w:val="both"/>
        <w:rPr>
          <w:rFonts w:hint="eastAsia" w:asciiTheme="minorEastAsia" w:hAnsiTheme="minorEastAsia" w:eastAsiaTheme="minorEastAsia"/>
          <w:sz w:val="28"/>
          <w:szCs w:val="28"/>
          <w:lang w:val="en-US" w:eastAsia="zh-CN"/>
        </w:rPr>
      </w:pPr>
      <w:bookmarkStart w:id="2" w:name="_Toc32218"/>
      <w:r>
        <w:rPr>
          <w:rFonts w:hint="eastAsia" w:asciiTheme="minorEastAsia" w:hAnsiTheme="minorEastAsia" w:eastAsiaTheme="minorEastAsia"/>
          <w:sz w:val="28"/>
          <w:szCs w:val="28"/>
        </w:rPr>
        <w:t>2、工程概况</w:t>
      </w:r>
      <w:bookmarkEnd w:id="2"/>
      <w:r>
        <w:rPr>
          <w:rFonts w:hint="eastAsia" w:asciiTheme="minorEastAsia" w:hAnsiTheme="minorEastAsia" w:eastAsiaTheme="minorEastAsia"/>
          <w:sz w:val="28"/>
          <w:szCs w:val="28"/>
          <w:lang w:val="en-US" w:eastAsia="zh-CN"/>
        </w:rPr>
        <w:t xml:space="preserve">  </w:t>
      </w:r>
    </w:p>
    <w:p>
      <w:pPr>
        <w:pStyle w:val="4"/>
        <w:spacing w:line="360" w:lineRule="auto"/>
        <w:jc w:val="both"/>
        <w:rPr>
          <w:rFonts w:hint="eastAsia" w:asciiTheme="majorEastAsia" w:hAnsiTheme="majorEastAsia" w:eastAsiaTheme="majorEastAsia" w:cstheme="majorEastAsia"/>
          <w:b w:val="0"/>
          <w:color w:val="auto"/>
          <w:spacing w:val="10"/>
          <w:sz w:val="24"/>
          <w:szCs w:val="24"/>
          <w:lang w:val="en-US" w:eastAsia="zh-CN" w:bidi="ar-SA"/>
        </w:rPr>
      </w:pPr>
      <w:bookmarkStart w:id="3" w:name="_Toc10275"/>
      <w:bookmarkStart w:id="4" w:name="_Toc7170"/>
      <w:bookmarkStart w:id="5" w:name="_Toc248"/>
      <w:r>
        <w:rPr>
          <w:rFonts w:hint="eastAsia" w:asciiTheme="majorEastAsia" w:hAnsiTheme="majorEastAsia" w:eastAsiaTheme="majorEastAsia" w:cstheme="majorEastAsia"/>
          <w:b w:val="0"/>
          <w:color w:val="auto"/>
          <w:spacing w:val="10"/>
          <w:sz w:val="24"/>
          <w:szCs w:val="24"/>
          <w:lang w:val="en-US" w:eastAsia="zh-CN" w:bidi="ar-SA"/>
        </w:rPr>
        <w:t xml:space="preserve">2.1 </w:t>
      </w:r>
      <w:bookmarkEnd w:id="3"/>
      <w:bookmarkEnd w:id="4"/>
      <w:bookmarkStart w:id="6" w:name="_Toc21511"/>
      <w:r>
        <w:rPr>
          <w:rFonts w:hint="eastAsia" w:asciiTheme="majorEastAsia" w:hAnsiTheme="majorEastAsia" w:eastAsiaTheme="majorEastAsia" w:cstheme="majorEastAsia"/>
          <w:b w:val="0"/>
          <w:color w:val="auto"/>
          <w:spacing w:val="10"/>
          <w:sz w:val="24"/>
          <w:szCs w:val="24"/>
          <w:lang w:val="en-US" w:eastAsia="zh-CN" w:bidi="ar-SA"/>
        </w:rPr>
        <w:t>项目名称：希必奥天津丹佛斯福源道厂区0.704MW分布式光伏发电项目</w:t>
      </w:r>
    </w:p>
    <w:p>
      <w:pPr>
        <w:pStyle w:val="4"/>
        <w:spacing w:line="360" w:lineRule="auto"/>
        <w:jc w:val="both"/>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 xml:space="preserve">2.2 </w:t>
      </w:r>
      <w:bookmarkStart w:id="7" w:name="_Toc5790"/>
      <w:r>
        <w:rPr>
          <w:rFonts w:hint="eastAsia" w:asciiTheme="majorEastAsia" w:hAnsiTheme="majorEastAsia" w:eastAsiaTheme="majorEastAsia" w:cstheme="majorEastAsia"/>
          <w:b w:val="0"/>
          <w:color w:val="auto"/>
          <w:spacing w:val="10"/>
          <w:sz w:val="24"/>
          <w:szCs w:val="24"/>
          <w:lang w:val="en-US" w:eastAsia="zh-CN" w:bidi="ar-SA"/>
        </w:rPr>
        <w:t xml:space="preserve">工程地点：天津市武清区福源道5号 </w:t>
      </w:r>
    </w:p>
    <w:p>
      <w:pPr>
        <w:pStyle w:val="4"/>
        <w:spacing w:line="360" w:lineRule="auto"/>
        <w:ind w:firstLine="520" w:firstLineChars="200"/>
        <w:jc w:val="both"/>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建设单位：天津希必奥光伏发电有限公司</w:t>
      </w:r>
    </w:p>
    <w:p>
      <w:pPr>
        <w:keepNext w:val="0"/>
        <w:keepLines w:val="0"/>
        <w:widowControl/>
        <w:suppressLineNumbers w:val="0"/>
        <w:spacing w:line="360" w:lineRule="auto"/>
        <w:ind w:left="0" w:leftChars="0" w:firstLine="520" w:firstLineChars="200"/>
        <w:jc w:val="left"/>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监理单位：常州正衡电力工程监理有限公司</w:t>
      </w:r>
    </w:p>
    <w:p>
      <w:pPr>
        <w:pStyle w:val="4"/>
        <w:spacing w:line="360" w:lineRule="auto"/>
        <w:ind w:firstLine="520" w:firstLineChars="200"/>
        <w:jc w:val="both"/>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施工单位：浙江华伏太阳能科技有限公司</w:t>
      </w:r>
    </w:p>
    <w:p>
      <w:pPr>
        <w:pStyle w:val="4"/>
        <w:spacing w:line="360" w:lineRule="auto"/>
        <w:ind w:firstLine="520" w:firstLineChars="200"/>
        <w:jc w:val="both"/>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设计单位：大连海旭电力工程设计有限公司</w:t>
      </w:r>
    </w:p>
    <w:p>
      <w:pPr>
        <w:pStyle w:val="4"/>
        <w:spacing w:line="360" w:lineRule="auto"/>
        <w:jc w:val="both"/>
        <w:rPr>
          <w:rFonts w:hint="eastAsia"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2.3工程特点概述</w:t>
      </w:r>
      <w:bookmarkEnd w:id="6"/>
      <w:bookmarkEnd w:id="7"/>
    </w:p>
    <w:p>
      <w:pPr>
        <w:spacing w:line="360" w:lineRule="auto"/>
        <w:ind w:left="0" w:leftChars="0" w:firstLine="520" w:firstLineChars="200"/>
        <w:rPr>
          <w:rFonts w:hint="default" w:asciiTheme="majorEastAsia" w:hAnsiTheme="majorEastAsia" w:eastAsiaTheme="majorEastAsia" w:cstheme="majorEastAsia"/>
          <w:b w:val="0"/>
          <w:color w:val="auto"/>
          <w:spacing w:val="10"/>
          <w:sz w:val="24"/>
          <w:szCs w:val="24"/>
          <w:lang w:val="en-US" w:eastAsia="zh-CN" w:bidi="ar-SA"/>
        </w:rPr>
      </w:pPr>
      <w:r>
        <w:rPr>
          <w:rFonts w:hint="eastAsia" w:asciiTheme="majorEastAsia" w:hAnsiTheme="majorEastAsia" w:eastAsiaTheme="majorEastAsia" w:cstheme="majorEastAsia"/>
          <w:b w:val="0"/>
          <w:color w:val="auto"/>
          <w:spacing w:val="10"/>
          <w:sz w:val="24"/>
          <w:szCs w:val="24"/>
          <w:lang w:val="en-US" w:eastAsia="zh-CN" w:bidi="ar-SA"/>
        </w:rPr>
        <w:t>本工程共1栋厂房屋面、2处汽车车棚、1处非机动车车棚，太阳能光伏组件选用580WP的单晶硅组件，全部采用固定式发电系统，接入5台110KW、1台50KW、1台25KW、1台5KW组串式逆变器把直流电转换成交流后经过2台低压光伏并网柜后接入电网。采用自发自用余电上网模式，并网电压380伏，装机容量0.704MW。</w:t>
      </w:r>
    </w:p>
    <w:p>
      <w:pPr>
        <w:pStyle w:val="3"/>
        <w:spacing w:line="360" w:lineRule="auto"/>
        <w:jc w:val="both"/>
        <w:outlineLvl w:val="0"/>
        <w:rPr>
          <w:rFonts w:asciiTheme="minorEastAsia" w:hAnsiTheme="minorEastAsia" w:eastAsiaTheme="minorEastAsia"/>
          <w:sz w:val="28"/>
          <w:szCs w:val="28"/>
        </w:rPr>
      </w:pPr>
      <w:r>
        <w:rPr>
          <w:rFonts w:hint="eastAsia" w:asciiTheme="minorEastAsia" w:hAnsiTheme="minorEastAsia" w:eastAsiaTheme="minorEastAsia"/>
          <w:sz w:val="28"/>
          <w:szCs w:val="28"/>
        </w:rPr>
        <w:t>3、监理范围</w:t>
      </w:r>
      <w:bookmarkEnd w:id="5"/>
    </w:p>
    <w:p>
      <w:pPr>
        <w:spacing w:line="360" w:lineRule="auto"/>
        <w:ind w:firstLine="520" w:firstLineChars="200"/>
        <w:jc w:val="left"/>
        <w:rPr>
          <w:rFonts w:hint="eastAsia" w:asciiTheme="minorEastAsia" w:hAnsiTheme="minorEastAsia" w:eastAsiaTheme="minorEastAsia"/>
          <w:sz w:val="24"/>
          <w:szCs w:val="24"/>
          <w:lang w:eastAsia="zh-CN"/>
        </w:rPr>
      </w:pPr>
      <w:bookmarkStart w:id="8" w:name="_Hlt238523709"/>
      <w:bookmarkEnd w:id="8"/>
      <w:bookmarkStart w:id="9" w:name="_Toc14122"/>
      <w:r>
        <w:rPr>
          <w:rFonts w:hint="eastAsia" w:asciiTheme="minorEastAsia" w:hAnsiTheme="minorEastAsia" w:eastAsiaTheme="minorEastAsia"/>
          <w:sz w:val="24"/>
          <w:szCs w:val="24"/>
          <w:lang w:eastAsia="zh-CN"/>
        </w:rPr>
        <w:t>监理人负责对本工程全部工作（</w:t>
      </w:r>
      <w:r>
        <w:rPr>
          <w:rFonts w:hint="eastAsia" w:asciiTheme="minorEastAsia" w:hAnsiTheme="minorEastAsia" w:eastAsiaTheme="minorEastAsia"/>
          <w:sz w:val="24"/>
          <w:szCs w:val="24"/>
        </w:rPr>
        <w:t>包括但不限于光伏</w:t>
      </w:r>
      <w:r>
        <w:rPr>
          <w:rFonts w:hint="eastAsia" w:asciiTheme="minorEastAsia" w:hAnsiTheme="minorEastAsia" w:eastAsiaTheme="minorEastAsia"/>
          <w:sz w:val="24"/>
          <w:szCs w:val="24"/>
          <w:lang w:eastAsia="zh-CN"/>
        </w:rPr>
        <w:t>厂区土建工程建筑施工，屋面支架安装、屋面组件安装、电气设备安装、外线及光伏车棚等施工、调试直至竣工验收，资料收集、整理及移交，并网发电和完成试运行阶段及缺陷整改至移交等全过程监理工作）自施工准备期直至竣工验收及结算等实施全方位、全过程监理，包括但不限于工程质量控制、进度控制、造价控制、安全文明施工控制、现场环境控制及合同管理、信息管理及工作协调实施全面管理，对项目全过程监理及质保期服务等。</w:t>
      </w:r>
    </w:p>
    <w:p>
      <w:pPr>
        <w:pStyle w:val="3"/>
        <w:numPr>
          <w:ilvl w:val="0"/>
          <w:numId w:val="1"/>
        </w:numPr>
        <w:spacing w:line="360" w:lineRule="auto"/>
        <w:jc w:val="both"/>
        <w:outlineLvl w:val="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监理工作内容</w:t>
      </w:r>
      <w:bookmarkEnd w:id="9"/>
    </w:p>
    <w:p>
      <w:pPr>
        <w:numPr>
          <w:ilvl w:val="0"/>
          <w:numId w:val="0"/>
        </w:numPr>
        <w:spacing w:line="360" w:lineRule="auto"/>
        <w:rPr>
          <w:rFonts w:hint="default" w:eastAsia="宋体"/>
          <w:lang w:val="en-US" w:eastAsia="zh-CN"/>
        </w:rPr>
      </w:pPr>
      <w:r>
        <w:rPr>
          <w:rFonts w:hint="eastAsia"/>
          <w:lang w:val="en-US" w:eastAsia="zh-CN"/>
        </w:rPr>
        <w:t xml:space="preserve">   </w:t>
      </w:r>
      <w:r>
        <w:rPr>
          <w:rFonts w:hint="eastAsia" w:cs="Times New Roman" w:asciiTheme="minorEastAsia" w:hAnsiTheme="minorEastAsia" w:eastAsiaTheme="minorEastAsia"/>
          <w:sz w:val="24"/>
          <w:szCs w:val="24"/>
          <w:lang w:val="en-US" w:eastAsia="zh-CN"/>
        </w:rPr>
        <w:t xml:space="preserve"> 除专用条件另有约定外，监理工作内容包括：</w:t>
      </w:r>
    </w:p>
    <w:p>
      <w:pPr>
        <w:spacing w:line="360" w:lineRule="auto"/>
        <w:ind w:firstLine="520" w:firstLineChars="200"/>
        <w:jc w:val="left"/>
        <w:rPr>
          <w:rFonts w:hint="eastAsia" w:asciiTheme="minorEastAsia" w:hAnsiTheme="minorEastAsia" w:eastAsiaTheme="minorEastAsia"/>
          <w:sz w:val="24"/>
          <w:szCs w:val="24"/>
        </w:rPr>
      </w:pPr>
      <w:bookmarkStart w:id="10" w:name="_Toc5537"/>
      <w:r>
        <w:rPr>
          <w:rFonts w:hint="eastAsia" w:asciiTheme="minorEastAsia" w:hAnsiTheme="minorEastAsia" w:eastAsiaTheme="minorEastAsia"/>
          <w:sz w:val="24"/>
          <w:szCs w:val="24"/>
        </w:rPr>
        <w:t>（1）收到工程设计文件后编制监理规划，并在第一次工地会议7天前报委托人。根据有关规定和监理工作需要，编制监理实施细则；</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（2）熟悉工程设计文件，并参加由委托人主持的图纸会审和设计交底会议；</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（3）参加由委托人主持的第一次工地会议；主持监理例会并根据工程需要主持或参加专题会议；</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（4）审查施工承包人提交的施工组织设计，重点审查其中的质量安全技术措施、专项施工方案与工程建设强制性标准的符合性；</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（5）检查施工承包人工程质量、安全生产管理制度及组织机构和人员资格； </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（6）检查施工承包人专职安全生产管理人员的配备情况；</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（7）审查施工承包人提交的施工进度计划，核查承包人对施工进度计划的调整；</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（8）检查施工承包人的试验室；</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（9）审核施工分包人资质条件；</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（10）查验施工承包人的施工测量放线成果；</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（11）审查工程开工条件，对条件具备的签发开工令；</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（12）审查施工承包人报送的工程材料、构配件、设备质量证明文件的有效性和符合性，并按规定对用于工程的材料采取平行检验或见证取样方式进行抽检；</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（13）审核施工承包人提交的工程款支付申请，签发或出具工程款支付证书，并报委托人审核、批准；</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（14）在巡视、旁站和检验过程中，发现工程质量、施工安全存在事故隐患的，要求施工承包人整改并报委托人；</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（15）经委托人同意，签发工程暂停令和复工令；</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（16）审查施工承包人提交的采用新材料、新工艺、新技术、新设备的论证材料及相关验收标准；</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（17）验收隐蔽工程、分部分项工程；</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（18）审查施工承包人提交的工程变更申请，协调处理施工进度调整、费用索赔、合同争议等事项；</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（19）审查施工承包人提交的竣工验收申请，编写工程质量评估报告；</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（20）参加工程竣工验收，签署竣工验收意见；</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（21）审查施工承包人提交的竣工结算申请并报委托人；</w:t>
      </w:r>
    </w:p>
    <w:p>
      <w:pPr>
        <w:spacing w:line="360" w:lineRule="auto"/>
        <w:ind w:firstLine="52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（22）编制、整理工程监理归档文件并报委托人。</w:t>
      </w:r>
    </w:p>
    <w:p>
      <w:pPr>
        <w:pStyle w:val="3"/>
        <w:spacing w:line="360" w:lineRule="auto"/>
        <w:jc w:val="both"/>
        <w:outlineLvl w:val="0"/>
        <w:rPr>
          <w:rFonts w:asciiTheme="minorEastAsia" w:hAnsiTheme="minorEastAsia" w:eastAsiaTheme="minorEastAsia"/>
          <w:b w:val="0"/>
          <w:sz w:val="28"/>
          <w:szCs w:val="28"/>
        </w:rPr>
      </w:pPr>
      <w:r>
        <w:rPr>
          <w:rFonts w:hint="eastAsia" w:asciiTheme="minorEastAsia" w:hAnsiTheme="minorEastAsia" w:eastAsiaTheme="minorEastAsia"/>
          <w:sz w:val="28"/>
          <w:szCs w:val="28"/>
        </w:rPr>
        <w:t>5、</w:t>
      </w:r>
      <w:bookmarkStart w:id="11" w:name="_Hlt238523715"/>
      <w:bookmarkEnd w:id="11"/>
      <w:r>
        <w:rPr>
          <w:rFonts w:hint="eastAsia" w:asciiTheme="minorEastAsia" w:hAnsiTheme="minorEastAsia" w:eastAsiaTheme="minorEastAsia"/>
          <w:sz w:val="28"/>
          <w:szCs w:val="28"/>
        </w:rPr>
        <w:t>工程监理目标</w:t>
      </w:r>
      <w:bookmarkEnd w:id="10"/>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5.1质量控制目标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严格按照现行</w:t>
      </w:r>
      <w:r>
        <w:rPr>
          <w:rFonts w:asciiTheme="minorEastAsia" w:hAnsiTheme="minorEastAsia" w:eastAsiaTheme="minorEastAsia"/>
          <w:color w:val="000000"/>
          <w:sz w:val="24"/>
          <w:szCs w:val="24"/>
        </w:rPr>
        <w:t>《</w:t>
      </w:r>
      <w:r>
        <w:rPr>
          <w:rFonts w:hint="eastAsia" w:hAnsi="宋体" w:cs="宋体"/>
          <w:sz w:val="24"/>
        </w:rPr>
        <w:t>光伏发电工程工程验收规范</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《电力建设工程施工验收规范》</w:t>
      </w:r>
      <w:r>
        <w:rPr>
          <w:rFonts w:hint="eastAsia" w:asciiTheme="minorEastAsia" w:hAnsiTheme="minorEastAsia" w:eastAsiaTheme="minorEastAsia"/>
          <w:color w:val="000000"/>
          <w:sz w:val="24"/>
          <w:szCs w:val="24"/>
        </w:rPr>
        <w:t>、《电力建设施工质量验收及评价规程》等相关验收标准和规范</w:t>
      </w:r>
      <w:r>
        <w:rPr>
          <w:rFonts w:asciiTheme="minorEastAsia" w:hAnsiTheme="minorEastAsia" w:eastAsiaTheme="minorEastAsia"/>
          <w:color w:val="000000"/>
          <w:sz w:val="24"/>
          <w:szCs w:val="24"/>
        </w:rPr>
        <w:t>进行监理</w:t>
      </w:r>
      <w:r>
        <w:rPr>
          <w:rFonts w:hint="eastAsia" w:asciiTheme="minorEastAsia" w:hAnsiTheme="minorEastAsia" w:eastAsiaTheme="minorEastAsia"/>
          <w:color w:val="000000"/>
          <w:sz w:val="24"/>
          <w:szCs w:val="24"/>
        </w:rPr>
        <w:t>。</w:t>
      </w:r>
    </w:p>
    <w:p>
      <w:pPr>
        <w:spacing w:line="360" w:lineRule="auto"/>
        <w:ind w:firstLine="52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保证建筑、安装工程总观感质量优良，实现机组移交后主要仪表投入率、保护投入率、自动投入率、正确动作率100%</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有效控制质量通病，观感质量及施工工艺达到国内</w:t>
      </w:r>
      <w:r>
        <w:rPr>
          <w:rFonts w:hint="eastAsia" w:asciiTheme="minorEastAsia" w:hAnsiTheme="minorEastAsia" w:eastAsiaTheme="minorEastAsia"/>
          <w:color w:val="000000"/>
          <w:sz w:val="24"/>
          <w:szCs w:val="24"/>
        </w:rPr>
        <w:t>同类型机组</w:t>
      </w:r>
      <w:r>
        <w:rPr>
          <w:rFonts w:asciiTheme="minorEastAsia" w:hAnsiTheme="minorEastAsia" w:eastAsiaTheme="minorEastAsia"/>
          <w:color w:val="000000"/>
          <w:sz w:val="24"/>
          <w:szCs w:val="24"/>
        </w:rPr>
        <w:t>先进水平</w:t>
      </w:r>
      <w:r>
        <w:rPr>
          <w:rFonts w:hint="eastAsia" w:asciiTheme="minorEastAsia" w:hAnsiTheme="minorEastAsia" w:eastAsiaTheme="minorEastAsia"/>
          <w:color w:val="000000"/>
          <w:sz w:val="24"/>
          <w:szCs w:val="24"/>
        </w:rPr>
        <w:t>。</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5.2投资控制目标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确保达到本项目造价考核目标值。工程总投资不突破本项目批准的执行概算，严格控制重大设计变更，不发生重大合同变更和索赔事项，严格执行设计变更和基本预备费的审批程序。</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5.3进度控制目标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本工程建设单位拟定的开、竣工日期。</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5.4合同管理目标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以合同管理为中心，实现合同履约率100%，将合同索赔事项控制在最低水平。</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5.5信息管理目标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工程信息传递、汇总及时，管理科学，集中存储，便于查询、便于应用。</w:t>
      </w:r>
    </w:p>
    <w:p>
      <w:pPr>
        <w:spacing w:line="360" w:lineRule="auto"/>
        <w:outlineLvl w:val="2"/>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5.6组织协调目标</w:t>
      </w:r>
    </w:p>
    <w:p>
      <w:pPr>
        <w:spacing w:line="360" w:lineRule="auto"/>
        <w:ind w:firstLine="52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及时协调处理工程参建单位之间存在的问题，创造和谐的工程建设环境，使工程参建单位之间相互配合，实现工程建设高质量，电站按期移交生产。做到“凡事有人负责，凡事有章可循，凡事有人监督，凡事有据可查”。</w:t>
      </w:r>
    </w:p>
    <w:p>
      <w:pPr>
        <w:spacing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5.7安全目标</w:t>
      </w:r>
    </w:p>
    <w:p>
      <w:pPr>
        <w:spacing w:line="360" w:lineRule="auto"/>
        <w:ind w:firstLine="52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无安全伤亡事故发生。</w:t>
      </w:r>
    </w:p>
    <w:p>
      <w:pPr>
        <w:pStyle w:val="3"/>
        <w:spacing w:line="360" w:lineRule="auto"/>
        <w:jc w:val="both"/>
        <w:outlineLvl w:val="0"/>
        <w:rPr>
          <w:rFonts w:asciiTheme="minorEastAsia" w:hAnsiTheme="minorEastAsia" w:eastAsiaTheme="minorEastAsia"/>
          <w:b w:val="0"/>
          <w:sz w:val="28"/>
          <w:szCs w:val="28"/>
        </w:rPr>
      </w:pPr>
      <w:bookmarkStart w:id="12" w:name="_Toc30729"/>
      <w:r>
        <w:rPr>
          <w:rFonts w:hint="eastAsia" w:asciiTheme="minorEastAsia" w:hAnsiTheme="minorEastAsia" w:eastAsiaTheme="minorEastAsia"/>
          <w:sz w:val="28"/>
          <w:szCs w:val="28"/>
        </w:rPr>
        <w:t>6、</w:t>
      </w:r>
      <w:bookmarkStart w:id="13" w:name="_Hlt238523722"/>
      <w:bookmarkEnd w:id="13"/>
      <w:r>
        <w:rPr>
          <w:rFonts w:hint="eastAsia" w:asciiTheme="minorEastAsia" w:hAnsiTheme="minorEastAsia" w:eastAsiaTheme="minorEastAsia"/>
          <w:sz w:val="28"/>
          <w:szCs w:val="28"/>
        </w:rPr>
        <w:t>工程监理措施</w:t>
      </w:r>
      <w:bookmarkEnd w:id="12"/>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大纲编制的监理措施是对应工程监理“四控制、两管理、一协调”的工作内容编制，在工程实施过程中，将根据工程进展情况，及时编制各专业监理实施细则。该细则将会结合更详细的设计要求和工程信息，对本大纲所拟定的监理措施，在各分项工程的控制上作进一步的补充和完善。</w:t>
      </w:r>
    </w:p>
    <w:p>
      <w:pPr>
        <w:pStyle w:val="5"/>
        <w:spacing w:line="360" w:lineRule="auto"/>
        <w:rPr>
          <w:rFonts w:asciiTheme="minorEastAsia" w:hAnsiTheme="minorEastAsia" w:eastAsiaTheme="minorEastAsia"/>
          <w:sz w:val="24"/>
          <w:szCs w:val="24"/>
        </w:rPr>
      </w:pPr>
      <w:bookmarkStart w:id="14" w:name="_Toc5272"/>
      <w:r>
        <w:rPr>
          <w:rFonts w:hint="eastAsia" w:asciiTheme="minorEastAsia" w:hAnsiTheme="minorEastAsia" w:eastAsiaTheme="minorEastAsia"/>
          <w:sz w:val="24"/>
          <w:szCs w:val="24"/>
        </w:rPr>
        <w:t>6.1 质量控制措施</w:t>
      </w:r>
      <w:bookmarkEnd w:id="14"/>
    </w:p>
    <w:p>
      <w:pPr>
        <w:spacing w:line="360" w:lineRule="auto"/>
        <w:ind w:firstLine="52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电网工程的建设都具有阶段性，因此质量的控制也相应地进行分段，各段的监控重点不同，监理方式也不尽相同。本大纲将按施工准备和施工实施两个阶段分别编制本工程监理拟采取的质量控制措施。</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6.1.1  质量控制的依据</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本工程监理人员进行质量控制、检查、验收时，应遵守的标准至少应包括：</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6.1.1.1</w:t>
      </w:r>
      <w:r>
        <w:rPr>
          <w:rFonts w:hint="eastAsia" w:asciiTheme="minorEastAsia" w:hAnsiTheme="minorEastAsia" w:eastAsiaTheme="minorEastAsia"/>
          <w:sz w:val="24"/>
          <w:szCs w:val="24"/>
        </w:rPr>
        <w:t xml:space="preserve">  国家、行业、南方电网公司颁布的现行规程、规范、标准及有关实施细则,主要包括但不限于以下标准:</w:t>
      </w:r>
    </w:p>
    <w:p>
      <w:pPr>
        <w:widowControl/>
        <w:autoSpaceDE w:val="0"/>
        <w:autoSpaceDN w:val="0"/>
        <w:spacing w:line="360" w:lineRule="auto"/>
        <w:textAlignment w:val="bottom"/>
        <w:rPr>
          <w:rFonts w:hAnsi="宋体"/>
          <w:sz w:val="24"/>
          <w:szCs w:val="24"/>
        </w:rPr>
      </w:pPr>
      <w:r>
        <w:rPr>
          <w:rFonts w:hint="eastAsia" w:hAnsi="宋体"/>
          <w:sz w:val="24"/>
          <w:szCs w:val="24"/>
        </w:rPr>
        <w:t>（1） 光伏发电工程验收规范(GB/T50796)；</w:t>
      </w:r>
    </w:p>
    <w:p>
      <w:pPr>
        <w:pStyle w:val="46"/>
        <w:adjustRightInd/>
        <w:spacing w:after="0" w:line="360" w:lineRule="auto"/>
        <w:ind w:left="0" w:leftChars="0" w:firstLine="0" w:firstLineChars="0"/>
        <w:rPr>
          <w:rFonts w:ascii="宋体" w:hAnsi="宋体"/>
          <w:sz w:val="24"/>
          <w:szCs w:val="24"/>
        </w:rPr>
      </w:pPr>
      <w:r>
        <w:rPr>
          <w:rFonts w:hint="eastAsia" w:ascii="宋体" w:hAnsi="宋体"/>
          <w:sz w:val="24"/>
          <w:szCs w:val="24"/>
        </w:rPr>
        <w:t xml:space="preserve">（2） </w:t>
      </w:r>
      <w:r>
        <w:rPr>
          <w:rFonts w:ascii="宋体" w:hAnsi="宋体"/>
          <w:sz w:val="24"/>
          <w:szCs w:val="24"/>
        </w:rPr>
        <w:t>中华人民共和国《工程建设标准强制性条文》电力工程部分；</w:t>
      </w:r>
    </w:p>
    <w:p>
      <w:pPr>
        <w:widowControl/>
        <w:autoSpaceDE w:val="0"/>
        <w:autoSpaceDN w:val="0"/>
        <w:spacing w:line="360" w:lineRule="auto"/>
        <w:textAlignment w:val="bottom"/>
        <w:rPr>
          <w:rFonts w:hAnsi="宋体"/>
          <w:sz w:val="24"/>
          <w:szCs w:val="24"/>
        </w:rPr>
      </w:pPr>
      <w:r>
        <w:rPr>
          <w:rFonts w:hint="eastAsia" w:hAnsi="宋体"/>
          <w:sz w:val="24"/>
          <w:szCs w:val="24"/>
        </w:rPr>
        <w:t>（3）《建筑工程施工质量验收统一标准》（GB50300）</w:t>
      </w:r>
      <w:r>
        <w:rPr>
          <w:rFonts w:hAnsi="宋体"/>
          <w:sz w:val="24"/>
          <w:szCs w:val="24"/>
        </w:rPr>
        <w:t>；</w:t>
      </w:r>
    </w:p>
    <w:p>
      <w:pPr>
        <w:widowControl/>
        <w:autoSpaceDE w:val="0"/>
        <w:autoSpaceDN w:val="0"/>
        <w:spacing w:line="360" w:lineRule="auto"/>
        <w:textAlignment w:val="bottom"/>
        <w:rPr>
          <w:rFonts w:hAnsi="宋体"/>
          <w:sz w:val="24"/>
          <w:szCs w:val="24"/>
        </w:rPr>
      </w:pPr>
      <w:r>
        <w:rPr>
          <w:rFonts w:hint="eastAsia" w:hAnsi="宋体"/>
          <w:sz w:val="24"/>
          <w:szCs w:val="24"/>
        </w:rPr>
        <w:t>（4）《混凝土结构工程施工质量验收规范》(</w:t>
      </w:r>
      <w:r>
        <w:rPr>
          <w:rFonts w:hAnsi="宋体"/>
          <w:sz w:val="24"/>
          <w:szCs w:val="24"/>
        </w:rPr>
        <w:t>GB50204</w:t>
      </w:r>
      <w:r>
        <w:rPr>
          <w:rFonts w:hint="eastAsia" w:hAnsi="宋体"/>
          <w:sz w:val="24"/>
          <w:szCs w:val="24"/>
        </w:rPr>
        <w:t>)；</w:t>
      </w:r>
    </w:p>
    <w:p>
      <w:pPr>
        <w:widowControl/>
        <w:autoSpaceDE w:val="0"/>
        <w:autoSpaceDN w:val="0"/>
        <w:spacing w:line="360" w:lineRule="auto"/>
        <w:textAlignment w:val="bottom"/>
        <w:rPr>
          <w:rFonts w:hAnsi="宋体"/>
          <w:sz w:val="24"/>
          <w:szCs w:val="24"/>
        </w:rPr>
      </w:pPr>
      <w:r>
        <w:rPr>
          <w:rFonts w:hint="eastAsia" w:hAnsi="宋体"/>
          <w:sz w:val="24"/>
          <w:szCs w:val="24"/>
        </w:rPr>
        <w:t>（5）《建筑地基基础工程施工质量验收规范》（GB50202）；</w:t>
      </w:r>
    </w:p>
    <w:p>
      <w:pPr>
        <w:widowControl/>
        <w:tabs>
          <w:tab w:val="left" w:pos="180"/>
        </w:tabs>
        <w:autoSpaceDE w:val="0"/>
        <w:autoSpaceDN w:val="0"/>
        <w:spacing w:line="360" w:lineRule="auto"/>
        <w:textAlignment w:val="bottom"/>
        <w:rPr>
          <w:rFonts w:hAnsi="宋体"/>
          <w:sz w:val="24"/>
          <w:szCs w:val="24"/>
        </w:rPr>
      </w:pPr>
      <w:r>
        <w:rPr>
          <w:rFonts w:hint="eastAsia" w:hAnsi="宋体"/>
          <w:sz w:val="24"/>
          <w:szCs w:val="24"/>
        </w:rPr>
        <w:t>（6）</w:t>
      </w:r>
      <w:r>
        <w:rPr>
          <w:rFonts w:hAnsi="宋体"/>
          <w:sz w:val="24"/>
          <w:szCs w:val="24"/>
        </w:rPr>
        <w:t>《混凝土结构设计规范》 (GB50010)</w:t>
      </w:r>
      <w:r>
        <w:rPr>
          <w:rFonts w:hint="eastAsia" w:hAnsi="宋体"/>
          <w:sz w:val="24"/>
          <w:szCs w:val="24"/>
        </w:rPr>
        <w:t>；</w:t>
      </w:r>
    </w:p>
    <w:p>
      <w:pPr>
        <w:widowControl/>
        <w:autoSpaceDE w:val="0"/>
        <w:autoSpaceDN w:val="0"/>
        <w:spacing w:line="360" w:lineRule="auto"/>
        <w:textAlignment w:val="bottom"/>
        <w:rPr>
          <w:rFonts w:hAnsi="宋体"/>
          <w:sz w:val="24"/>
          <w:szCs w:val="24"/>
        </w:rPr>
      </w:pPr>
      <w:r>
        <w:rPr>
          <w:rFonts w:hint="eastAsia" w:hAnsi="宋体"/>
          <w:sz w:val="24"/>
          <w:szCs w:val="24"/>
        </w:rPr>
        <w:t>（7）《钢筋焊接及验收规程》（JGJ18）；</w:t>
      </w:r>
    </w:p>
    <w:p>
      <w:pPr>
        <w:widowControl/>
        <w:autoSpaceDE w:val="0"/>
        <w:autoSpaceDN w:val="0"/>
        <w:spacing w:line="360" w:lineRule="auto"/>
        <w:textAlignment w:val="bottom"/>
        <w:rPr>
          <w:rFonts w:hAnsi="宋体"/>
          <w:sz w:val="24"/>
          <w:szCs w:val="24"/>
        </w:rPr>
      </w:pPr>
      <w:r>
        <w:rPr>
          <w:rFonts w:hint="eastAsia" w:hAnsi="宋体"/>
          <w:sz w:val="24"/>
          <w:szCs w:val="24"/>
        </w:rPr>
        <w:t>（8）《钢筋机械连接通用技术规程》（JGJ107）</w:t>
      </w:r>
      <w:r>
        <w:rPr>
          <w:rFonts w:hAnsi="宋体"/>
          <w:sz w:val="24"/>
          <w:szCs w:val="24"/>
        </w:rPr>
        <w:t>；</w:t>
      </w:r>
    </w:p>
    <w:p>
      <w:pPr>
        <w:pStyle w:val="46"/>
        <w:spacing w:after="0" w:line="360" w:lineRule="auto"/>
        <w:ind w:left="0" w:leftChars="0" w:firstLine="0" w:firstLineChars="0"/>
        <w:rPr>
          <w:rFonts w:ascii="宋体" w:hAnsi="宋体"/>
          <w:sz w:val="24"/>
          <w:szCs w:val="24"/>
        </w:rPr>
      </w:pPr>
      <w:r>
        <w:rPr>
          <w:rFonts w:hint="eastAsia" w:ascii="宋体" w:hAnsi="宋体"/>
          <w:sz w:val="24"/>
          <w:szCs w:val="24"/>
        </w:rPr>
        <w:t>（9）</w:t>
      </w:r>
      <w:r>
        <w:rPr>
          <w:rFonts w:ascii="宋体" w:hAnsi="宋体"/>
          <w:sz w:val="24"/>
          <w:szCs w:val="24"/>
        </w:rPr>
        <w:t>《</w:t>
      </w:r>
      <w:bookmarkStart w:id="15" w:name="OLE_LINK1"/>
      <w:bookmarkStart w:id="16" w:name="OLE_LINK2"/>
      <w:r>
        <w:rPr>
          <w:rFonts w:hint="eastAsia" w:ascii="宋体" w:hAnsi="宋体"/>
          <w:sz w:val="24"/>
          <w:szCs w:val="24"/>
        </w:rPr>
        <w:t>电气装置安装工程盘、柜及二次回路结线施工及验收规范</w:t>
      </w:r>
      <w:bookmarkEnd w:id="15"/>
      <w:bookmarkEnd w:id="16"/>
      <w:r>
        <w:rPr>
          <w:rFonts w:ascii="宋体" w:hAnsi="宋体"/>
          <w:sz w:val="24"/>
          <w:szCs w:val="24"/>
        </w:rPr>
        <w:t>》</w:t>
      </w:r>
      <w:r>
        <w:rPr>
          <w:rFonts w:hint="eastAsia" w:ascii="宋体" w:hAnsi="宋体"/>
          <w:sz w:val="24"/>
          <w:szCs w:val="24"/>
        </w:rPr>
        <w:t>（</w:t>
      </w:r>
      <w:r>
        <w:rPr>
          <w:rFonts w:ascii="宋体" w:hAnsi="宋体"/>
          <w:sz w:val="24"/>
          <w:szCs w:val="24"/>
        </w:rPr>
        <w:t>GB50171</w:t>
      </w:r>
      <w:r>
        <w:rPr>
          <w:rFonts w:hint="eastAsia" w:ascii="宋体" w:hAnsi="宋体"/>
          <w:sz w:val="24"/>
          <w:szCs w:val="24"/>
        </w:rPr>
        <w:t>）；</w:t>
      </w:r>
    </w:p>
    <w:p>
      <w:pPr>
        <w:pStyle w:val="46"/>
        <w:adjustRightInd/>
        <w:spacing w:after="0" w:line="360" w:lineRule="auto"/>
        <w:ind w:left="0" w:leftChars="0" w:firstLine="0" w:firstLineChars="0"/>
        <w:rPr>
          <w:rFonts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电气装置安装工程高压电器施工及验收规范</w:t>
      </w:r>
      <w:r>
        <w:rPr>
          <w:rFonts w:ascii="宋体" w:hAnsi="宋体"/>
          <w:sz w:val="24"/>
          <w:szCs w:val="24"/>
        </w:rPr>
        <w:t>》</w:t>
      </w:r>
      <w:r>
        <w:rPr>
          <w:rFonts w:hint="eastAsia" w:ascii="宋体" w:hAnsi="宋体"/>
          <w:sz w:val="24"/>
          <w:szCs w:val="24"/>
        </w:rPr>
        <w:t>（</w:t>
      </w:r>
      <w:r>
        <w:rPr>
          <w:rFonts w:ascii="宋体" w:hAnsi="宋体"/>
          <w:sz w:val="24"/>
          <w:szCs w:val="24"/>
        </w:rPr>
        <w:t>GBJ 147</w:t>
      </w:r>
      <w:r>
        <w:rPr>
          <w:rFonts w:hint="eastAsia" w:ascii="宋体" w:hAnsi="宋体"/>
          <w:sz w:val="24"/>
          <w:szCs w:val="24"/>
        </w:rPr>
        <w:t>）；</w:t>
      </w:r>
    </w:p>
    <w:p>
      <w:pPr>
        <w:pStyle w:val="46"/>
        <w:spacing w:after="0" w:line="360" w:lineRule="auto"/>
        <w:ind w:left="0" w:leftChars="0" w:firstLine="0" w:firstLineChars="0"/>
        <w:rPr>
          <w:rFonts w:ascii="宋体" w:hAnsi="宋体"/>
          <w:sz w:val="24"/>
          <w:szCs w:val="24"/>
        </w:rPr>
      </w:pPr>
      <w:r>
        <w:rPr>
          <w:rFonts w:hint="eastAsia" w:ascii="宋体" w:hAnsi="宋体"/>
          <w:sz w:val="24"/>
          <w:szCs w:val="24"/>
        </w:rPr>
        <w:t>（11）</w:t>
      </w:r>
      <w:r>
        <w:rPr>
          <w:rFonts w:ascii="宋体" w:hAnsi="宋体"/>
          <w:sz w:val="24"/>
          <w:szCs w:val="24"/>
        </w:rPr>
        <w:t>《</w:t>
      </w:r>
      <w:bookmarkStart w:id="17" w:name="OLE_LINK3"/>
      <w:bookmarkStart w:id="18" w:name="OLE_LINK4"/>
      <w:r>
        <w:rPr>
          <w:rFonts w:hint="eastAsia" w:ascii="宋体" w:hAnsi="宋体"/>
          <w:sz w:val="24"/>
          <w:szCs w:val="24"/>
        </w:rPr>
        <w:t>电气装置安装工程母线装置施工及验收规范</w:t>
      </w:r>
      <w:bookmarkEnd w:id="17"/>
      <w:bookmarkEnd w:id="18"/>
      <w:r>
        <w:rPr>
          <w:rFonts w:ascii="宋体" w:hAnsi="宋体"/>
          <w:sz w:val="24"/>
          <w:szCs w:val="24"/>
        </w:rPr>
        <w:t>》</w:t>
      </w:r>
      <w:r>
        <w:rPr>
          <w:rFonts w:hint="eastAsia" w:ascii="宋体" w:hAnsi="宋体"/>
          <w:sz w:val="24"/>
          <w:szCs w:val="24"/>
        </w:rPr>
        <w:t>（</w:t>
      </w:r>
      <w:r>
        <w:rPr>
          <w:rFonts w:ascii="宋体" w:hAnsi="宋体"/>
          <w:sz w:val="24"/>
          <w:szCs w:val="24"/>
        </w:rPr>
        <w:t>GBJ 149</w:t>
      </w:r>
      <w:r>
        <w:rPr>
          <w:rFonts w:hint="eastAsia" w:ascii="宋体" w:hAnsi="宋体"/>
          <w:sz w:val="24"/>
          <w:szCs w:val="24"/>
        </w:rPr>
        <w:t>）；</w:t>
      </w:r>
    </w:p>
    <w:p>
      <w:pPr>
        <w:pStyle w:val="46"/>
        <w:spacing w:after="0" w:line="360" w:lineRule="auto"/>
        <w:ind w:left="0" w:leftChars="0" w:firstLine="0" w:firstLineChars="0"/>
        <w:rPr>
          <w:rFonts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电气装置安装工程电气设备交接试验标准》（</w:t>
      </w:r>
      <w:r>
        <w:rPr>
          <w:rFonts w:ascii="宋体" w:hAnsi="宋体"/>
          <w:sz w:val="24"/>
          <w:szCs w:val="24"/>
        </w:rPr>
        <w:t>GB50150</w:t>
      </w:r>
      <w:r>
        <w:rPr>
          <w:rFonts w:hint="eastAsia" w:ascii="宋体" w:hAnsi="宋体"/>
          <w:sz w:val="24"/>
          <w:szCs w:val="24"/>
        </w:rPr>
        <w:t>）；</w:t>
      </w:r>
    </w:p>
    <w:p>
      <w:pPr>
        <w:pStyle w:val="46"/>
        <w:spacing w:after="0" w:line="360" w:lineRule="auto"/>
        <w:ind w:left="0" w:leftChars="0" w:firstLine="0" w:firstLineChars="0"/>
        <w:rPr>
          <w:rFonts w:hint="eastAsia" w:ascii="宋体" w:hAnsi="宋体" w:eastAsia="宋体"/>
          <w:sz w:val="24"/>
          <w:szCs w:val="24"/>
          <w:lang w:eastAsia="zh-CN"/>
        </w:rPr>
      </w:pPr>
      <w:r>
        <w:rPr>
          <w:rFonts w:hint="eastAsia" w:ascii="宋体" w:hAnsi="宋体"/>
          <w:sz w:val="24"/>
          <w:szCs w:val="24"/>
        </w:rPr>
        <w:t>（13）</w:t>
      </w:r>
      <w:r>
        <w:rPr>
          <w:rFonts w:ascii="宋体" w:hAnsi="宋体"/>
          <w:sz w:val="24"/>
          <w:szCs w:val="24"/>
        </w:rPr>
        <w:t>《</w:t>
      </w:r>
      <w:bookmarkStart w:id="19" w:name="OLE_LINK8"/>
      <w:bookmarkStart w:id="20" w:name="OLE_LINK7"/>
      <w:r>
        <w:rPr>
          <w:rFonts w:hint="eastAsia" w:ascii="宋体" w:hAnsi="宋体"/>
          <w:sz w:val="24"/>
          <w:szCs w:val="24"/>
        </w:rPr>
        <w:t>电气装置安装工程电缆线路施工及验收规范</w:t>
      </w:r>
      <w:bookmarkEnd w:id="19"/>
      <w:bookmarkEnd w:id="20"/>
      <w:r>
        <w:rPr>
          <w:rFonts w:ascii="宋体" w:hAnsi="宋体"/>
          <w:sz w:val="24"/>
          <w:szCs w:val="24"/>
        </w:rPr>
        <w:t>》</w:t>
      </w:r>
      <w:r>
        <w:rPr>
          <w:rFonts w:hint="eastAsia" w:ascii="宋体" w:hAnsi="宋体"/>
          <w:sz w:val="24"/>
          <w:szCs w:val="24"/>
        </w:rPr>
        <w:t>（</w:t>
      </w:r>
      <w:r>
        <w:rPr>
          <w:rFonts w:ascii="宋体" w:hAnsi="宋体"/>
          <w:sz w:val="24"/>
          <w:szCs w:val="24"/>
        </w:rPr>
        <w:t>GB50168</w:t>
      </w:r>
      <w:r>
        <w:rPr>
          <w:rFonts w:hint="eastAsia" w:ascii="宋体" w:hAnsi="宋体"/>
          <w:sz w:val="24"/>
          <w:szCs w:val="24"/>
          <w:lang w:eastAsia="zh-CN"/>
        </w:rPr>
        <w:t>）</w:t>
      </w:r>
    </w:p>
    <w:p>
      <w:pPr>
        <w:pStyle w:val="46"/>
        <w:spacing w:after="0" w:line="360" w:lineRule="auto"/>
        <w:ind w:left="0" w:leftChars="0" w:firstLine="0" w:firstLineChars="0"/>
        <w:rPr>
          <w:rFonts w:hint="eastAsia" w:hAnsi="宋体"/>
          <w:sz w:val="24"/>
          <w:szCs w:val="24"/>
        </w:rPr>
      </w:pPr>
      <w:r>
        <w:rPr>
          <w:rFonts w:hint="eastAsia" w:hAnsi="宋体"/>
          <w:sz w:val="24"/>
          <w:szCs w:val="24"/>
        </w:rPr>
        <w:t>（14）《钢结构工程施工质量验收规范》（GB50205）；</w:t>
      </w:r>
    </w:p>
    <w:p>
      <w:pPr>
        <w:pStyle w:val="46"/>
        <w:spacing w:after="0" w:line="360" w:lineRule="auto"/>
        <w:ind w:left="0" w:leftChars="0" w:firstLine="260" w:firstLineChars="100"/>
        <w:rPr>
          <w:rFonts w:hAnsi="宋体"/>
          <w:sz w:val="24"/>
          <w:szCs w:val="24"/>
        </w:rPr>
      </w:pPr>
      <w:r>
        <w:rPr>
          <w:rFonts w:hAnsi="宋体"/>
          <w:sz w:val="24"/>
          <w:szCs w:val="24"/>
        </w:rPr>
        <w:t>(</w:t>
      </w:r>
      <w:r>
        <w:rPr>
          <w:rFonts w:hint="eastAsia" w:hAnsi="宋体"/>
          <w:sz w:val="24"/>
          <w:szCs w:val="24"/>
        </w:rPr>
        <w:t>15</w:t>
      </w:r>
      <w:r>
        <w:rPr>
          <w:rFonts w:hAnsi="宋体"/>
          <w:sz w:val="24"/>
          <w:szCs w:val="24"/>
        </w:rPr>
        <w:t xml:space="preserve">) </w:t>
      </w:r>
      <w:r>
        <w:rPr>
          <w:rFonts w:hint="eastAsia" w:hAnsi="宋体"/>
          <w:sz w:val="24"/>
          <w:szCs w:val="24"/>
        </w:rPr>
        <w:t>《钢结构高强度螺栓连接的设计、施工及验收规程》（JGJ82）；</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6.1.1.2</w:t>
      </w:r>
      <w:r>
        <w:rPr>
          <w:rFonts w:hint="eastAsia" w:asciiTheme="minorEastAsia" w:hAnsiTheme="minorEastAsia" w:eastAsiaTheme="minorEastAsia"/>
          <w:sz w:val="24"/>
          <w:szCs w:val="24"/>
        </w:rPr>
        <w:t xml:space="preserve">  有效的设计文件、施工图纸及经过批准的设计变更。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6.1.1.3</w:t>
      </w:r>
      <w:r>
        <w:rPr>
          <w:rFonts w:hint="eastAsia" w:asciiTheme="minorEastAsia" w:hAnsiTheme="minorEastAsia" w:eastAsiaTheme="minorEastAsia"/>
          <w:sz w:val="24"/>
          <w:szCs w:val="24"/>
        </w:rPr>
        <w:t xml:space="preserve">  材料生产厂家提供的技术说明书中的技术标准和要求。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6.1.1.4</w:t>
      </w:r>
      <w:r>
        <w:rPr>
          <w:rFonts w:hint="eastAsia" w:asciiTheme="minorEastAsia" w:hAnsiTheme="minorEastAsia" w:eastAsiaTheme="minorEastAsia"/>
          <w:sz w:val="24"/>
          <w:szCs w:val="24"/>
        </w:rPr>
        <w:t xml:space="preserve">  有效的技术措施、合理化建议、先进经验及新技术成果。</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6.1.1.5</w:t>
      </w:r>
      <w:r>
        <w:rPr>
          <w:rFonts w:hint="eastAsia" w:asciiTheme="minorEastAsia" w:hAnsiTheme="minorEastAsia" w:eastAsiaTheme="minorEastAsia"/>
          <w:sz w:val="24"/>
          <w:szCs w:val="24"/>
        </w:rPr>
        <w:t xml:space="preserve">  有关经签认的会议纪要文件等。</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6.1.2  质量控制的保证措施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本工程质量控制的保证措施分为组织措施和技术措施。</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6.1.2.1 质量控制的组织保证措施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每一个组织，都应有一个适合的体系维持运作。根据本工程项目监理特点，在公司相关管理规定的支撑下，对本工程监理采用总监负责制，项目监理部拟采取总监理工程师---专业监理工程师---资料员的直线式组织体系，并明确各岗位职责，各施其责，每一级均对上一级负责，总监要对公司负责、对业主负责。在项目开始前，制定项目质量控制有关的监理制度，按制定的监理工作流程开展工作。</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6.1.2.2 质量控制的技术保证措施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的保证，首先应是人力资源的保证。我公司将选派有丰富的监理经验和业务知识的中青年技术骨干、技术专家组成强有力的监理服务队伍。同时，结合施工的特点，给项目监理部配置适合的监理检测工器具。项目监理人员依据指导性资料，利用丰富的经验和知识，采用合理的监理技术，对施工现场进行全面的质量监控。</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6.1.3  工程准备阶段质量控制措施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本阶段工程建设监理的工作主要是参加工程初步设计方案审查、确定最佳施工单位和主要设备供应商、以及确定施工图纸交付和审查、工程开工前的工作准备，因此，本阶段监理的主要工作及质量控制措施有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6.1.3.1</w:t>
      </w:r>
      <w:r>
        <w:rPr>
          <w:rFonts w:hint="eastAsia" w:asciiTheme="minorEastAsia" w:hAnsiTheme="minorEastAsia" w:eastAsiaTheme="minorEastAsia"/>
          <w:sz w:val="24"/>
          <w:szCs w:val="24"/>
        </w:rPr>
        <w:t>参与本工程初步设计方案讨论，核查其是否符合已批准的可行性研究报告及有关设计批准文件和国家、行业有关标准。监理人员参加审查时，关于质量方面的着重点是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6.1.3.2 </w:t>
      </w:r>
      <w:r>
        <w:rPr>
          <w:rFonts w:hint="eastAsia" w:asciiTheme="minorEastAsia" w:hAnsiTheme="minorEastAsia" w:eastAsiaTheme="minorEastAsia"/>
          <w:sz w:val="24"/>
          <w:szCs w:val="24"/>
        </w:rPr>
        <w:t>督促设计单位按计划交付施工图，对已交付的部分应尽快组织或督促责任方组织会审。为此，监理人员应做到</w:t>
      </w:r>
    </w:p>
    <w:p>
      <w:pPr>
        <w:spacing w:line="360" w:lineRule="auto"/>
        <w:ind w:left="-2" w:leftChars="-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A）</w:t>
      </w:r>
      <w:r>
        <w:rPr>
          <w:rFonts w:hint="eastAsia" w:asciiTheme="minorEastAsia" w:hAnsiTheme="minorEastAsia" w:eastAsiaTheme="minorEastAsia"/>
          <w:sz w:val="24"/>
          <w:szCs w:val="24"/>
        </w:rPr>
        <w:t>尽快熟悉施工图纸，按工程建设要求和工程优化要求，注意施工图的完整性、正确性、合理性以及能否满足材料加工、施工和运行维修方便的要求。</w:t>
      </w:r>
    </w:p>
    <w:p>
      <w:pPr>
        <w:tabs>
          <w:tab w:val="left" w:pos="540"/>
        </w:tabs>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B）</w:t>
      </w:r>
      <w:r>
        <w:rPr>
          <w:rFonts w:hint="eastAsia" w:asciiTheme="minorEastAsia" w:hAnsiTheme="minorEastAsia" w:eastAsiaTheme="minorEastAsia"/>
          <w:sz w:val="24"/>
          <w:szCs w:val="24"/>
        </w:rPr>
        <w:t>参加设计交底，组织或参与施工图会审，掌握设计要求的重点和难点，并对会审过的施工图纸、资料进行确认。要杜绝未经会审的图纸用于本工程的施工。同时及时整理出会审纪要，以便明确与会各方共同认可的、设计中未提及的事项。</w:t>
      </w:r>
    </w:p>
    <w:p>
      <w:pPr>
        <w:spacing w:line="360" w:lineRule="auto"/>
        <w:ind w:left="-2" w:leftChars="-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C）</w:t>
      </w:r>
      <w:r>
        <w:rPr>
          <w:rFonts w:hint="eastAsia" w:asciiTheme="minorEastAsia" w:hAnsiTheme="minorEastAsia" w:eastAsiaTheme="minorEastAsia"/>
          <w:sz w:val="24"/>
          <w:szCs w:val="24"/>
        </w:rPr>
        <w:t>注意设计图纸中各专业接口部分是否吻合，衔接部分是否有遗漏项目。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6.1.3.3 </w:t>
      </w:r>
      <w:r>
        <w:rPr>
          <w:rFonts w:hint="eastAsia" w:asciiTheme="minorEastAsia" w:hAnsiTheme="minorEastAsia" w:eastAsiaTheme="minorEastAsia"/>
          <w:sz w:val="24"/>
          <w:szCs w:val="24"/>
        </w:rPr>
        <w:t>督促施工单位做好开工准备工作，及时送审施工组织设计、重要的施工方案或施工措施、主要工序作业指导书。监理工程师审查时，关于质量控制的要点如下：</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A）</w:t>
      </w:r>
      <w:r>
        <w:rPr>
          <w:rFonts w:hint="eastAsia" w:asciiTheme="minorEastAsia" w:hAnsiTheme="minorEastAsia" w:eastAsiaTheme="minorEastAsia"/>
          <w:sz w:val="24"/>
          <w:szCs w:val="24"/>
        </w:rPr>
        <w:t>为本工程施工方拟建立的质量保证体系是否健全、是否已明确各岗位质量责任、是否已制定施工质量检查方案。</w:t>
      </w:r>
    </w:p>
    <w:p>
      <w:pPr>
        <w:spacing w:line="360" w:lineRule="auto"/>
        <w:ind w:firstLine="466" w:firstLineChars="200"/>
        <w:rPr>
          <w:rFonts w:asciiTheme="minorEastAsia" w:hAnsiTheme="minorEastAsia" w:eastAsiaTheme="minorEastAsia"/>
          <w:sz w:val="24"/>
          <w:szCs w:val="24"/>
        </w:rPr>
      </w:pPr>
      <w:r>
        <w:rPr>
          <w:rFonts w:hint="eastAsia" w:asciiTheme="minorEastAsia" w:hAnsiTheme="minorEastAsia" w:eastAsiaTheme="minorEastAsia"/>
          <w:b/>
          <w:spacing w:val="-4"/>
          <w:sz w:val="24"/>
          <w:szCs w:val="24"/>
        </w:rPr>
        <w:t>B）</w:t>
      </w:r>
      <w:r>
        <w:rPr>
          <w:rFonts w:hint="eastAsia" w:asciiTheme="minorEastAsia" w:hAnsiTheme="minorEastAsia" w:eastAsiaTheme="minorEastAsia"/>
          <w:spacing w:val="-4"/>
          <w:sz w:val="24"/>
          <w:szCs w:val="24"/>
        </w:rPr>
        <w:t xml:space="preserve"> 施工管理、施工技术人员及主要技术工种人员配备及分工是否满足施工质量要求，如上岗人员是否具备资格，质检人数够不够等。</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C）</w:t>
      </w:r>
      <w:r>
        <w:rPr>
          <w:rFonts w:hint="eastAsia" w:asciiTheme="minorEastAsia" w:hAnsiTheme="minorEastAsia" w:eastAsiaTheme="minorEastAsia"/>
          <w:sz w:val="24"/>
          <w:szCs w:val="24"/>
        </w:rPr>
        <w:t>施工技术方案、措施（包括作业指导书）是否具有针对性、有效性。对本工程施工中可能遇到的困难、不利因素是否有预见和防范措施。</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D）</w:t>
      </w:r>
      <w:r>
        <w:rPr>
          <w:rFonts w:hint="eastAsia" w:asciiTheme="minorEastAsia" w:hAnsiTheme="minorEastAsia" w:eastAsiaTheme="minorEastAsia"/>
          <w:sz w:val="24"/>
          <w:szCs w:val="24"/>
        </w:rPr>
        <w:t>拟进场的主要施工机具及计量、测量等工器具配备是否合格（以有效的年检测试报告为准）、使用状态是否良好，数量是否满足工程需要，使用结果是否达到工程质量要求。</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E）</w:t>
      </w:r>
      <w:r>
        <w:rPr>
          <w:rFonts w:hint="eastAsia" w:asciiTheme="minorEastAsia" w:hAnsiTheme="minorEastAsia" w:eastAsiaTheme="minorEastAsia"/>
          <w:sz w:val="24"/>
          <w:szCs w:val="24"/>
        </w:rPr>
        <w:t>准备采用的质量标准、施工技术及评级记录表格及“施工质量检查验收项目划分表”是否现行、是否满足设计要求、是否便于质量检查。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6.1.3.4</w:t>
      </w:r>
      <w:r>
        <w:rPr>
          <w:rFonts w:hint="eastAsia" w:asciiTheme="minorEastAsia" w:hAnsiTheme="minorEastAsia" w:eastAsiaTheme="minorEastAsia"/>
          <w:snapToGrid w:val="0"/>
          <w:sz w:val="24"/>
          <w:szCs w:val="24"/>
        </w:rPr>
        <w:t>核查开工的准备工作。提醒业主按程序办理工程建设必须的手续，对施工单位开工各项准备工作，包括技术文件的编制、施工人员技术培训、质量检查办法、施工机具、基本材料落实情况进行核查,满足开工要求时，监理工程师应予以确认并签署监理意见，报业主同意后签署开工报告</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  施工实施阶段质量控制措施</w:t>
      </w:r>
    </w:p>
    <w:p>
      <w:pPr>
        <w:spacing w:line="360" w:lineRule="auto"/>
        <w:ind w:left="-2" w:leftChars="-1"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施工进行过程中，监理人员应按照监理部制定的检查巡视计划，收集工程质量信息，解决施工中有关问题。现场重点检查施工单位是否按照规范标准、图纸、工艺进行施工；是否严格执行自检、互检、专检，发现“三检”贯彻不力，通知施工单位整改，情节严重的下停工通知书。同时应完成以下工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6.1.4.1 </w:t>
      </w:r>
      <w:r>
        <w:rPr>
          <w:rFonts w:hint="eastAsia" w:asciiTheme="minorEastAsia" w:hAnsiTheme="minorEastAsia" w:eastAsiaTheme="minorEastAsia"/>
          <w:sz w:val="24"/>
          <w:szCs w:val="24"/>
        </w:rPr>
        <w:t>参与设备进场、施工材料到货的现场验收、核查质量保证文件（包括出厂检验报告、合格证及复试报告）,并按规定见证计划用于本工程施工的材料的取样送验过程，审查试验报告，严格实行质量“双控”，杜绝不合格材料的正常使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6.1.4.2 </w:t>
      </w:r>
      <w:r>
        <w:rPr>
          <w:rFonts w:hint="eastAsia" w:asciiTheme="minorEastAsia" w:hAnsiTheme="minorEastAsia" w:eastAsiaTheme="minorEastAsia"/>
          <w:sz w:val="24"/>
          <w:szCs w:val="24"/>
        </w:rPr>
        <w:t>对存放于现场的材料保管情况进行检查, 对因保管不善，造成质量有疑问的要进行抽样复试，试验合格方可继续使用。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6.1.4.3</w:t>
      </w:r>
      <w:r>
        <w:rPr>
          <w:rFonts w:hint="eastAsia" w:asciiTheme="minorEastAsia" w:hAnsiTheme="minorEastAsia" w:eastAsiaTheme="minorEastAsia"/>
          <w:sz w:val="24"/>
          <w:szCs w:val="24"/>
        </w:rPr>
        <w:t xml:space="preserve"> 对工程中使用的新材料、新工艺、新结构、新技术，均需具备完整的技术鉴定证明和试验报告，经设计单位同意，监理工程师认可并报业主批准后方可在工程中使用。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6.1.4.4 </w:t>
      </w:r>
      <w:r>
        <w:rPr>
          <w:rFonts w:hint="eastAsia" w:asciiTheme="minorEastAsia" w:hAnsiTheme="minorEastAsia" w:eastAsiaTheme="minorEastAsia"/>
          <w:sz w:val="24"/>
          <w:szCs w:val="24"/>
        </w:rPr>
        <w:t>检查施工中所用原材料、构配件、设备是否与设计规定、型号相符。发现问题查明原因，通知施工单位整改。情节严重的下停工通知书。</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6.1.4.5 </w:t>
      </w:r>
      <w:r>
        <w:rPr>
          <w:rFonts w:hint="eastAsia" w:asciiTheme="minorEastAsia" w:hAnsiTheme="minorEastAsia" w:eastAsiaTheme="minorEastAsia"/>
          <w:sz w:val="24"/>
          <w:szCs w:val="24"/>
        </w:rPr>
        <w:t>动态检查特殊工种持证上岗情况，发现持证人员与其从事的作业资质不符，通知施工单位停止其作业，调换合格人员。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6.1.4.6</w:t>
      </w:r>
      <w:r>
        <w:rPr>
          <w:rFonts w:hint="eastAsia" w:asciiTheme="minorEastAsia" w:hAnsiTheme="minorEastAsia" w:eastAsiaTheme="minorEastAsia"/>
          <w:sz w:val="24"/>
          <w:szCs w:val="24"/>
        </w:rPr>
        <w:t>在施工过程中，监理人员对电气安装工程主要的、关键的工序及隐蔽工程按设置的控制点W点(监理见证点，包括文件见证或现场见证)、H点(要求停工待检点)、S点(监理旁站点)进行质量跟踪检查。当分项工程完工后采取平行检查、复测、仪器观察等检查方法进行中间验收。发现问题当即口头指出并发书面整改通知，整改后进行复查、复验，然后签证允许进行下一分项工程施工。未经监理人员检查、签证，不得进行下道工序施工。</w:t>
      </w:r>
    </w:p>
    <w:p>
      <w:pPr>
        <w:adjustRightInd w:val="0"/>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6.1.4.8</w:t>
      </w:r>
      <w:r>
        <w:rPr>
          <w:rFonts w:hint="eastAsia" w:asciiTheme="minorEastAsia" w:hAnsiTheme="minorEastAsia" w:eastAsiaTheme="minorEastAsia"/>
          <w:sz w:val="24"/>
          <w:szCs w:val="24"/>
        </w:rPr>
        <w:t>在施工过程中，项目监理人员应动态检查施工单位项目质量保证体系和质量保证措施实施情况，发现问题时立即要求施工方整改，确保施工质量。</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（3）接地装置安装时，要重点检查接地材料规格、接续焊接、埋深。</w:t>
      </w:r>
    </w:p>
    <w:p>
      <w:pPr>
        <w:spacing w:line="360" w:lineRule="auto"/>
        <w:ind w:firstLine="522" w:firstLineChars="200"/>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6.1.4.</w:t>
      </w:r>
      <w:r>
        <w:rPr>
          <w:rFonts w:hint="eastAsia" w:asciiTheme="minorEastAsia" w:hAnsiTheme="minorEastAsia" w:eastAsiaTheme="minorEastAsia"/>
          <w:b/>
          <w:sz w:val="24"/>
          <w:szCs w:val="24"/>
          <w:lang w:val="en-US" w:eastAsia="zh-CN"/>
        </w:rPr>
        <w:t>9</w:t>
      </w:r>
      <w:r>
        <w:rPr>
          <w:rFonts w:hint="eastAsia" w:asciiTheme="minorEastAsia" w:hAnsiTheme="minorEastAsia" w:eastAsiaTheme="minorEastAsia"/>
          <w:sz w:val="24"/>
          <w:szCs w:val="24"/>
        </w:rPr>
        <w:t>在上述监理控制点的工作中，电气监理人员在对变电所电气部分主要工作的质量控制中，应掌握以下事项：</w:t>
      </w:r>
    </w:p>
    <w:p>
      <w:pPr>
        <w:spacing w:line="360" w:lineRule="auto"/>
        <w:ind w:firstLine="52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开箱检验，所到物件是否满足设备订货合同要求，注意技术保持资料、附件等是否齐全，外观是否有损坏，并保留影视记录。</w:t>
      </w:r>
    </w:p>
    <w:p>
      <w:pPr>
        <w:spacing w:line="360" w:lineRule="auto"/>
        <w:ind w:firstLine="52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（2）设备运到现场，应注意开箱检查，以确定设备在运输过程中的完好性。</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）设备安装前，应督促作业人员熟悉厂家的安装说明和注意事项，或在厂家人员指导下进行安装。</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（5）要求施工方注意保护成品的外观质量：设备就位，要注意保护设备基础，避免土建基础受损；设备充油应避免滴漏，造成混凝土面油污；设备柜体就位，要注意做好铺垫，避免刮伤已铺好的地面等。</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（6）电缆防火涂料，要求分层多次刷涂；防火槽盒里要满填防火材料。</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（7）电气设备要按交接试验做完项目，试验方法是否达到试验目的，试验数据应达到规程要求。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0</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谨慎处理出现的设计变更，着重于变动的准确性、合理性、经济性以及是否便于施工。对发生有设计变更的部位，检查是否按已批准的变更文件进行施工。如发现有异，通知施工单位整改。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1</w:t>
      </w:r>
      <w:r>
        <w:rPr>
          <w:rFonts w:hint="eastAsia" w:asciiTheme="minorEastAsia" w:hAnsiTheme="minorEastAsia" w:eastAsiaTheme="minorEastAsia"/>
          <w:sz w:val="24"/>
          <w:szCs w:val="24"/>
        </w:rPr>
        <w:t xml:space="preserve"> 严格执行审批制度，已被批准的方案、措施必须严格执行和实施。在施工过程中,当施工单位对已批准的施工组织设计或方案进行调整、补充等变动时，应按原方案批准程序获得批准后，方可实施。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2</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重视施工工艺，要求施工方对各项工作不但必须达到设计要求，而且还要注意讲究工艺。在不增加施工单位的负担情况下，要求工艺精益求精。</w:t>
      </w:r>
    </w:p>
    <w:p>
      <w:pPr>
        <w:spacing w:line="360" w:lineRule="auto"/>
        <w:ind w:left="-2" w:leftChars="-1"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施工中出现的质量缺陷，监理人员应及时下达质量整改单，并对整改结果进行复查确认。当发现工作环境影响工程质量或施工过程存在重大质量隐患等情况时，监理人员立即通知施工单位停止施工。按要求进行整改后方可复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3</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监理工程师发现和处理的问题要按信息分类进行归纳，记入监理工作日志，重大事项应立即或专题汇报业主。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4</w:t>
      </w:r>
      <w:r>
        <w:rPr>
          <w:rFonts w:hint="eastAsia" w:asciiTheme="minorEastAsia" w:hAnsiTheme="minorEastAsia" w:eastAsiaTheme="minorEastAsia"/>
          <w:sz w:val="24"/>
          <w:szCs w:val="24"/>
        </w:rPr>
        <w:t>对完成的单位、分部、分项工程，监理工程师应要求施工单位进行自检，自检合格后才能申请验收。监理人员要按国家及电力行业制定的施工验收技术规范和验评标准，组织分项、分部工程、关键工序和隐蔽工程的验收和评定，并且配合工程质量监督中心站对工程质量进行检查和监督整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5</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工程施工完毕后，监理工程师应审核施工单位提供的质量检验报告及有关文件和技术资料以及自检记录，审核要点是：提交的施工记录资料是否齐全和真实、各种材料的质保资料是否真实有效，审查合格后予以签认，并报建设单位组织工程预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6</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审查设计单位或施工单位提供的竣工图纸及资料，组织相关方审查试运行方案。</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6.1.4.1</w:t>
      </w:r>
      <w:r>
        <w:rPr>
          <w:rFonts w:hint="eastAsia" w:asciiTheme="minorEastAsia" w:hAnsiTheme="minorEastAsia" w:eastAsiaTheme="minorEastAsia"/>
          <w:b/>
          <w:sz w:val="24"/>
          <w:szCs w:val="24"/>
          <w:lang w:val="en-US" w:eastAsia="zh-CN"/>
        </w:rPr>
        <w:t>7</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参与试运行和运行。检查工程总体状况，参与鉴定工程质量，督促做好工程建设项目竣工验收及移交生产的各项备工作，参与验收移交生产。</w:t>
      </w:r>
    </w:p>
    <w:p>
      <w:pPr>
        <w:pStyle w:val="5"/>
        <w:spacing w:line="360" w:lineRule="auto"/>
        <w:rPr>
          <w:rFonts w:asciiTheme="minorEastAsia" w:hAnsiTheme="minorEastAsia" w:eastAsiaTheme="minorEastAsia"/>
          <w:sz w:val="24"/>
          <w:szCs w:val="24"/>
        </w:rPr>
      </w:pPr>
      <w:bookmarkStart w:id="21" w:name="_Toc31750"/>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2  安全控制措施</w:t>
      </w:r>
      <w:bookmarkEnd w:id="21"/>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安全控制的依据</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本工程的每一项工作，最低限度必须保证施工人员和其他人的安全和已完工程、设备机械的安全，本工程安全工作应遵守的标准包括：</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6.2.1.1</w:t>
      </w:r>
      <w:r>
        <w:rPr>
          <w:rFonts w:hint="eastAsia" w:asciiTheme="minorEastAsia" w:hAnsiTheme="minorEastAsia" w:eastAsiaTheme="minorEastAsia"/>
          <w:sz w:val="24"/>
          <w:szCs w:val="24"/>
        </w:rPr>
        <w:t xml:space="preserve">  国家、行业、电网公司颁布的现行安全工作规程、规范、标准、规定及有关实施细则等指导性资料，至少应包括:</w:t>
      </w:r>
    </w:p>
    <w:p>
      <w:pPr>
        <w:spacing w:line="360" w:lineRule="auto"/>
        <w:ind w:firstLine="522" w:firstLineChars="200"/>
        <w:rPr>
          <w:rFonts w:hAnsi="宋体"/>
          <w:sz w:val="24"/>
          <w:szCs w:val="24"/>
        </w:rPr>
      </w:pPr>
      <w:r>
        <w:rPr>
          <w:rFonts w:hint="eastAsia" w:hAnsi="宋体"/>
          <w:b/>
          <w:sz w:val="24"/>
          <w:szCs w:val="24"/>
        </w:rPr>
        <w:t>（1）</w:t>
      </w:r>
      <w:r>
        <w:rPr>
          <w:rFonts w:hint="eastAsia" w:hAnsi="宋体"/>
          <w:sz w:val="24"/>
          <w:szCs w:val="24"/>
        </w:rPr>
        <w:t>《中华人民共和国安全生产法》；</w:t>
      </w:r>
    </w:p>
    <w:p>
      <w:pPr>
        <w:spacing w:line="360" w:lineRule="auto"/>
        <w:ind w:firstLine="522" w:firstLineChars="200"/>
        <w:rPr>
          <w:rFonts w:hAnsi="宋体"/>
          <w:sz w:val="24"/>
          <w:szCs w:val="24"/>
        </w:rPr>
      </w:pPr>
      <w:r>
        <w:rPr>
          <w:rFonts w:hint="eastAsia" w:hAnsi="宋体"/>
          <w:b/>
          <w:sz w:val="24"/>
          <w:szCs w:val="24"/>
        </w:rPr>
        <w:t>（2）</w:t>
      </w:r>
      <w:r>
        <w:rPr>
          <w:rFonts w:hint="eastAsia" w:hAnsi="宋体"/>
          <w:sz w:val="24"/>
          <w:szCs w:val="24"/>
        </w:rPr>
        <w:t>《中华人民共和国安全生产管理条例》；</w:t>
      </w:r>
    </w:p>
    <w:p>
      <w:pPr>
        <w:pStyle w:val="46"/>
        <w:spacing w:after="0" w:line="360" w:lineRule="auto"/>
        <w:ind w:left="0" w:leftChars="0" w:firstLine="522" w:firstLineChars="200"/>
        <w:rPr>
          <w:rFonts w:hint="eastAsia" w:ascii="宋体" w:hAnsi="宋体"/>
          <w:sz w:val="24"/>
          <w:szCs w:val="24"/>
          <w:lang w:val="en-US" w:eastAsia="zh-CN"/>
        </w:rPr>
      </w:pPr>
      <w:r>
        <w:rPr>
          <w:rFonts w:hint="eastAsia" w:ascii="宋体" w:hAnsi="宋体"/>
          <w:b/>
          <w:sz w:val="24"/>
          <w:szCs w:val="24"/>
        </w:rPr>
        <w:t>（3）</w:t>
      </w:r>
      <w:r>
        <w:rPr>
          <w:rFonts w:ascii="宋体" w:hAnsi="宋体"/>
          <w:sz w:val="24"/>
          <w:szCs w:val="24"/>
        </w:rPr>
        <w:t>《工程建设标准强制性条文</w:t>
      </w:r>
      <w:r>
        <w:rPr>
          <w:rFonts w:hint="eastAsia" w:ascii="宋体" w:hAnsi="宋体"/>
          <w:sz w:val="24"/>
          <w:szCs w:val="24"/>
        </w:rPr>
        <w:t xml:space="preserve"> 建筑</w:t>
      </w:r>
      <w:r>
        <w:rPr>
          <w:rFonts w:ascii="宋体" w:hAnsi="宋体"/>
          <w:sz w:val="24"/>
          <w:szCs w:val="24"/>
        </w:rPr>
        <w:t>工程部分》；</w:t>
      </w:r>
      <w:r>
        <w:rPr>
          <w:rFonts w:hint="eastAsia" w:ascii="宋体" w:hAnsi="宋体"/>
          <w:sz w:val="24"/>
          <w:szCs w:val="24"/>
          <w:lang w:val="en-US" w:eastAsia="zh-CN"/>
        </w:rPr>
        <w:t xml:space="preserve">   </w:t>
      </w:r>
    </w:p>
    <w:p>
      <w:pPr>
        <w:pStyle w:val="46"/>
        <w:spacing w:after="0" w:line="360" w:lineRule="auto"/>
        <w:ind w:left="0" w:leftChars="0" w:firstLine="522" w:firstLineChars="200"/>
        <w:rPr>
          <w:rFonts w:hAnsi="宋体"/>
          <w:sz w:val="24"/>
          <w:szCs w:val="24"/>
        </w:rPr>
      </w:pPr>
      <w:r>
        <w:rPr>
          <w:rFonts w:hint="eastAsia" w:hAnsi="宋体"/>
          <w:b/>
          <w:sz w:val="24"/>
          <w:szCs w:val="24"/>
        </w:rPr>
        <w:t>（4）</w:t>
      </w:r>
      <w:r>
        <w:rPr>
          <w:rFonts w:hAnsi="宋体"/>
          <w:sz w:val="24"/>
          <w:szCs w:val="24"/>
        </w:rPr>
        <w:t>《工程建设标准强制性条文电力工程部分》</w:t>
      </w:r>
      <w:r>
        <w:rPr>
          <w:rFonts w:hint="eastAsia" w:hAnsi="宋体"/>
          <w:sz w:val="24"/>
          <w:szCs w:val="24"/>
        </w:rPr>
        <w:t>；</w:t>
      </w:r>
    </w:p>
    <w:p>
      <w:pPr>
        <w:spacing w:line="360" w:lineRule="auto"/>
        <w:ind w:firstLine="522" w:firstLineChars="200"/>
        <w:rPr>
          <w:rFonts w:hAnsi="宋体"/>
          <w:sz w:val="24"/>
          <w:szCs w:val="24"/>
        </w:rPr>
      </w:pPr>
      <w:r>
        <w:rPr>
          <w:rFonts w:hint="eastAsia" w:hAnsi="宋体"/>
          <w:b/>
          <w:sz w:val="24"/>
          <w:szCs w:val="24"/>
        </w:rPr>
        <w:t>（5）</w:t>
      </w:r>
      <w:r>
        <w:rPr>
          <w:rFonts w:hint="eastAsia" w:hAnsi="宋体"/>
          <w:sz w:val="24"/>
          <w:szCs w:val="24"/>
        </w:rPr>
        <w:t>《建筑施工安全检查标准》（JGJ 59）；</w:t>
      </w:r>
    </w:p>
    <w:p>
      <w:pPr>
        <w:spacing w:line="360" w:lineRule="auto"/>
        <w:ind w:firstLine="522" w:firstLineChars="200"/>
        <w:rPr>
          <w:rFonts w:hAnsi="宋体"/>
          <w:sz w:val="24"/>
          <w:szCs w:val="24"/>
        </w:rPr>
      </w:pPr>
      <w:r>
        <w:rPr>
          <w:rFonts w:hint="eastAsia" w:hAnsi="宋体"/>
          <w:b/>
          <w:sz w:val="24"/>
          <w:szCs w:val="24"/>
        </w:rPr>
        <w:t>（6）</w:t>
      </w:r>
      <w:r>
        <w:rPr>
          <w:rFonts w:hint="eastAsia" w:hAnsi="宋体"/>
          <w:sz w:val="24"/>
          <w:szCs w:val="24"/>
        </w:rPr>
        <w:t>《电力建设安全工作规程（变电所部分）》（DL 5009.3）；</w:t>
      </w:r>
    </w:p>
    <w:p>
      <w:pPr>
        <w:spacing w:line="360" w:lineRule="auto"/>
        <w:ind w:firstLine="522" w:firstLineChars="200"/>
        <w:rPr>
          <w:rFonts w:hAnsi="宋体"/>
          <w:b/>
          <w:sz w:val="24"/>
          <w:szCs w:val="24"/>
        </w:rPr>
      </w:pPr>
      <w:r>
        <w:rPr>
          <w:rFonts w:hint="eastAsia" w:hAnsi="宋体"/>
          <w:b/>
          <w:sz w:val="24"/>
          <w:szCs w:val="24"/>
        </w:rPr>
        <w:t>（7）</w:t>
      </w:r>
      <w:r>
        <w:rPr>
          <w:rFonts w:hint="eastAsia" w:hAnsi="宋体"/>
          <w:sz w:val="24"/>
          <w:szCs w:val="24"/>
        </w:rPr>
        <w:t>《施工现场临时用电安全技术规范》（JGJ46）；</w:t>
      </w:r>
    </w:p>
    <w:p>
      <w:pPr>
        <w:spacing w:line="360" w:lineRule="auto"/>
        <w:ind w:firstLine="522" w:firstLineChars="200"/>
        <w:rPr>
          <w:rFonts w:hAnsi="宋体"/>
          <w:b/>
          <w:sz w:val="24"/>
          <w:szCs w:val="24"/>
        </w:rPr>
      </w:pPr>
      <w:r>
        <w:rPr>
          <w:rFonts w:hint="eastAsia" w:hAnsi="宋体"/>
          <w:b/>
          <w:sz w:val="24"/>
          <w:szCs w:val="24"/>
        </w:rPr>
        <w:t>（8）</w:t>
      </w:r>
      <w:r>
        <w:rPr>
          <w:rFonts w:hint="eastAsia" w:hAnsi="宋体"/>
          <w:sz w:val="24"/>
          <w:szCs w:val="24"/>
        </w:rPr>
        <w:t>有关安全的会议纪要文件等。</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6.2.2  安全控制的保证措施</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项目监理部将从组织和技术两个方面保证对施工阶段安全控制的措施能得以实现：</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6.2.2.1 </w:t>
      </w:r>
      <w:r>
        <w:rPr>
          <w:rFonts w:hint="eastAsia" w:asciiTheme="minorEastAsia" w:hAnsiTheme="minorEastAsia" w:eastAsiaTheme="minorEastAsia"/>
          <w:sz w:val="24"/>
          <w:szCs w:val="24"/>
        </w:rPr>
        <w:t>组织措施：项目监理部建立以总监理工程师负责、专业监理工程师、监理员各施其责的安全管理体系，明确各自安全责任和义务，在各自的岗位上对所监理的工作进行安全监督。</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6.2.2.2 </w:t>
      </w:r>
      <w:r>
        <w:rPr>
          <w:rFonts w:hint="eastAsia" w:asciiTheme="minorEastAsia" w:hAnsiTheme="minorEastAsia" w:eastAsiaTheme="minorEastAsia"/>
          <w:sz w:val="24"/>
          <w:szCs w:val="24"/>
        </w:rPr>
        <w:t>技术措施：施工准备阶段,由项目总监理工程师组织项目监理人员进行安全学习和培训,掌握现行安全管理要求。施工过程中，项目监理人员依据有关安全施工的规程、规范、规定，利用掌握的安全施工知识，细致审查报审的各种施工方案，并加强对施工现场的巡视，督促批准的安全措施、安全设施的安全有效落实。</w:t>
      </w:r>
    </w:p>
    <w:p>
      <w:pPr>
        <w:numPr>
          <w:ilvl w:val="2"/>
          <w:numId w:val="0"/>
        </w:num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  安全控制措施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2.3.2</w:t>
      </w:r>
      <w:r>
        <w:rPr>
          <w:rFonts w:hint="eastAsia" w:asciiTheme="minorEastAsia" w:hAnsiTheme="minorEastAsia" w:eastAsiaTheme="minorEastAsia"/>
          <w:sz w:val="24"/>
          <w:szCs w:val="24"/>
        </w:rPr>
        <w:t>按业主有关安全管理规定对本工程进行安全管理，定期进行安全大检查，督促检查施工单位贯彻落实国家、行业及业主的安全管理规定。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2.3.3 </w:t>
      </w:r>
      <w:r>
        <w:rPr>
          <w:rFonts w:hint="eastAsia" w:asciiTheme="minorEastAsia" w:hAnsiTheme="minorEastAsia" w:eastAsiaTheme="minorEastAsia"/>
          <w:sz w:val="24"/>
          <w:szCs w:val="24"/>
        </w:rPr>
        <w:t>在开工前，监督检查施工单位建立健全安全保证体系、明确项目各级管理人员安全生产责任，制定项目安全工作管理的各项制度，建立健全劳动安全生产教育培训制度和对临时用工的安全管理办法，编制重大事故紧急预案，切实做好项目施工人员进场前的安全培训与考核工作，并按规定发放施工人员安全防护用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2.3.4 </w:t>
      </w:r>
      <w:r>
        <w:rPr>
          <w:rFonts w:hint="eastAsia" w:asciiTheme="minorEastAsia" w:hAnsiTheme="minorEastAsia" w:eastAsiaTheme="minorEastAsia"/>
          <w:sz w:val="24"/>
          <w:szCs w:val="24"/>
        </w:rPr>
        <w:t>在施工过程中，动态检查施工单位安全管理体系的运作情况，发现问题及时要求施工单位进行改进和完善。</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2.3.5 </w:t>
      </w:r>
      <w:r>
        <w:rPr>
          <w:rFonts w:hint="eastAsia" w:asciiTheme="minorEastAsia" w:hAnsiTheme="minorEastAsia" w:eastAsiaTheme="minorEastAsia"/>
          <w:sz w:val="24"/>
          <w:szCs w:val="24"/>
        </w:rPr>
        <w:t>认真审查重大技术方案的安全措施，防止重大安全事故的发生。</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2.3.6 </w:t>
      </w:r>
      <w:r>
        <w:rPr>
          <w:rFonts w:hint="eastAsia" w:asciiTheme="minorEastAsia" w:hAnsiTheme="minorEastAsia" w:eastAsiaTheme="minorEastAsia"/>
          <w:sz w:val="24"/>
          <w:szCs w:val="24"/>
        </w:rPr>
        <w:t>工程开工前，应由项目总监组织对施工场地施工用电情况进行一次认真检查，要注意电源是否采用三相五线制、各电源箱内是否有安全隐患、各出线回路是否都是漏电保护措施、电源箱和用电设备是否规范接地、导线的接续是否规范。在施工过程中，专业监理工程师也应经常性对施工用电进行检查，避免出现触电事故。</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2.3.7 </w:t>
      </w:r>
      <w:r>
        <w:rPr>
          <w:rFonts w:hint="eastAsia" w:asciiTheme="minorEastAsia" w:hAnsiTheme="minorEastAsia" w:eastAsiaTheme="minorEastAsia"/>
          <w:sz w:val="24"/>
          <w:szCs w:val="24"/>
        </w:rPr>
        <w:t>项目开工前，应由项目总监组织对施工场地的消防进行检查，注意施工办公、生活场地是否按规定配置消防器材。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2.3.8</w:t>
      </w:r>
      <w:r>
        <w:rPr>
          <w:rFonts w:hint="eastAsia" w:asciiTheme="minorEastAsia" w:hAnsiTheme="minorEastAsia" w:eastAsiaTheme="minorEastAsia"/>
          <w:sz w:val="24"/>
          <w:szCs w:val="24"/>
        </w:rPr>
        <w:t>经常检查特殊作业电工等的作业人员的持证情况，严禁无证作业。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2.3.9</w:t>
      </w:r>
      <w:r>
        <w:rPr>
          <w:rFonts w:hint="eastAsia" w:asciiTheme="minorEastAsia" w:hAnsiTheme="minorEastAsia" w:eastAsiaTheme="minorEastAsia"/>
          <w:sz w:val="24"/>
          <w:szCs w:val="24"/>
        </w:rPr>
        <w:t>加强现场巡视，主要是核查已批准的安全设施、安全措施是否执行及执行的效果，及时纠正各种违章和不安全行为，消除安全隐患，应注意以下事项：</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（1）作业人员是否正确配戴、使用安全劳动保护用品。</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（2）现场特殊作业是否由报审的持证人员操作。</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（3）高空作业人员是否处于有效保护状态，差速器等保护措施是否采用。</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（4）起重机械是否在额定值内起重负荷，起重钢丝绳是否满足负重要求，起重吊点是否选择恰当。</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2.3.11 </w:t>
      </w:r>
      <w:r>
        <w:rPr>
          <w:rFonts w:hint="eastAsia" w:asciiTheme="minorEastAsia" w:hAnsiTheme="minorEastAsia" w:eastAsiaTheme="minorEastAsia"/>
          <w:sz w:val="24"/>
          <w:szCs w:val="24"/>
        </w:rPr>
        <w:t>参加由业主组织的安全大检查，监督安全文明施工状况。发现重大不安全因素或危及人身安全的重大问题时，有权发出“暂停施工”的通知，并迅速将情况报告业主。按要求整改并经验收确认后，方可批准复工。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2.3.12 </w:t>
      </w:r>
      <w:r>
        <w:rPr>
          <w:rFonts w:hint="eastAsia" w:asciiTheme="minorEastAsia" w:hAnsiTheme="minorEastAsia" w:eastAsiaTheme="minorEastAsia"/>
          <w:sz w:val="24"/>
          <w:szCs w:val="24"/>
        </w:rPr>
        <w:t>根据不同季节特点，督促施工单位制订防止高空坠落、防滑等方面的安全保障措施，并检查实施情况。</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2.3.13 </w:t>
      </w:r>
      <w:r>
        <w:rPr>
          <w:rFonts w:hint="eastAsia" w:asciiTheme="minorEastAsia" w:hAnsiTheme="minorEastAsia" w:eastAsiaTheme="minorEastAsia"/>
          <w:sz w:val="24"/>
          <w:szCs w:val="24"/>
        </w:rPr>
        <w:t>提高防患火灾意识，在工作区要求施工人员尽量不用火源。</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2.3.15 </w:t>
      </w:r>
      <w:r>
        <w:rPr>
          <w:rFonts w:hint="eastAsia" w:asciiTheme="minorEastAsia" w:hAnsiTheme="minorEastAsia" w:eastAsiaTheme="minorEastAsia"/>
          <w:sz w:val="24"/>
          <w:szCs w:val="24"/>
        </w:rPr>
        <w:t>发生安全事故，应及时向业主汇报，并根据事故大小、性质和职责组织或参与、配合有关单位对事故进行调查处理。</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2.4  文明施工及环境保护的控制</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4.1</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控制依据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（1）原电力部电建[1225]553号文《电力建设文明施工规定及考核办法》；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（2）已批准的施工组织设计。</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控制措施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1、督促施工单位落实环境与健康的组织管理机构保证体系，建立健全安健环、文明施工等各项责任制度，并在施工过程中，督促实施。</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2、督促施工单位要遵守国家环境保护法规，搞好环境防火等工作，尽量避免对当地生态环境造成破坏和影响。</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3、督促施工单位遵守当地村规民俗，尊重当地居民的劳动成果，施工时尽量不损坏农作物和经济作物。</w:t>
      </w:r>
    </w:p>
    <w:p>
      <w:pPr>
        <w:pStyle w:val="5"/>
        <w:spacing w:line="360" w:lineRule="auto"/>
        <w:rPr>
          <w:rFonts w:asciiTheme="minorEastAsia" w:hAnsiTheme="minorEastAsia" w:eastAsiaTheme="minorEastAsia"/>
          <w:b w:val="0"/>
          <w:sz w:val="24"/>
          <w:szCs w:val="24"/>
        </w:rPr>
      </w:pPr>
      <w:bookmarkStart w:id="22" w:name="_Toc13599"/>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3  造价控制措施</w:t>
      </w:r>
      <w:bookmarkEnd w:id="22"/>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造价控制的依据</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业主对本工程造价的目标要求；</w:t>
      </w:r>
    </w:p>
    <w:p>
      <w:pPr>
        <w:spacing w:line="360" w:lineRule="auto"/>
        <w:ind w:firstLine="52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施工、材料供应承包合同；</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已批准的施工组织设计；</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经当事方认可的、与造价有关的通知、会议纪要；</w:t>
      </w:r>
    </w:p>
    <w:p>
      <w:pPr>
        <w:spacing w:line="360" w:lineRule="auto"/>
        <w:ind w:firstLine="52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（5） </w:t>
      </w:r>
      <w:r>
        <w:rPr>
          <w:rFonts w:hint="eastAsia" w:asciiTheme="minorEastAsia" w:hAnsiTheme="minorEastAsia" w:eastAsiaTheme="minorEastAsia"/>
          <w:sz w:val="24"/>
          <w:szCs w:val="24"/>
        </w:rPr>
        <w:t>已批准的设计变更。</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造价控制措施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加强合同管理力度，避免因合同纠纷引起费用索赔。在协助业主签订主要设备、主要材料和施工承包合同时，要注意对设备附件、备品备件、售后服务、工程保修期服务等事项费用的条款，避免合同乙方漫天要价，又不得不从之。</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监理人员参加本工程初步设计方案审查时，应尽可能提醒设计人员避免出现容易出现的错误</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项目监理部依据施工合同有关条款、施工图对工程造价目标进行分析，并制定防范性对策。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hint="eastAsia" w:asciiTheme="minorEastAsia" w:hAnsiTheme="minorEastAsia" w:eastAsiaTheme="minorEastAsia"/>
          <w:sz w:val="24"/>
          <w:szCs w:val="24"/>
        </w:rPr>
        <w:t xml:space="preserve"> 认真</w:t>
      </w:r>
      <w:r>
        <w:rPr>
          <w:rFonts w:hint="eastAsia" w:asciiTheme="minorEastAsia" w:hAnsiTheme="minorEastAsia" w:eastAsiaTheme="minorEastAsia"/>
          <w:spacing w:val="-6"/>
          <w:sz w:val="24"/>
          <w:szCs w:val="24"/>
        </w:rPr>
        <w:t>参与施工图会审，在满足项目目标的前提下，力求设计优化，减少费用、节约投资。对设计图纸中未提或不清楚的工作，要求</w:t>
      </w:r>
      <w:r>
        <w:rPr>
          <w:rFonts w:hint="eastAsia" w:asciiTheme="minorEastAsia" w:hAnsiTheme="minorEastAsia" w:eastAsiaTheme="minorEastAsia"/>
          <w:sz w:val="24"/>
          <w:szCs w:val="24"/>
        </w:rPr>
        <w:t>设计给予明确的书面说明，或以会议纪要明确</w:t>
      </w:r>
      <w:r>
        <w:rPr>
          <w:rFonts w:hint="eastAsia" w:asciiTheme="minorEastAsia" w:hAnsiTheme="minorEastAsia" w:eastAsiaTheme="minorEastAsia"/>
          <w:spacing w:val="-6"/>
          <w:sz w:val="24"/>
          <w:szCs w:val="24"/>
        </w:rPr>
        <w:t>，防止索赔事件发生</w:t>
      </w:r>
      <w:r>
        <w:rPr>
          <w:rFonts w:hint="eastAsia" w:asciiTheme="minorEastAsia" w:hAnsiTheme="minorEastAsia" w:eastAsiaTheme="minorEastAsia"/>
          <w:sz w:val="24"/>
          <w:szCs w:val="24"/>
        </w:rPr>
        <w:t>。</w:t>
      </w:r>
    </w:p>
    <w:p>
      <w:pPr>
        <w:spacing w:line="360" w:lineRule="auto"/>
        <w:rPr>
          <w:rFonts w:asciiTheme="minorEastAsia" w:hAnsiTheme="minorEastAsia" w:eastAsiaTheme="minorEastAsia"/>
          <w:spacing w:val="0"/>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5 </w:t>
      </w:r>
      <w:r>
        <w:rPr>
          <w:rFonts w:hint="eastAsia" w:asciiTheme="minorEastAsia" w:hAnsiTheme="minorEastAsia" w:eastAsiaTheme="minorEastAsia"/>
          <w:spacing w:val="0"/>
          <w:sz w:val="24"/>
          <w:szCs w:val="24"/>
        </w:rPr>
        <w:t>对施工组织设计及施工方案进行细致分析，要避免因施工计划进度不善，致使工程款超前拨付。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6</w:t>
      </w:r>
      <w:r>
        <w:rPr>
          <w:rFonts w:hint="eastAsia" w:asciiTheme="minorEastAsia" w:hAnsiTheme="minorEastAsia" w:eastAsiaTheme="minorEastAsia"/>
          <w:sz w:val="24"/>
          <w:szCs w:val="24"/>
        </w:rPr>
        <w:t xml:space="preserve"> 做好设计变更管理，严格控制设计变更。发生设计变更时，应从造价、项目的功能要求、质量和工期等方面审查，在技术经济分析基础上按规定批准或签署监理意见，控制由于设计变更而增加的投资，把工程造价控制在批准限额内。原则上不得批准因施工技术力量不足，无法达到设计要求而提出的修改。</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7 </w:t>
      </w:r>
      <w:r>
        <w:rPr>
          <w:rFonts w:hint="eastAsia" w:asciiTheme="minorEastAsia" w:hAnsiTheme="minorEastAsia" w:eastAsiaTheme="minorEastAsia"/>
          <w:sz w:val="24"/>
          <w:szCs w:val="24"/>
        </w:rPr>
        <w:t>施工过程发现与设计条件不相符，可能涉及方案变更时，现场监理人员应及时要求暂停止作业，待设计确认变更或无需变更后，再继续施工，避免完成的工作被重新施工，造成浪费。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8</w:t>
      </w:r>
      <w:r>
        <w:rPr>
          <w:rFonts w:hint="eastAsia" w:asciiTheme="minorEastAsia" w:hAnsiTheme="minorEastAsia" w:eastAsiaTheme="minorEastAsia"/>
          <w:sz w:val="24"/>
          <w:szCs w:val="24"/>
        </w:rPr>
        <w:t>督促施工方严格按批准的工期计划，组织、协调施工，避免发生不必要的赶工费，同时防止过早、过量支付工程款。</w:t>
      </w:r>
    </w:p>
    <w:p>
      <w:pPr>
        <w:tabs>
          <w:tab w:val="left" w:pos="420"/>
        </w:tabs>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9 </w:t>
      </w:r>
      <w:r>
        <w:rPr>
          <w:rFonts w:hint="eastAsia" w:asciiTheme="minorEastAsia" w:hAnsiTheme="minorEastAsia" w:eastAsiaTheme="minorEastAsia"/>
          <w:sz w:val="24"/>
          <w:szCs w:val="24"/>
        </w:rPr>
        <w:t>核查确认施工单位报送的月度完成实物工程量，并与计划完成量比较、分析，如符合计划，则根据工程质量，审核月度工程付款凭证；如不相符，则应制定高速措施，并在监理月报中向业主报告。</w:t>
      </w:r>
    </w:p>
    <w:p>
      <w:pPr>
        <w:tabs>
          <w:tab w:val="left" w:pos="420"/>
        </w:tabs>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10 </w:t>
      </w:r>
      <w:r>
        <w:rPr>
          <w:rFonts w:hint="eastAsia" w:asciiTheme="minorEastAsia" w:hAnsiTheme="minorEastAsia" w:eastAsiaTheme="minorEastAsia"/>
          <w:sz w:val="24"/>
          <w:szCs w:val="24"/>
        </w:rPr>
        <w:t>应本着科学、公平、公正的态度，认真核实施工完成的工程量，特别是对隐蔽工程、需要签证部分工程的计量，现场应留下双方签认的记录和影相记录，避免不良施工方无中生有、实小变大的虚报的行为得呈，增加工程造价。</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11</w:t>
      </w:r>
      <w:r>
        <w:rPr>
          <w:rFonts w:hint="eastAsia" w:asciiTheme="minorEastAsia" w:hAnsiTheme="minorEastAsia" w:eastAsiaTheme="minorEastAsia"/>
          <w:sz w:val="24"/>
          <w:szCs w:val="24"/>
        </w:rPr>
        <w:t xml:space="preserve"> 按照施工计划控制单项工程开工。对主要单项工程开工实行报批制度，防止提前开工占有资金。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12 </w:t>
      </w:r>
      <w:r>
        <w:rPr>
          <w:rFonts w:hint="eastAsia" w:asciiTheme="minorEastAsia" w:hAnsiTheme="minorEastAsia" w:eastAsiaTheme="minorEastAsia"/>
          <w:sz w:val="24"/>
          <w:szCs w:val="24"/>
        </w:rPr>
        <w:t>监理人员将及时收集、整理有关的施工和监理资料，为处理费用索赔提供证据。如果发生索赔事件，要协助业主进行处理，审核索赔依据和金额是否真实、合理，签署监理意见，并报业主审批。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13 </w:t>
      </w:r>
      <w:r>
        <w:rPr>
          <w:rFonts w:hint="eastAsia" w:asciiTheme="minorEastAsia" w:hAnsiTheme="minorEastAsia" w:eastAsiaTheme="minorEastAsia"/>
          <w:sz w:val="24"/>
          <w:szCs w:val="24"/>
        </w:rPr>
        <w:t>注意信息收集，当获得恶劣气象出现的预报时，要督促施工方对已完成的成品和半成品、业主的提供的公用设施等采取保护措施，尽可能减小不可预见自然灾害带来的损失，增加工程恢复和修复费用投资。</w:t>
      </w:r>
    </w:p>
    <w:p>
      <w:pPr>
        <w:spacing w:line="360" w:lineRule="auto"/>
        <w:rPr>
          <w:rFonts w:asciiTheme="minorEastAsia" w:hAnsiTheme="minorEastAsia" w:eastAsiaTheme="minorEastAsia"/>
          <w:spacing w:val="0"/>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14</w:t>
      </w:r>
      <w:r>
        <w:rPr>
          <w:rFonts w:hint="eastAsia" w:asciiTheme="minorEastAsia" w:hAnsiTheme="minorEastAsia" w:eastAsiaTheme="minorEastAsia"/>
          <w:sz w:val="24"/>
          <w:szCs w:val="24"/>
        </w:rPr>
        <w:t xml:space="preserve"> </w:t>
      </w:r>
      <w:r>
        <w:rPr>
          <w:rFonts w:hint="eastAsia" w:asciiTheme="minorEastAsia" w:hAnsiTheme="minorEastAsia" w:eastAsiaTheme="minorEastAsia"/>
          <w:spacing w:val="0"/>
          <w:sz w:val="24"/>
          <w:szCs w:val="24"/>
        </w:rPr>
        <w:t>协助业主进行工程结算，审查工程结算书，复查工程量、材料价格、计算定额、地方差价以及各项取费等，控制工程投资。</w:t>
      </w:r>
    </w:p>
    <w:p>
      <w:pPr>
        <w:pStyle w:val="5"/>
        <w:spacing w:line="360" w:lineRule="auto"/>
        <w:rPr>
          <w:rFonts w:asciiTheme="minorEastAsia" w:hAnsiTheme="minorEastAsia" w:eastAsiaTheme="minorEastAsia"/>
          <w:sz w:val="24"/>
          <w:szCs w:val="24"/>
        </w:rPr>
      </w:pPr>
      <w:bookmarkStart w:id="23" w:name="_Toc1948"/>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进度控制措施</w:t>
      </w:r>
      <w:bookmarkEnd w:id="23"/>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进度控制的依据</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业主对本工程工期的目标要求；</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根据业主工期要求编制的网络计划图</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经业主认可的有关工期调整的通知、会议纪要。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进度控制的措施</w:t>
      </w:r>
    </w:p>
    <w:p>
      <w:pPr>
        <w:spacing w:line="360" w:lineRule="auto"/>
        <w:ind w:firstLine="52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通过调查和分析，我们认为，目前可能影响本工程施工进度的主要因素有：施工方人、机、物的供应保证；</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项目监理部依据施工合同有关条款、施工图及经过批准的施工组织设计，制定进度控制方案，对进度目标进行分析，并制定防范性对策。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工程施工准备期，提醒业主或其委托人按工程建设程序尽快办理必须的建设手续。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业主确定设备供应商时，应要求供应商的供应计划满足业主对整个工程建设进度的要求和施工单位施工的要求，既不能因为设备供应影响施工进度，也不增加额外的保管费用。</w:t>
      </w:r>
    </w:p>
    <w:p>
      <w:pPr>
        <w:spacing w:line="360" w:lineRule="auto"/>
        <w:rPr>
          <w:rFonts w:asciiTheme="minorEastAsia" w:hAnsiTheme="minorEastAsia" w:eastAsiaTheme="minorEastAsia"/>
          <w:spacing w:val="-8"/>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核查设计单位施工图的交付计划是否能保证施工进度要求，并督促实施。</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5</w:t>
      </w:r>
      <w:r>
        <w:rPr>
          <w:rFonts w:hint="eastAsia" w:asciiTheme="minorEastAsia" w:hAnsiTheme="minorEastAsia" w:eastAsiaTheme="minorEastAsia"/>
          <w:b/>
          <w:spacing w:val="0"/>
          <w:sz w:val="24"/>
          <w:szCs w:val="24"/>
        </w:rPr>
        <w:t xml:space="preserve"> </w:t>
      </w:r>
      <w:r>
        <w:rPr>
          <w:rFonts w:hint="eastAsia" w:asciiTheme="minorEastAsia" w:hAnsiTheme="minorEastAsia" w:eastAsiaTheme="minorEastAsia"/>
          <w:spacing w:val="0"/>
          <w:sz w:val="24"/>
          <w:szCs w:val="24"/>
        </w:rPr>
        <w:t>根据业主制定的里程碑计划编制网络计划，检查施工单位编制的网络计划是否符合（合同）工期要求，并监督其实施批准的进度计划。</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6 </w:t>
      </w:r>
      <w:r>
        <w:rPr>
          <w:rFonts w:hint="eastAsia" w:asciiTheme="minorEastAsia" w:hAnsiTheme="minorEastAsia" w:eastAsiaTheme="minorEastAsia"/>
          <w:sz w:val="24"/>
          <w:szCs w:val="24"/>
        </w:rPr>
        <w:t>核查采购的设备、主要材料的供应计划，工程需要的主要材料、设备是否全部订购，供应时间是否满足进度要求。</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7</w:t>
      </w:r>
      <w:r>
        <w:rPr>
          <w:rFonts w:hint="eastAsia" w:asciiTheme="minorEastAsia" w:hAnsiTheme="minorEastAsia" w:eastAsiaTheme="minorEastAsia"/>
          <w:sz w:val="24"/>
          <w:szCs w:val="24"/>
        </w:rPr>
        <w:t>督促施工单位尽快完成工程开工前的准备工作，及时审核施工单位提交的开工报告，并报送业主，使工程早日开工。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8</w:t>
      </w:r>
      <w:r>
        <w:rPr>
          <w:rFonts w:hint="eastAsia" w:asciiTheme="minorEastAsia" w:hAnsiTheme="minorEastAsia" w:eastAsiaTheme="minorEastAsia"/>
          <w:sz w:val="24"/>
          <w:szCs w:val="24"/>
        </w:rPr>
        <w:t>经常核查施工单位的材料运输、施工用机具、劳动力配置及通道清理、场地清理等工作是否满足施工进度要求。目前，施工单位普遍存在电气二次接线和保护调试人员少、高压试验仪器仪表少的现象，监理人员应与施工方提前就涉及这些因素的后续工作开展需要的人、机、物进行确定，提前制定计划，方便施工方的后勤安排，保证后续工作正常开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9</w:t>
      </w:r>
      <w:r>
        <w:rPr>
          <w:rFonts w:hint="eastAsia" w:asciiTheme="minorEastAsia" w:hAnsiTheme="minorEastAsia" w:eastAsiaTheme="minorEastAsia"/>
          <w:sz w:val="24"/>
          <w:szCs w:val="24"/>
        </w:rPr>
        <w:t>严格控制施工工艺，监理人员应争取在出现质量问题时，马上要求整改，避免出现因质量问题出现大量返工的现象，影响正常施工安排。</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10</w:t>
      </w:r>
      <w:r>
        <w:rPr>
          <w:rFonts w:hint="eastAsia" w:asciiTheme="minorEastAsia" w:hAnsiTheme="minorEastAsia" w:eastAsiaTheme="minorEastAsia"/>
          <w:sz w:val="24"/>
          <w:szCs w:val="24"/>
        </w:rPr>
        <w:t>工程出现变更，督促设计方尽快确定变更方案，并报审。当出现重大变更时，总监理工程师应及时向业主汇报，并督促责任方及时组织各相关单位和部门进行讨论，确定变更方案，并由施工方尽快实施进行组织，尽量减少对施工进度的影响。</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11</w:t>
      </w:r>
      <w:r>
        <w:rPr>
          <w:rFonts w:hint="eastAsia" w:asciiTheme="minorEastAsia" w:hAnsiTheme="minorEastAsia" w:eastAsiaTheme="minorEastAsia"/>
          <w:sz w:val="24"/>
          <w:szCs w:val="24"/>
        </w:rPr>
        <w:t>动态管理施工现场进度，经常比较计划进度与实际工程施工进度，发现差异，及时分析原因，并根据具体情况会同施工单位研究制定补救措施，及时调整方案，确保总工期不变。</w:t>
      </w:r>
    </w:p>
    <w:p>
      <w:pPr>
        <w:spacing w:line="360" w:lineRule="auto"/>
        <w:rPr>
          <w:rFonts w:asciiTheme="minorEastAsia" w:hAnsiTheme="minorEastAsia" w:eastAsiaTheme="minorEastAsia"/>
          <w:snapToGrid w:val="0"/>
          <w:spacing w:val="-14"/>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12</w:t>
      </w:r>
      <w:r>
        <w:rPr>
          <w:rFonts w:hint="eastAsia" w:asciiTheme="minorEastAsia" w:hAnsiTheme="minorEastAsia" w:eastAsiaTheme="minorEastAsia"/>
          <w:spacing w:val="0"/>
          <w:sz w:val="24"/>
          <w:szCs w:val="24"/>
        </w:rPr>
        <w:t>及时主</w:t>
      </w:r>
      <w:r>
        <w:rPr>
          <w:rFonts w:hint="eastAsia" w:asciiTheme="minorEastAsia" w:hAnsiTheme="minorEastAsia" w:eastAsiaTheme="minorEastAsia"/>
          <w:snapToGrid w:val="0"/>
          <w:spacing w:val="0"/>
          <w:sz w:val="24"/>
          <w:szCs w:val="24"/>
        </w:rPr>
        <w:t>持施工现场问题处理协调会议，解决影响工程进度的有关问题。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13</w:t>
      </w:r>
      <w:r>
        <w:rPr>
          <w:rFonts w:hint="eastAsia" w:asciiTheme="minorEastAsia" w:hAnsiTheme="minorEastAsia" w:eastAsiaTheme="minorEastAsia"/>
          <w:sz w:val="24"/>
          <w:szCs w:val="24"/>
        </w:rPr>
        <w:t>在监理过程中，做好施工进度记录，严格控制关键工序、分部、单项工程的工期按批准的计划实现，并及时组织或督促责任方组织分部工程的中间验收工作，以便下道工作的开展。</w:t>
      </w:r>
    </w:p>
    <w:p>
      <w:pPr>
        <w:pStyle w:val="5"/>
        <w:spacing w:line="360" w:lineRule="auto"/>
        <w:rPr>
          <w:rFonts w:asciiTheme="minorEastAsia" w:hAnsiTheme="minorEastAsia" w:eastAsiaTheme="minorEastAsia"/>
          <w:b w:val="0"/>
          <w:sz w:val="24"/>
          <w:szCs w:val="24"/>
        </w:rPr>
      </w:pPr>
      <w:bookmarkStart w:id="24" w:name="_Toc29433"/>
      <w:r>
        <w:rPr>
          <w:rFonts w:asciiTheme="minorEastAsia" w:hAnsiTheme="minorEastAsia" w:eastAsiaTheme="minorEastAsia"/>
          <w:sz w:val="24"/>
          <w:szCs w:val="24"/>
        </w:rPr>
        <w:t>6.</w:t>
      </w:r>
      <w:r>
        <w:rPr>
          <w:rFonts w:hint="eastAsia" w:asciiTheme="minorEastAsia" w:hAnsiTheme="minorEastAsia" w:eastAsiaTheme="minorEastAsia"/>
          <w:sz w:val="24"/>
          <w:szCs w:val="24"/>
        </w:rPr>
        <w:t>5  合同管理</w:t>
      </w:r>
      <w:bookmarkEnd w:id="24"/>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合同管理是项目工程建设的重要环节，它贯穿于整个建设过程。我们将在整个管理过程中，以公正、公平为准则，维护业主和施工单位合法权益。</w:t>
      </w: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1 合同管理的依据</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监理委托合同；</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施工承包、材料供应合同及其补充协议；</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已批准的设计图纸及设计变更；</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已批准的施工组织设计；</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 </w:t>
      </w:r>
      <w:r>
        <w:rPr>
          <w:rFonts w:hint="eastAsia" w:asciiTheme="minorEastAsia" w:hAnsiTheme="minorEastAsia" w:eastAsiaTheme="minorEastAsia"/>
          <w:sz w:val="24"/>
          <w:szCs w:val="24"/>
        </w:rPr>
        <w:t>经当事方签认的会议纪要和协议书。</w:t>
      </w:r>
    </w:p>
    <w:p>
      <w:pPr>
        <w:spacing w:line="360" w:lineRule="auto"/>
        <w:rPr>
          <w:rFonts w:asciiTheme="minorEastAsia" w:hAnsiTheme="minorEastAsia" w:eastAsiaTheme="minorEastAsia"/>
          <w:sz w:val="24"/>
          <w:szCs w:val="24"/>
        </w:rPr>
      </w:pPr>
      <w:r>
        <w:rPr>
          <w:rFonts w:asciiTheme="minorEastAsia" w:hAnsiTheme="minorEastAsia" w:eastAsiaTheme="minorEastAsia"/>
          <w:b/>
          <w:sz w:val="24"/>
          <w:szCs w:val="24"/>
        </w:rPr>
        <w:t>6.</w:t>
      </w:r>
      <w:r>
        <w:rPr>
          <w:rFonts w:hint="eastAsia" w:asciiTheme="minorEastAsia" w:hAnsiTheme="minorEastAsia" w:eastAsiaTheme="minorEastAsia"/>
          <w:b/>
          <w:sz w:val="24"/>
          <w:szCs w:val="24"/>
        </w:rPr>
        <w:t>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 合同管理的内容及方法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.1</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参与业主与施工承包合同和设备供应合同的谈判，主要从合同的合法性、规范性、完整性与效益性考虑，主要条款如合同费用、履行时间、质量要求、保修服务内容、约违责任等必须明确，还应注意施工单位、设备供应商对质量的承诺和责任的承诺，尽量避免合同因签订不善而实施过程中出现索赔事件。</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6.5</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4  合同管理的其它工作</w:t>
      </w:r>
    </w:p>
    <w:p>
      <w:pPr>
        <w:spacing w:line="360" w:lineRule="auto"/>
        <w:ind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按监理委托合同的约定签发工程暂停及复工令，并处理因工程暂停可能引起的与工期、投资等有关的问题。</w:t>
      </w:r>
    </w:p>
    <w:p>
      <w:pPr>
        <w:spacing w:line="360" w:lineRule="auto"/>
        <w:ind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根据委托合同规定的程度和权限审核、签认、报送工程变更，并督促实施批准的方案。</w:t>
      </w:r>
    </w:p>
    <w:p>
      <w:pPr>
        <w:spacing w:line="360" w:lineRule="auto"/>
        <w:ind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审核合同履行过程中发生的费用索赔的有关凭证，并依据国家法律、法规和工程相关合同约定，公平、公正地处理工程费用索赔事件。</w:t>
      </w:r>
    </w:p>
    <w:p>
      <w:pPr>
        <w:spacing w:line="360" w:lineRule="auto"/>
        <w:ind w:firstLine="26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（4）</w:t>
      </w:r>
      <w:r>
        <w:rPr>
          <w:rFonts w:hint="eastAsia" w:asciiTheme="minorEastAsia" w:hAnsiTheme="minorEastAsia" w:eastAsiaTheme="minorEastAsia"/>
          <w:sz w:val="24"/>
          <w:szCs w:val="24"/>
        </w:rPr>
        <w:t>根据施工合同有关工期延误的责任约定和工期拖延对整个工期影响的事实和程度，谨慎处理工程延期申请和批准延期的时间。</w:t>
      </w:r>
    </w:p>
    <w:p>
      <w:pPr>
        <w:pStyle w:val="5"/>
        <w:spacing w:line="360" w:lineRule="auto"/>
        <w:rPr>
          <w:rFonts w:asciiTheme="minorEastAsia" w:hAnsiTheme="minorEastAsia" w:eastAsiaTheme="minorEastAsia"/>
          <w:b w:val="0"/>
          <w:sz w:val="24"/>
          <w:szCs w:val="24"/>
        </w:rPr>
      </w:pPr>
      <w:bookmarkStart w:id="25" w:name="_Toc13270"/>
      <w:r>
        <w:rPr>
          <w:rFonts w:asciiTheme="minorEastAsia" w:hAnsiTheme="minorEastAsia" w:eastAsiaTheme="minorEastAsia"/>
          <w:sz w:val="24"/>
          <w:szCs w:val="24"/>
        </w:rPr>
        <w:t>6.</w:t>
      </w:r>
      <w:r>
        <w:rPr>
          <w:rFonts w:hint="eastAsia" w:asciiTheme="minorEastAsia" w:hAnsiTheme="minorEastAsia" w:eastAsiaTheme="minorEastAsia"/>
          <w:sz w:val="24"/>
          <w:szCs w:val="24"/>
        </w:rPr>
        <w:t>6  信息管理</w:t>
      </w:r>
      <w:bookmarkEnd w:id="25"/>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6.6.1 </w:t>
      </w:r>
      <w:r>
        <w:rPr>
          <w:rFonts w:hint="eastAsia" w:asciiTheme="minorEastAsia" w:hAnsiTheme="minorEastAsia" w:eastAsiaTheme="minorEastAsia"/>
          <w:sz w:val="24"/>
          <w:szCs w:val="24"/>
        </w:rPr>
        <w:t>本项目拟建立如下工程信息流程结构图 ：</w: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198120</wp:posOffset>
                </wp:positionV>
                <wp:extent cx="1371600" cy="297180"/>
                <wp:effectExtent l="4445" t="4445" r="14605" b="22225"/>
                <wp:wrapNone/>
                <wp:docPr id="9" name="文本框 3"/>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业主工程管理单位</w:t>
                            </w:r>
                          </w:p>
                        </w:txbxContent>
                      </wps:txbx>
                      <wps:bodyPr upright="1"/>
                    </wps:wsp>
                  </a:graphicData>
                </a:graphic>
              </wp:anchor>
            </w:drawing>
          </mc:Choice>
          <mc:Fallback>
            <w:pict>
              <v:shape id="文本框 3" o:spid="_x0000_s1026" o:spt="202" type="#_x0000_t202" style="position:absolute;left:0pt;margin-left:162pt;margin-top:15.6pt;height:23.4pt;width:108pt;z-index:251668480;mso-width-relative:page;mso-height-relative:page;" fillcolor="#FFFFFF" filled="t" stroked="t" coordsize="21600,21600" o:gfxdata="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nsHf2QAAAAkBAAAPAAAAAAAA&#10;AAEAIAAAACIAAABkcnMvZG93bnJldi54bWxQSwECFAAUAAAACACHTuJAg0fufxECAABEBAAADgAA&#10;AAAAAAABACAAAAAoAQAAZHJzL2Uyb0RvYy54bWxQSwUGAAAAAAYABgBZAQAAqwUAAAAA&#10;">
                <v:fill on="t" focussize="0,0"/>
                <v:stroke color="#000000" joinstyle="miter"/>
                <v:imagedata o:title=""/>
                <o:lock v:ext="edit" aspectratio="f"/>
                <v:textbo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业主工程管理单位</w:t>
                      </w:r>
                    </w:p>
                  </w:txbxContent>
                </v:textbox>
              </v:shape>
            </w:pict>
          </mc:Fallback>
        </mc:AlternateContent>
      </w:r>
    </w:p>
    <w:p>
      <w:pPr>
        <w:spacing w:line="360" w:lineRule="auto"/>
        <w:ind w:firstLine="522" w:firstLineChars="200"/>
        <w:rPr>
          <w:rFonts w:asciiTheme="minorEastAsia" w:hAnsiTheme="minorEastAsia" w:eastAsiaTheme="minorEastAsia"/>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673600" behindDoc="0" locked="0" layoutInCell="1" allowOverlap="1">
                <wp:simplePos x="0" y="0"/>
                <wp:positionH relativeFrom="column">
                  <wp:posOffset>2733675</wp:posOffset>
                </wp:positionH>
                <wp:positionV relativeFrom="paragraph">
                  <wp:posOffset>307340</wp:posOffset>
                </wp:positionV>
                <wp:extent cx="635" cy="330200"/>
                <wp:effectExtent l="38100" t="0" r="56515" b="12700"/>
                <wp:wrapNone/>
                <wp:docPr id="14" name="直线 2"/>
                <wp:cNvGraphicFramePr/>
                <a:graphic xmlns:a="http://schemas.openxmlformats.org/drawingml/2006/main">
                  <a:graphicData uri="http://schemas.microsoft.com/office/word/2010/wordprocessingShape">
                    <wps:wsp>
                      <wps:cNvCnPr/>
                      <wps:spPr>
                        <a:xfrm flipV="1">
                          <a:off x="0" y="0"/>
                          <a:ext cx="635" cy="33020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2" o:spid="_x0000_s1026" o:spt="20" style="position:absolute;left:0pt;flip:y;margin-left:215.25pt;margin-top:24.2pt;height:26pt;width:0.05pt;z-index:251673600;mso-width-relative:page;mso-height-relative:page;" filled="f" stroked="t" coordsize="21600,21600" o:gfxdata="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Mf8e2gAAAAoBAAAPAAAAAAAAAAEAIAAAACIAAABkcnMvZG93bnJldi54bWxQ&#10;SwECFAAUAAAACACHTuJApFZOCvUBAAD9AwAADgAAAAAAAAABACAAAAApAQAAZHJzL2Uyb0RvYy54&#10;bWxQSwUGAAAAAAYABgBZAQAAkAUAAAAA&#10;">
                <v:fill on="f" focussize="0,0"/>
                <v:stroke color="#000000" joinstyle="round" startarrow="block"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0</wp:posOffset>
                </wp:positionV>
                <wp:extent cx="0" cy="198120"/>
                <wp:effectExtent l="38100" t="0" r="38100" b="11430"/>
                <wp:wrapNone/>
                <wp:docPr id="6" name="直线 4"/>
                <wp:cNvGraphicFramePr/>
                <a:graphic xmlns:a="http://schemas.openxmlformats.org/drawingml/2006/main">
                  <a:graphicData uri="http://schemas.microsoft.com/office/word/2010/wordprocessingShape">
                    <wps:wsp>
                      <wps:cNvCnPr/>
                      <wps:spPr>
                        <a:xfrm flipV="1">
                          <a:off x="0" y="0"/>
                          <a:ext cx="0" cy="19812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4" o:spid="_x0000_s1026" o:spt="20" style="position:absolute;left:0pt;flip:y;margin-left:216pt;margin-top:0pt;height:15.6pt;width:0pt;z-index:251665408;mso-width-relative:page;mso-height-relative:page;" filled="f" stroked="t" coordsize="21600,21600" o:gfxdata="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XdxV1wAAAAcBAAAPAAAAAAAAAAEAIAAAACIAAABkcnMvZG93bnJldi54bWxQSwEC&#10;FAAUAAAACACHTuJAYXo3EPUBAAD6AwAADgAAAAAAAAABACAAAAAmAQAAZHJzL2Uyb0RvYy54bWxQ&#10;SwUGAAAAAAYABgBZAQAAjQUAAAAA&#10;">
                <v:fill on="f" focussize="0,0"/>
                <v:stroke color="#000000" joinstyle="round" startarrow="block"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9504" behindDoc="0" locked="0" layoutInCell="1" allowOverlap="1">
                <wp:simplePos x="0" y="0"/>
                <wp:positionH relativeFrom="column">
                  <wp:posOffset>2133600</wp:posOffset>
                </wp:positionH>
                <wp:positionV relativeFrom="paragraph">
                  <wp:posOffset>256540</wp:posOffset>
                </wp:positionV>
                <wp:extent cx="1066800" cy="297180"/>
                <wp:effectExtent l="5080" t="4445" r="13970" b="22225"/>
                <wp:wrapNone/>
                <wp:docPr id="10" name="文本框 5"/>
                <wp:cNvGraphicFramePr/>
                <a:graphic xmlns:a="http://schemas.openxmlformats.org/drawingml/2006/main">
                  <a:graphicData uri="http://schemas.microsoft.com/office/word/2010/wordprocessingShape">
                    <wps:wsp>
                      <wps:cNvSpPr txBox="1"/>
                      <wps:spPr>
                        <a:xfrm>
                          <a:off x="0" y="0"/>
                          <a:ext cx="1066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总监理工程师</w:t>
                            </w:r>
                          </w:p>
                        </w:txbxContent>
                      </wps:txbx>
                      <wps:bodyPr upright="1"/>
                    </wps:wsp>
                  </a:graphicData>
                </a:graphic>
              </wp:anchor>
            </w:drawing>
          </mc:Choice>
          <mc:Fallback>
            <w:pict>
              <v:shape id="文本框 5" o:spid="_x0000_s1026" o:spt="202" type="#_x0000_t202" style="position:absolute;left:0pt;margin-left:168pt;margin-top:20.2pt;height:23.4pt;width:84pt;z-index:251669504;mso-width-relative:page;mso-height-relative:page;" fillcolor="#FFFFFF" filled="t" stroked="t" coordsize="21600,21600" o:gfxdata="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Ibp22AAAAAkBAAAPAAAAAAAA&#10;AAEAIAAAACIAAABkcnMvZG93bnJldi54bWxQSwECFAAUAAAACACHTuJAk+QFHhICAABFBAAADgAA&#10;AAAAAAABACAAAAAnAQAAZHJzL2Uyb0RvYy54bWxQSwUGAAAAAAYABgBZAQAAqwUAAAAA&#10;">
                <v:fill on="t" focussize="0,0"/>
                <v:stroke color="#000000" joinstyle="miter"/>
                <v:imagedata o:title=""/>
                <o:lock v:ext="edit" aspectratio="f"/>
                <v:textbo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总监理工程师</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ind w:firstLine="520" w:firstLineChars="200"/>
        <w:rPr>
          <w:rFonts w:asciiTheme="minorEastAsia" w:hAnsiTheme="minorEastAsia" w:eastAsiaTheme="minorEastAsia"/>
          <w:sz w:val="24"/>
          <w:szCs w:val="24"/>
          <w:bdr w:val="single" w:color="auto" w:sz="4" w:space="0"/>
        </w:rPr>
      </w:pPr>
      <w:r>
        <w:rPr>
          <w:rFonts w:asciiTheme="minorEastAsia" w:hAnsiTheme="minorEastAsia" w:eastAsiaTheme="minorEastAsia"/>
          <w:sz w:val="24"/>
          <w:szCs w:val="24"/>
        </w:rPr>
        <mc:AlternateContent>
          <mc:Choice Requires="wps">
            <w:drawing>
              <wp:anchor distT="0" distB="0" distL="114300" distR="114300" simplePos="0" relativeHeight="251664384" behindDoc="0" locked="0" layoutInCell="1" allowOverlap="1">
                <wp:simplePos x="0" y="0"/>
                <wp:positionH relativeFrom="column">
                  <wp:posOffset>2733675</wp:posOffset>
                </wp:positionH>
                <wp:positionV relativeFrom="paragraph">
                  <wp:posOffset>157480</wp:posOffset>
                </wp:positionV>
                <wp:extent cx="635" cy="396240"/>
                <wp:effectExtent l="38100" t="0" r="56515" b="3810"/>
                <wp:wrapNone/>
                <wp:docPr id="5" name="直线 6"/>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6" o:spid="_x0000_s1026" o:spt="20" style="position:absolute;left:0pt;flip:y;margin-left:215.25pt;margin-top:12.4pt;height:31.2pt;width:0.05pt;z-index:251664384;mso-width-relative:page;mso-height-relative:page;" filled="f" stroked="t" coordsize="21600,21600" o:gfxdata="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9NT2gAAAAkBAAAPAAAAAAAAAAEAIAAAACIAAABkcnMvZG93bnJldi54&#10;bWxQSwECFAAUAAAACACHTuJA10KAj/gBAAD8AwAADgAAAAAAAAABACAAAAApAQAAZHJzL2Uyb0Rv&#10;Yy54bWxQSwUGAAAAAAYABgBZAQAAkwUAAAAA&#10;">
                <v:fill on="f" focussize="0,0"/>
                <v:stroke color="#000000" joinstyle="round" startarrow="block"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bdr w:val="single" w:color="auto" w:sz="4" w:space="0"/>
        </w:rPr>
      </w:pPr>
      <w:r>
        <w:rPr>
          <w:rFonts w:asciiTheme="minorEastAsia" w:hAnsiTheme="minorEastAsia" w:eastAsiaTheme="minorEastAsia"/>
          <w:sz w:val="24"/>
          <w:szCs w:val="24"/>
        </w:rPr>
        <mc:AlternateContent>
          <mc:Choice Requires="wps">
            <w:drawing>
              <wp:anchor distT="0" distB="0" distL="114300" distR="114300" simplePos="0" relativeHeight="251670528" behindDoc="0" locked="0" layoutInCell="1" allowOverlap="1">
                <wp:simplePos x="0" y="0"/>
                <wp:positionH relativeFrom="column">
                  <wp:posOffset>3867150</wp:posOffset>
                </wp:positionH>
                <wp:positionV relativeFrom="paragraph">
                  <wp:posOffset>256540</wp:posOffset>
                </wp:positionV>
                <wp:extent cx="914400" cy="297180"/>
                <wp:effectExtent l="4445" t="4445" r="14605" b="22225"/>
                <wp:wrapNone/>
                <wp:docPr id="11" name="文本框 7"/>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施工单位</w:t>
                            </w:r>
                          </w:p>
                        </w:txbxContent>
                      </wps:txbx>
                      <wps:bodyPr upright="1"/>
                    </wps:wsp>
                  </a:graphicData>
                </a:graphic>
              </wp:anchor>
            </w:drawing>
          </mc:Choice>
          <mc:Fallback>
            <w:pict>
              <v:shape id="文本框 7" o:spid="_x0000_s1026" o:spt="202" type="#_x0000_t202" style="position:absolute;left:0pt;margin-left:304.5pt;margin-top:20.2pt;height:23.4pt;width:72pt;z-index:251670528;mso-width-relative:page;mso-height-relative:page;" fillcolor="#FFFFFF" filled="t" stroked="t" coordsize="21600,21600" o:gfxdata="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p0tp2AAAAAkBAAAPAAAAAAAA&#10;AAEAIAAAACIAAABkcnMvZG93bnJldi54bWxQSwECFAAUAAAACACHTuJAbxDakxICAABEBAAADgAA&#10;AAAAAAABACAAAAAnAQAAZHJzL2Uyb0RvYy54bWxQSwUGAAAAAAYABgBZAQAAqwUAAAAA&#10;">
                <v:fill on="t" focussize="0,0"/>
                <v:stroke color="#000000" joinstyle="miter"/>
                <v:imagedata o:title=""/>
                <o:lock v:ext="edit" aspectratio="f"/>
                <v:textbo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施工单位</w:t>
                      </w:r>
                    </w:p>
                  </w:txbxContent>
                </v:textbox>
              </v:shape>
            </w:pict>
          </mc:Fallback>
        </mc:AlternateContent>
      </w:r>
      <w:r>
        <w:rPr>
          <w:rFonts w:asciiTheme="minorEastAsia" w:hAnsiTheme="minorEastAsia" w:eastAsiaTheme="minorEastAsia"/>
          <w:sz w:val="24"/>
          <w:szCs w:val="24"/>
          <w:bdr w:val="single" w:color="auto" w:sz="4" w:space="0"/>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355600</wp:posOffset>
                </wp:positionV>
                <wp:extent cx="685800" cy="635"/>
                <wp:effectExtent l="0" t="38100" r="0" b="56515"/>
                <wp:wrapNone/>
                <wp:docPr id="2" name="直线 8"/>
                <wp:cNvGraphicFramePr/>
                <a:graphic xmlns:a="http://schemas.openxmlformats.org/drawingml/2006/main">
                  <a:graphicData uri="http://schemas.microsoft.com/office/word/2010/wordprocessingShape">
                    <wps:wsp>
                      <wps:cNvCnPr/>
                      <wps:spPr>
                        <a:xfrm>
                          <a:off x="0" y="0"/>
                          <a:ext cx="685800" cy="635"/>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8" o:spid="_x0000_s1026" o:spt="20" style="position:absolute;left:0pt;margin-left:246.75pt;margin-top:28pt;height:0.05pt;width:54pt;z-index:251661312;mso-width-relative:page;mso-height-relative:page;" filled="f" stroked="t" coordsize="21600,21600" o:gfxdata="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0l6g1wAAAAkBAAAPAAAAAAAAAAEAIAAAACIAAABkcnMvZG93bnJldi54bWxQSwECFAAUAAAA&#10;CACHTuJASSAKze8BAADyAwAADgAAAAAAAAABACAAAAAmAQAAZHJzL2Uyb0RvYy54bWxQSwUGAAAA&#10;AAYABgBZAQAAhwUAAAAA&#10;">
                <v:fill on="f" focussize="0,0"/>
                <v:stroke color="#000000" joinstyle="round" startarrow="block" endarrow="block"/>
                <v:imagedata o:title=""/>
                <o:lock v:ext="edit" aspectratio="f"/>
              </v:line>
            </w:pict>
          </mc:Fallback>
        </mc:AlternateContent>
      </w:r>
      <w:r>
        <w:rPr>
          <w:rFonts w:asciiTheme="minorEastAsia" w:hAnsiTheme="minorEastAsia" w:eastAsiaTheme="minorEastAsia"/>
          <w:sz w:val="24"/>
          <w:szCs w:val="24"/>
          <w:bdr w:val="single" w:color="auto" w:sz="4" w:space="0"/>
        </w:rPr>
        <mc:AlternateContent>
          <mc:Choice Requires="wps">
            <w:drawing>
              <wp:anchor distT="0" distB="0" distL="114300" distR="114300" simplePos="0" relativeHeight="251663360" behindDoc="0" locked="0" layoutInCell="1" allowOverlap="1">
                <wp:simplePos x="0" y="0"/>
                <wp:positionH relativeFrom="column">
                  <wp:posOffset>1800225</wp:posOffset>
                </wp:positionH>
                <wp:positionV relativeFrom="paragraph">
                  <wp:posOffset>355600</wp:posOffset>
                </wp:positionV>
                <wp:extent cx="571500" cy="635"/>
                <wp:effectExtent l="0" t="38100" r="0" b="56515"/>
                <wp:wrapNone/>
                <wp:docPr id="4" name="直线 9"/>
                <wp:cNvGraphicFramePr/>
                <a:graphic xmlns:a="http://schemas.openxmlformats.org/drawingml/2006/main">
                  <a:graphicData uri="http://schemas.microsoft.com/office/word/2010/wordprocessingShape">
                    <wps:wsp>
                      <wps:cNvCnPr/>
                      <wps:spPr>
                        <a:xfrm flipH="1">
                          <a:off x="0" y="0"/>
                          <a:ext cx="571500" cy="635"/>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9" o:spid="_x0000_s1026" o:spt="20" style="position:absolute;left:0pt;flip:x;margin-left:141.75pt;margin-top:28pt;height:0.05pt;width:45pt;z-index:251663360;mso-width-relative:page;mso-height-relative:page;" filled="f" stroked="t" coordsize="21600,21600" o:gfxdata="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poEidkAAAAJAQAADwAAAAAAAAABACAAAAAiAAAAZHJzL2Rvd25yZXYueG1s&#10;UEsBAhQAFAAAAAgAh07iQGHC2tP3AQAA/AMAAA4AAAAAAAAAAQAgAAAAKAEAAGRycy9lMm9Eb2Mu&#10;eG1sUEsFBgAAAAAGAAYAWQEAAJEFAAAAAA==&#10;">
                <v:fill on="f" focussize="0,0"/>
                <v:stroke color="#000000" joinstyle="round" startarrow="block"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71552" behindDoc="0" locked="0" layoutInCell="1" allowOverlap="1">
                <wp:simplePos x="0" y="0"/>
                <wp:positionH relativeFrom="column">
                  <wp:posOffset>1000125</wp:posOffset>
                </wp:positionH>
                <wp:positionV relativeFrom="paragraph">
                  <wp:posOffset>157480</wp:posOffset>
                </wp:positionV>
                <wp:extent cx="762000" cy="297180"/>
                <wp:effectExtent l="4445" t="4445" r="14605" b="22225"/>
                <wp:wrapNone/>
                <wp:docPr id="12" name="文本框 10"/>
                <wp:cNvGraphicFramePr/>
                <a:graphic xmlns:a="http://schemas.openxmlformats.org/drawingml/2006/main">
                  <a:graphicData uri="http://schemas.microsoft.com/office/word/2010/wordprocessingShape">
                    <wps:wsp>
                      <wps:cNvSpPr txBox="1"/>
                      <wps:spPr>
                        <a:xfrm>
                          <a:off x="0" y="0"/>
                          <a:ext cx="7620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设计单位</w:t>
                            </w:r>
                          </w:p>
                        </w:txbxContent>
                      </wps:txbx>
                      <wps:bodyPr upright="1"/>
                    </wps:wsp>
                  </a:graphicData>
                </a:graphic>
              </wp:anchor>
            </w:drawing>
          </mc:Choice>
          <mc:Fallback>
            <w:pict>
              <v:shape id="文本框 10" o:spid="_x0000_s1026" o:spt="202" type="#_x0000_t202" style="position:absolute;left:0pt;margin-left:78.75pt;margin-top:12.4pt;height:23.4pt;width:60pt;z-index:251671552;mso-width-relative:page;mso-height-relative:page;" fillcolor="#FFFFFF" filled="t" stroked="t" coordsize="21600,21600" o:gfxdata="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ju6IjYAAAACQEAAA8AAAAAAAAA&#10;AQAgAAAAIgAAAGRycy9kb3ducmV2LnhtbFBLAQIUABQAAAAIAIdO4kDZERbXEQIAAEUEAAAOAAAA&#10;AAAAAAEAIAAAACcBAABkcnMvZTJvRG9jLnhtbFBLBQYAAAAABgAGAFkBAACqBQAAAAA=&#10;">
                <v:fill on="t" focussize="0,0"/>
                <v:stroke color="#000000" joinstyle="miter"/>
                <v:imagedata o:title=""/>
                <o:lock v:ext="edit" aspectratio="f"/>
                <v:textbo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设计单位</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7456" behindDoc="0" locked="0" layoutInCell="1" allowOverlap="1">
                <wp:simplePos x="0" y="0"/>
                <wp:positionH relativeFrom="column">
                  <wp:posOffset>2400300</wp:posOffset>
                </wp:positionH>
                <wp:positionV relativeFrom="paragraph">
                  <wp:posOffset>157480</wp:posOffset>
                </wp:positionV>
                <wp:extent cx="685800" cy="297180"/>
                <wp:effectExtent l="4445" t="4445" r="14605" b="22225"/>
                <wp:wrapNone/>
                <wp:docPr id="8" name="文本框 11"/>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监理部</w:t>
                            </w:r>
                          </w:p>
                        </w:txbxContent>
                      </wps:txbx>
                      <wps:bodyPr upright="1"/>
                    </wps:wsp>
                  </a:graphicData>
                </a:graphic>
              </wp:anchor>
            </w:drawing>
          </mc:Choice>
          <mc:Fallback>
            <w:pict>
              <v:shape id="文本框 11" o:spid="_x0000_s1026" o:spt="202" type="#_x0000_t202" style="position:absolute;left:0pt;margin-left:189pt;margin-top:12.4pt;height:23.4pt;width:54pt;z-index:251667456;mso-width-relative:page;mso-height-relative:page;" fillcolor="#FFFFFF" filled="t" stroked="t" coordsize="21600,21600" o:gfxdata="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mWc82AAAAAkBAAAPAAAAAAAA&#10;AAEAIAAAACIAAABkcnMvZG93bnJldi54bWxQSwECFAAUAAAACACHTuJAwnZgfxICAABEBAAADgAA&#10;AAAAAAABACAAAAAnAQAAZHJzL2Uyb0RvYy54bWxQSwUGAAAAAAYABgBZAQAAqwUAAAAA&#10;">
                <v:fill on="t" focussize="0,0"/>
                <v:stroke color="#000000" joinstyle="miter"/>
                <v:imagedata o:title=""/>
                <o:lock v:ext="edit" aspectratio="f"/>
                <v:textbox>
                  <w:txbxContent>
                    <w:p>
                      <w:pPr>
                        <w:jc w:val="center"/>
                      </w:pPr>
                      <w:r>
                        <w:rPr>
                          <w:rFonts w:hint="eastAsia"/>
                        </w:rPr>
                        <w:t>监理部</w:t>
                      </w:r>
                    </w:p>
                  </w:txbxContent>
                </v:textbox>
              </v:shape>
            </w:pict>
          </mc:Fallback>
        </mc:AlternateContent>
      </w:r>
    </w:p>
    <w:p>
      <w:pPr>
        <w:spacing w:line="360" w:lineRule="auto"/>
        <w:ind w:firstLine="520" w:firstLineChars="200"/>
        <w:rPr>
          <w:rFonts w:asciiTheme="minorEastAsia" w:hAnsiTheme="minorEastAsia" w:eastAsiaTheme="minorEastAsia"/>
          <w:sz w:val="24"/>
          <w:szCs w:val="24"/>
          <w:bdr w:val="single" w:color="auto" w:sz="4" w:space="0"/>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4267200</wp:posOffset>
                </wp:positionH>
                <wp:positionV relativeFrom="paragraph">
                  <wp:posOffset>157480</wp:posOffset>
                </wp:positionV>
                <wp:extent cx="635" cy="594360"/>
                <wp:effectExtent l="38100" t="0" r="37465" b="15240"/>
                <wp:wrapNone/>
                <wp:docPr id="1" name="直线 12"/>
                <wp:cNvGraphicFramePr/>
                <a:graphic xmlns:a="http://schemas.openxmlformats.org/drawingml/2006/main">
                  <a:graphicData uri="http://schemas.microsoft.com/office/word/2010/wordprocessingShape">
                    <wps:wsp>
                      <wps:cNvCnPr/>
                      <wps:spPr>
                        <a:xfrm flipH="1" flipV="1">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 o:spid="_x0000_s1026" o:spt="20" style="position:absolute;left:0pt;flip:x y;margin-left:336pt;margin-top:12.4pt;height:46.8pt;width:0.05pt;z-index:251660288;mso-width-relative:page;mso-height-relative:page;" filled="f" stroked="t" coordsize="21600,21600" o:gfxdata="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huhDYAAAACgEAAA8AAAAAAAAAAQAgAAAAIgAAAGRycy9k&#10;b3ducmV2LnhtbFBLAQIUABQAAAAIAIdO4kBFdM1dAgIAAAMEAAAOAAAAAAAAAAEAIAAAACcBAABk&#10;cnMvZTJvRG9jLnhtbFBLBQYAAAAABgAGAFkBAACb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2733675</wp:posOffset>
                </wp:positionH>
                <wp:positionV relativeFrom="paragraph">
                  <wp:posOffset>58420</wp:posOffset>
                </wp:positionV>
                <wp:extent cx="635" cy="396240"/>
                <wp:effectExtent l="38100" t="0" r="56515" b="3810"/>
                <wp:wrapNone/>
                <wp:docPr id="3" name="直线 13"/>
                <wp:cNvGraphicFramePr/>
                <a:graphic xmlns:a="http://schemas.openxmlformats.org/drawingml/2006/main">
                  <a:graphicData uri="http://schemas.microsoft.com/office/word/2010/wordprocessingShape">
                    <wps:wsp>
                      <wps:cNvCnPr/>
                      <wps:spPr>
                        <a:xfrm flipV="1">
                          <a:off x="0" y="0"/>
                          <a:ext cx="635" cy="39624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线 13" o:spid="_x0000_s1026" o:spt="20" style="position:absolute;left:0pt;flip:y;margin-left:215.25pt;margin-top:4.6pt;height:31.2pt;width:0.05pt;z-index:251662336;mso-width-relative:page;mso-height-relative:page;" filled="f" stroked="t" coordsize="21600,21600" o:gfxdata="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IKYE2QAAAAgBAAAPAAAAAAAAAAEAIAAAACIAAABkcnMvZG93bnJldi54&#10;bWxQSwECFAAUAAAACACHTuJAbGeT0vkBAAD9AwAADgAAAAAAAAABACAAAAAoAQAAZHJzL2Uyb0Rv&#10;Yy54bWxQSwUGAAAAAAYABgBZAQAAkwUAAAAA&#10;">
                <v:fill on="f" focussize="0,0"/>
                <v:stroke color="#000000" joinstyle="round" startarrow="block" endarrow="block"/>
                <v:imagedata o:title=""/>
                <o:lock v:ext="edit" aspectratio="f"/>
              </v:line>
            </w:pict>
          </mc:Fallback>
        </mc:AlternateContent>
      </w:r>
    </w:p>
    <w:p>
      <w:pPr>
        <w:spacing w:line="360" w:lineRule="auto"/>
        <w:ind w:firstLine="2600" w:firstLineChars="1000"/>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bdr w:val="single" w:color="auto" w:sz="4" w:space="0"/>
        </w:rPr>
        <mc:AlternateContent>
          <mc:Choice Requires="wps">
            <w:drawing>
              <wp:anchor distT="0" distB="0" distL="114300" distR="114300" simplePos="0" relativeHeight="251666432" behindDoc="0" locked="0" layoutInCell="1" allowOverlap="1">
                <wp:simplePos x="0" y="0"/>
                <wp:positionH relativeFrom="column">
                  <wp:posOffset>3267075</wp:posOffset>
                </wp:positionH>
                <wp:positionV relativeFrom="paragraph">
                  <wp:posOffset>355600</wp:posOffset>
                </wp:positionV>
                <wp:extent cx="971550" cy="635"/>
                <wp:effectExtent l="0" t="37465" r="0" b="38100"/>
                <wp:wrapNone/>
                <wp:docPr id="7" name="直线 14"/>
                <wp:cNvGraphicFramePr/>
                <a:graphic xmlns:a="http://schemas.openxmlformats.org/drawingml/2006/main">
                  <a:graphicData uri="http://schemas.microsoft.com/office/word/2010/wordprocessingShape">
                    <wps:wsp>
                      <wps:cNvCnPr/>
                      <wps:spPr>
                        <a:xfrm flipH="1">
                          <a:off x="0" y="0"/>
                          <a:ext cx="9715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4" o:spid="_x0000_s1026" o:spt="20" style="position:absolute;left:0pt;flip:x;margin-left:257.25pt;margin-top:28pt;height:0.05pt;width:76.5pt;z-index:251666432;mso-width-relative:page;mso-height-relative:page;" filled="f" stroked="t" coordsize="21600,21600" o:gfxdata="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ZIZ7YAAAACQEAAA8AAAAAAAAAAQAgAAAAIgAAAGRycy9kb3ducmV2&#10;LnhtbFBLAQIUABQAAAAIAIdO4kBTCcdO/AEAAPkDAAAOAAAAAAAAAAEAIAAAACcBAABkcnMvZTJv&#10;RG9jLnhtbFBLBQYAAAAABgAGAFkBAACVBQAAAAA=&#10;">
                <v:fill on="f" focussize="0,0"/>
                <v:stroke color="#000000" joinstyle="round" endarrow="block"/>
                <v:imagedata o:title=""/>
                <o:lock v:ext="edit" aspectratio="f"/>
              </v:line>
            </w:pict>
          </mc:Fallback>
        </mc:AlternateContent>
      </w:r>
      <w:r>
        <w:rPr>
          <w:rFonts w:asciiTheme="minorEastAsia" w:hAnsiTheme="minorEastAsia" w:eastAsiaTheme="minorEastAsia"/>
          <w:b/>
          <w:sz w:val="24"/>
          <w:szCs w:val="24"/>
        </w:rPr>
        <mc:AlternateContent>
          <mc:Choice Requires="wps">
            <w:drawing>
              <wp:anchor distT="0" distB="0" distL="114300" distR="114300" simplePos="0" relativeHeight="251672576" behindDoc="0" locked="0" layoutInCell="1" allowOverlap="1">
                <wp:simplePos x="0" y="0"/>
                <wp:positionH relativeFrom="column">
                  <wp:posOffset>2200275</wp:posOffset>
                </wp:positionH>
                <wp:positionV relativeFrom="paragraph">
                  <wp:posOffset>157480</wp:posOffset>
                </wp:positionV>
                <wp:extent cx="1066800" cy="297180"/>
                <wp:effectExtent l="5080" t="4445" r="13970" b="22225"/>
                <wp:wrapNone/>
                <wp:docPr id="13" name="文本框 15"/>
                <wp:cNvGraphicFramePr/>
                <a:graphic xmlns:a="http://schemas.openxmlformats.org/drawingml/2006/main">
                  <a:graphicData uri="http://schemas.microsoft.com/office/word/2010/wordprocessingShape">
                    <wps:wsp>
                      <wps:cNvSpPr txBox="1"/>
                      <wps:spPr>
                        <a:xfrm>
                          <a:off x="0" y="0"/>
                          <a:ext cx="1066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现场监理人员</w:t>
                            </w:r>
                          </w:p>
                        </w:txbxContent>
                      </wps:txbx>
                      <wps:bodyPr upright="1"/>
                    </wps:wsp>
                  </a:graphicData>
                </a:graphic>
              </wp:anchor>
            </w:drawing>
          </mc:Choice>
          <mc:Fallback>
            <w:pict>
              <v:shape id="文本框 15" o:spid="_x0000_s1026" o:spt="202" type="#_x0000_t202" style="position:absolute;left:0pt;margin-left:173.25pt;margin-top:12.4pt;height:23.4pt;width:84pt;z-index:251672576;mso-width-relative:page;mso-height-relative:page;" fillcolor="#FFFFFF" filled="t" stroked="t" coordsize="21600,21600" o:gfxdata="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Ndig2AAAAAkBAAAPAAAAAAAA&#10;AAEAIAAAACIAAABkcnMvZG93bnJldi54bWxQSwECFAAUAAAACACHTuJAJqCOOhICAABGBAAADgAA&#10;AAAAAAABACAAAAAnAQAAZHJzL2Uyb0RvYy54bWxQSwUGAAAAAAYABgBZAQAAqwUAAAAA&#10;">
                <v:fill on="t" focussize="0,0"/>
                <v:stroke color="#000000" joinstyle="miter"/>
                <v:imagedata o:title=""/>
                <o:lock v:ext="edit" aspectratio="f"/>
                <v:textbox>
                  <w:txbxContent>
                    <w:p>
                      <w:pPr>
                        <w:pStyle w:val="71"/>
                        <w:tabs>
                          <w:tab w:val="clear" w:pos="1980"/>
                          <w:tab w:val="clear" w:pos="6840"/>
                        </w:tabs>
                        <w:adjustRightInd/>
                        <w:spacing w:before="0" w:after="0" w:line="240" w:lineRule="auto"/>
                        <w:jc w:val="center"/>
                        <w:textAlignment w:val="auto"/>
                        <w:rPr>
                          <w:rFonts w:hAnsi="宋体" w:eastAsia="宋体"/>
                          <w:kern w:val="2"/>
                          <w:sz w:val="21"/>
                        </w:rPr>
                      </w:pPr>
                      <w:r>
                        <w:rPr>
                          <w:rFonts w:hint="eastAsia" w:hAnsi="宋体" w:eastAsia="宋体"/>
                          <w:kern w:val="2"/>
                          <w:sz w:val="21"/>
                        </w:rPr>
                        <w:t>现场监理人员</w:t>
                      </w:r>
                    </w:p>
                  </w:txbxContent>
                </v:textbox>
              </v:shape>
            </w:pict>
          </mc:Fallback>
        </mc:AlternateConten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6.6.2  </w:t>
      </w:r>
      <w:r>
        <w:rPr>
          <w:rFonts w:hint="eastAsia" w:asciiTheme="minorEastAsia" w:hAnsiTheme="minorEastAsia" w:eastAsiaTheme="minorEastAsia"/>
          <w:sz w:val="24"/>
          <w:szCs w:val="24"/>
        </w:rPr>
        <w:t>设专责信息员负责对工程信息进行收集整理、归档，总监师定期审查各专业的监理日志，以便随时掌握情况，处理好内部、外部的问题。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6.6.3  </w:t>
      </w:r>
      <w:r>
        <w:rPr>
          <w:rFonts w:hint="eastAsia" w:asciiTheme="minorEastAsia" w:hAnsiTheme="minorEastAsia" w:eastAsiaTheme="minorEastAsia"/>
          <w:sz w:val="24"/>
          <w:szCs w:val="24"/>
        </w:rPr>
        <w:t>项目监理部与业主、设计、施工单位等各方通过建立的报表、报告、会议纪要、管理流程等制度形成现场的监理管理网络。</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6.6.4 </w:t>
      </w:r>
      <w:r>
        <w:rPr>
          <w:rFonts w:hint="eastAsia" w:asciiTheme="minorEastAsia" w:hAnsiTheme="minorEastAsia" w:eastAsiaTheme="minorEastAsia"/>
          <w:sz w:val="24"/>
          <w:szCs w:val="24"/>
        </w:rPr>
        <w:t>整理有关工程的文件、各种会议纪要，建立分类档案，并根据需要及时向有关单位发布。并建立信息收发记录，其内容包括：信息名称、时间、信息提供者、接受者、接受形式、类型及处理意见。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6.6.5 </w:t>
      </w:r>
      <w:r>
        <w:rPr>
          <w:rFonts w:hint="eastAsia" w:asciiTheme="minorEastAsia" w:hAnsiTheme="minorEastAsia" w:eastAsiaTheme="minorEastAsia"/>
          <w:sz w:val="24"/>
          <w:szCs w:val="24"/>
        </w:rPr>
        <w:t>审查各参建单位的信息并进行整理汇总，提出处理意见，向有关单位发布。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6.6.6 </w:t>
      </w:r>
      <w:r>
        <w:rPr>
          <w:rFonts w:hint="eastAsia" w:asciiTheme="minorEastAsia" w:hAnsiTheme="minorEastAsia" w:eastAsiaTheme="minorEastAsia"/>
          <w:sz w:val="24"/>
          <w:szCs w:val="24"/>
        </w:rPr>
        <w:t>监理人员定期向总监理师汇报，总监理师定期向项目法人汇报，并提交有关报表。编写《监理月报》，对工程质量、进度、投资情况及存在问题向业主和有关单位定期汇报。</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6.6.7 </w:t>
      </w:r>
      <w:r>
        <w:rPr>
          <w:rFonts w:hint="eastAsia" w:asciiTheme="minorEastAsia" w:hAnsiTheme="minorEastAsia" w:eastAsiaTheme="minorEastAsia"/>
          <w:sz w:val="24"/>
          <w:szCs w:val="24"/>
        </w:rPr>
        <w:t>定期召开各有关单位参加的监理例会，及时协调处理发现的问题。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6.6.8</w:t>
      </w:r>
      <w:r>
        <w:rPr>
          <w:rFonts w:hint="eastAsia" w:asciiTheme="minorEastAsia" w:hAnsiTheme="minorEastAsia" w:eastAsiaTheme="minorEastAsia"/>
          <w:sz w:val="24"/>
          <w:szCs w:val="24"/>
        </w:rPr>
        <w:t xml:space="preserve"> 建立监理档案。按照优质工程有关工程档案管理的内容要求、监理合同中向项目法人提供监理资料的承诺及监理单位内部有关监理档案资料的具体要求，综合考虑后确定档案编目。本工程的档案资料在工程建设中随时收集、整理，竣工后集中整理经总监审查后移交建设单位留存归档。</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6.6</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9</w:t>
      </w:r>
      <w:r>
        <w:rPr>
          <w:rFonts w:hint="eastAsia" w:asciiTheme="minorEastAsia" w:hAnsiTheme="minorEastAsia" w:eastAsiaTheme="minorEastAsia"/>
          <w:sz w:val="24"/>
          <w:szCs w:val="24"/>
        </w:rPr>
        <w:t xml:space="preserve"> 审查设计施单位、施工单位的竣工移交材料，提出监理意见。</w:t>
      </w:r>
    </w:p>
    <w:p>
      <w:pPr>
        <w:pStyle w:val="5"/>
        <w:spacing w:line="360" w:lineRule="auto"/>
        <w:rPr>
          <w:rFonts w:asciiTheme="minorEastAsia" w:hAnsiTheme="minorEastAsia" w:eastAsiaTheme="minorEastAsia"/>
          <w:b w:val="0"/>
          <w:sz w:val="24"/>
          <w:szCs w:val="24"/>
        </w:rPr>
      </w:pPr>
      <w:bookmarkStart w:id="26" w:name="_Toc9748"/>
      <w:bookmarkStart w:id="27" w:name="_Hlt238524032"/>
      <w:r>
        <w:rPr>
          <w:rFonts w:hint="eastAsia" w:asciiTheme="minorEastAsia" w:hAnsiTheme="minorEastAsia" w:eastAsiaTheme="minorEastAsia"/>
          <w:sz w:val="24"/>
          <w:szCs w:val="24"/>
        </w:rPr>
        <w:t>6.7  组织协调</w:t>
      </w:r>
      <w:bookmarkEnd w:id="26"/>
      <w:bookmarkEnd w:id="27"/>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前述拟建立的信息流程结构，项目监理部处于工程各参建单位中的中转中心，因此，监理工作的成效在一定程度上取决于监理人员的协调能力，监理人员协调工作在整个监理工作中占有的比重和地位都是很高的。材料订货与设计资料，设计图供应与施工的配合与交接等等，都需妥善协调。</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 工程监理中与各有关单位之间的关系</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在本工程的建设中，存在有项目业主、业主的项目管理单位、监理单位、设计单位、施工单位、材料供应商等多家参建单位。组织协调有关单位之间的关系，目的就是确保工程的建设目标得以顺利实现。</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6.7.1.1 与项目业主之间的关系</w:t>
      </w:r>
    </w:p>
    <w:p>
      <w:pPr>
        <w:tabs>
          <w:tab w:val="left" w:pos="360"/>
        </w:tabs>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 xml:space="preserve"> 项目业主与监理之间的关系是委托与被委托之间的关系，它们之间的承诺、职责、权限、目标按监理合同规定。项目业主应在监理单位实施监理之前，将监理单位监理的业务内容、总监理师姓名及所授予的权限，书面通知受监理的施工单位。</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业主应将工程的必须的信息、资料及时提供给监理单位。</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（3）</w:t>
      </w:r>
      <w:r>
        <w:rPr>
          <w:rFonts w:hint="eastAsia" w:asciiTheme="minorEastAsia" w:hAnsiTheme="minorEastAsia" w:eastAsiaTheme="minorEastAsia"/>
          <w:sz w:val="24"/>
          <w:szCs w:val="24"/>
        </w:rPr>
        <w:t>监理合同签定后，监理单位应规范自己的工作，向项目法人提交本工程建设项目的监理规划，充分听取项目法人的意见。</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（4）</w:t>
      </w:r>
      <w:r>
        <w:rPr>
          <w:rFonts w:hint="eastAsia" w:asciiTheme="minorEastAsia" w:hAnsiTheme="minorEastAsia" w:eastAsiaTheme="minorEastAsia"/>
          <w:sz w:val="24"/>
          <w:szCs w:val="24"/>
        </w:rPr>
        <w:t>监理实施过程中，监理应定期向项目业主书面报告工程建设情况，如监理月报。重大信息应及时报告。</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6.7.1.2  与设计单位之间的关系</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本工程项目范围为施工阶段监理，不包括设计监理。根据监理委托合同的约定督促设计单位按计划提交设计图，并由责任方组织相关方图纸会审，整理图纸会审纪要。</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 xml:space="preserve"> 监理审核并确认设计变更。</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6.7.1.3  与施工单位之间的关系</w:t>
      </w:r>
    </w:p>
    <w:p>
      <w:pPr>
        <w:spacing w:line="360" w:lineRule="auto"/>
        <w:ind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sz w:val="24"/>
          <w:szCs w:val="24"/>
        </w:rPr>
        <w:t xml:space="preserve"> 施工单位是本工程的被监理方。监理应督促施工单位履行合同约定的责任和义务，确保业主对工程建设的目标得以实现。</w:t>
      </w:r>
    </w:p>
    <w:p>
      <w:pPr>
        <w:spacing w:line="360" w:lineRule="auto"/>
        <w:ind w:left="1"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（2）</w:t>
      </w:r>
      <w:r>
        <w:rPr>
          <w:rFonts w:hint="eastAsia" w:asciiTheme="minorEastAsia" w:hAnsiTheme="minorEastAsia" w:eastAsiaTheme="minorEastAsia"/>
          <w:sz w:val="24"/>
          <w:szCs w:val="24"/>
        </w:rPr>
        <w:t xml:space="preserve"> 监理单位应规范自己工作，按计划做监理工作，协调设计、材料供应、其它相关单位处理与工程有关的事务，为施工顺利进行创造良好的环境和条件，共同为工程现场服务。</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6.7.2 组织协调的方法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6.7.2.1</w:t>
      </w:r>
      <w:r>
        <w:rPr>
          <w:rFonts w:hint="eastAsia" w:asciiTheme="minorEastAsia" w:hAnsiTheme="minorEastAsia" w:eastAsiaTheme="minorEastAsia"/>
          <w:sz w:val="24"/>
          <w:szCs w:val="24"/>
        </w:rPr>
        <w:t>充分熟悉设计文件和工程建设相关知识，收集工程建设中的相关信息,掌握业主与工程参建各单位之间的工作关系, 正确理解相关的承包合同条款, 以公正、公平的立场协调解决工程参建单位间的工作关系。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6.7.2.2</w:t>
      </w:r>
      <w:r>
        <w:rPr>
          <w:rFonts w:hint="eastAsia" w:asciiTheme="minorEastAsia" w:hAnsiTheme="minorEastAsia" w:eastAsiaTheme="minorEastAsia"/>
          <w:sz w:val="24"/>
          <w:szCs w:val="24"/>
        </w:rPr>
        <w:t xml:space="preserve"> 定期和不定期召开各有关单位参加的协调会，及时协调处理施工中存在的问题。对工程施工中出现需建设方或设计协调解决的问题，项目监理部应及时以监理工作联系单向相关方联系，使问题得到及时解决。</w:t>
      </w:r>
    </w:p>
    <w:p>
      <w:pPr>
        <w:pStyle w:val="3"/>
        <w:spacing w:line="360" w:lineRule="auto"/>
        <w:jc w:val="both"/>
        <w:outlineLvl w:val="0"/>
        <w:rPr>
          <w:rFonts w:asciiTheme="minorEastAsia" w:hAnsiTheme="minorEastAsia" w:eastAsiaTheme="minorEastAsia"/>
          <w:b w:val="0"/>
          <w:sz w:val="28"/>
          <w:szCs w:val="28"/>
        </w:rPr>
      </w:pPr>
      <w:bookmarkStart w:id="28" w:name="_Toc14282"/>
      <w:r>
        <w:rPr>
          <w:rFonts w:hint="eastAsia" w:asciiTheme="minorEastAsia" w:hAnsiTheme="minorEastAsia" w:eastAsiaTheme="minorEastAsia"/>
          <w:sz w:val="28"/>
          <w:szCs w:val="28"/>
        </w:rPr>
        <w:t>7、</w:t>
      </w:r>
      <w:bookmarkStart w:id="29" w:name="_Hlt238523728"/>
      <w:bookmarkEnd w:id="29"/>
      <w:r>
        <w:rPr>
          <w:rFonts w:hint="eastAsia" w:asciiTheme="minorEastAsia" w:hAnsiTheme="minorEastAsia" w:eastAsiaTheme="minorEastAsia"/>
          <w:sz w:val="28"/>
          <w:szCs w:val="28"/>
        </w:rPr>
        <w:t>监理机构和资源配置</w:t>
      </w:r>
      <w:bookmarkEnd w:id="28"/>
    </w:p>
    <w:p>
      <w:pPr>
        <w:tabs>
          <w:tab w:val="left" w:pos="849"/>
        </w:tabs>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现场项目监理机构受监理公司委托，将全面履行监理委托合同中约定的责任和义务，因此，项目监理机构工作成效直接代表我公司的服务信誉，也是决定工程建设的目标能否实现的一个重要因素。所以我们十分重视项目监理部的建设和总监理工程师的选择以及项目监理人员的配置。</w:t>
      </w:r>
    </w:p>
    <w:p>
      <w:pPr>
        <w:tabs>
          <w:tab w:val="left" w:pos="849"/>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7.1 项目监理组织机构框图</w:t>
      </w:r>
    </w:p>
    <w:p>
      <w:pPr>
        <w:tabs>
          <w:tab w:val="left" w:pos="540"/>
          <w:tab w:val="left" w:pos="720"/>
        </w:tabs>
        <w:spacing w:line="360" w:lineRule="auto"/>
        <w:ind w:firstLine="520" w:firstLineChars="200"/>
        <w:rPr>
          <w:rFonts w:asciiTheme="minorEastAsia" w:hAnsiTheme="minorEastAsia" w:eastAsiaTheme="minorEastAsia"/>
          <w:b/>
          <w:color w:val="000000"/>
          <w:sz w:val="24"/>
          <w:szCs w:val="24"/>
        </w:rPr>
      </w:pPr>
      <w:r>
        <w:rPr>
          <w:rFonts w:hint="eastAsia" w:asciiTheme="minorEastAsia" w:hAnsiTheme="minorEastAsia" w:eastAsiaTheme="minorEastAsia"/>
          <w:sz w:val="24"/>
          <w:szCs w:val="24"/>
        </w:rPr>
        <w:t>如果我公司中标承担本工程的施工监理任务，将尽快成立相应工程的项目监理部。项目监理部采用直线职能式组织体系，设总监理工程师一名，负责主持项目监理部的日常工作。因本工程几个子项工程要求的开工时间有先后顺序，因此监理的人力资源可充分利用，本大纲按以往的监理经验配备项目监理人员，届时将根据具体情况予以调整。</w:t>
      </w:r>
    </w:p>
    <w:p>
      <w:pPr>
        <w:spacing w:line="360" w:lineRule="auto"/>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7.4    拟在本项目使用的主要仪器和检测设备一览表</w:t>
      </w:r>
    </w:p>
    <w:p>
      <w:pPr>
        <w:spacing w:beforeLines="50" w:afterLines="50"/>
        <w:ind w:firstLine="460" w:firstLineChars="200"/>
        <w:outlineLvl w:val="9"/>
        <w:rPr>
          <w:sz w:val="28"/>
          <w:szCs w:val="28"/>
        </w:rPr>
      </w:pPr>
      <w:bookmarkStart w:id="30" w:name="_Toc29521"/>
      <w:bookmarkStart w:id="31" w:name="_Toc335384573"/>
      <w:bookmarkStart w:id="32" w:name="_Toc335400369"/>
      <w:r>
        <w:rPr>
          <w:rFonts w:hint="eastAsia"/>
          <w:szCs w:val="24"/>
        </w:rPr>
        <w:t>仪器、设备的初步配置</w:t>
      </w:r>
      <w:bookmarkEnd w:id="30"/>
      <w:bookmarkEnd w:id="31"/>
      <w:bookmarkEnd w:id="32"/>
    </w:p>
    <w:tbl>
      <w:tblPr>
        <w:tblStyle w:val="48"/>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1"/>
        <w:gridCol w:w="2053"/>
        <w:gridCol w:w="1880"/>
        <w:gridCol w:w="963"/>
        <w:gridCol w:w="1226"/>
        <w:gridCol w:w="1515"/>
        <w:gridCol w:w="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91" w:type="dxa"/>
            <w:vAlign w:val="center"/>
          </w:tcPr>
          <w:p>
            <w:pPr>
              <w:spacing w:line="400" w:lineRule="exact"/>
              <w:jc w:val="center"/>
              <w:rPr>
                <w:rFonts w:hAnsi="宋体"/>
                <w:color w:val="000000"/>
                <w:szCs w:val="24"/>
              </w:rPr>
            </w:pPr>
            <w:r>
              <w:rPr>
                <w:rFonts w:hint="eastAsia" w:hAnsi="宋体"/>
                <w:color w:val="000000"/>
                <w:szCs w:val="24"/>
              </w:rPr>
              <w:t>序号</w:t>
            </w:r>
          </w:p>
        </w:tc>
        <w:tc>
          <w:tcPr>
            <w:tcW w:w="2053" w:type="dxa"/>
            <w:vAlign w:val="center"/>
          </w:tcPr>
          <w:p>
            <w:pPr>
              <w:spacing w:line="400" w:lineRule="exact"/>
              <w:jc w:val="center"/>
              <w:rPr>
                <w:rFonts w:hAnsi="宋体"/>
                <w:color w:val="000000"/>
                <w:szCs w:val="24"/>
              </w:rPr>
            </w:pPr>
            <w:r>
              <w:rPr>
                <w:rFonts w:hint="eastAsia" w:hAnsi="宋体"/>
                <w:color w:val="000000"/>
                <w:szCs w:val="24"/>
              </w:rPr>
              <w:t>仪器、设备名称</w:t>
            </w:r>
          </w:p>
        </w:tc>
        <w:tc>
          <w:tcPr>
            <w:tcW w:w="1880" w:type="dxa"/>
            <w:vAlign w:val="center"/>
          </w:tcPr>
          <w:p>
            <w:pPr>
              <w:spacing w:line="400" w:lineRule="exact"/>
              <w:ind w:firstLine="480"/>
              <w:jc w:val="center"/>
              <w:rPr>
                <w:rFonts w:hAnsi="宋体"/>
                <w:color w:val="000000"/>
                <w:szCs w:val="24"/>
              </w:rPr>
            </w:pPr>
            <w:r>
              <w:rPr>
                <w:rFonts w:hint="eastAsia" w:hAnsi="宋体"/>
                <w:color w:val="000000"/>
                <w:szCs w:val="24"/>
              </w:rPr>
              <w:t>规格型号</w:t>
            </w:r>
          </w:p>
        </w:tc>
        <w:tc>
          <w:tcPr>
            <w:tcW w:w="963" w:type="dxa"/>
            <w:vAlign w:val="center"/>
          </w:tcPr>
          <w:p>
            <w:pPr>
              <w:spacing w:line="400" w:lineRule="exact"/>
              <w:jc w:val="center"/>
              <w:rPr>
                <w:rFonts w:hAnsi="宋体"/>
                <w:color w:val="000000"/>
                <w:szCs w:val="24"/>
              </w:rPr>
            </w:pPr>
            <w:r>
              <w:rPr>
                <w:rFonts w:hint="eastAsia" w:hAnsi="宋体"/>
                <w:color w:val="000000"/>
                <w:szCs w:val="24"/>
              </w:rPr>
              <w:t>数量</w:t>
            </w:r>
          </w:p>
        </w:tc>
        <w:tc>
          <w:tcPr>
            <w:tcW w:w="1226" w:type="dxa"/>
            <w:vAlign w:val="center"/>
          </w:tcPr>
          <w:p>
            <w:pPr>
              <w:spacing w:line="400" w:lineRule="exact"/>
              <w:jc w:val="center"/>
              <w:rPr>
                <w:rFonts w:hAnsi="宋体"/>
                <w:color w:val="000000"/>
                <w:szCs w:val="24"/>
              </w:rPr>
            </w:pPr>
            <w:r>
              <w:rPr>
                <w:rFonts w:hint="eastAsia" w:hAnsi="宋体"/>
                <w:color w:val="000000"/>
                <w:szCs w:val="24"/>
              </w:rPr>
              <w:t>使用情况</w:t>
            </w:r>
          </w:p>
        </w:tc>
        <w:tc>
          <w:tcPr>
            <w:tcW w:w="1515" w:type="dxa"/>
            <w:vAlign w:val="center"/>
          </w:tcPr>
          <w:p>
            <w:pPr>
              <w:spacing w:line="400" w:lineRule="exact"/>
              <w:jc w:val="center"/>
              <w:rPr>
                <w:rFonts w:hAnsi="宋体"/>
                <w:color w:val="000000"/>
                <w:szCs w:val="24"/>
              </w:rPr>
            </w:pPr>
            <w:r>
              <w:rPr>
                <w:rFonts w:hint="eastAsia" w:hAnsi="宋体"/>
                <w:color w:val="000000"/>
                <w:szCs w:val="24"/>
              </w:rPr>
              <w:t>投入时间</w:t>
            </w:r>
          </w:p>
        </w:tc>
        <w:tc>
          <w:tcPr>
            <w:tcW w:w="745" w:type="dxa"/>
            <w:vAlign w:val="center"/>
          </w:tcPr>
          <w:p>
            <w:pPr>
              <w:jc w:val="center"/>
              <w:rPr>
                <w:rFonts w:hAnsi="宋体"/>
                <w:color w:val="000000"/>
                <w:szCs w:val="24"/>
              </w:rPr>
            </w:pPr>
            <w:r>
              <w:rPr>
                <w:rFonts w:hint="eastAsia" w:hAnsi="宋体"/>
                <w:color w:val="000000"/>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1</w:t>
            </w:r>
          </w:p>
        </w:tc>
        <w:tc>
          <w:tcPr>
            <w:tcW w:w="2053" w:type="dxa"/>
            <w:vAlign w:val="center"/>
          </w:tcPr>
          <w:p>
            <w:pPr>
              <w:jc w:val="center"/>
              <w:rPr>
                <w:rFonts w:hAnsi="宋体"/>
                <w:color w:val="000000"/>
                <w:szCs w:val="24"/>
              </w:rPr>
            </w:pPr>
            <w:r>
              <w:rPr>
                <w:rFonts w:hint="eastAsia" w:hAnsi="宋体"/>
                <w:color w:val="000000"/>
                <w:szCs w:val="24"/>
              </w:rPr>
              <w:t>办公用电脑及附件</w:t>
            </w:r>
          </w:p>
        </w:tc>
        <w:tc>
          <w:tcPr>
            <w:tcW w:w="1880" w:type="dxa"/>
            <w:vAlign w:val="center"/>
          </w:tcPr>
          <w:p>
            <w:pPr>
              <w:ind w:firstLine="480"/>
              <w:jc w:val="left"/>
              <w:rPr>
                <w:rFonts w:hAnsi="宋体"/>
                <w:color w:val="000000"/>
                <w:szCs w:val="24"/>
              </w:rPr>
            </w:pPr>
            <w:r>
              <w:rPr>
                <w:rFonts w:hint="eastAsia" w:hAnsi="宋体"/>
                <w:color w:val="000000"/>
                <w:szCs w:val="24"/>
              </w:rPr>
              <w:t>笔记本</w:t>
            </w:r>
          </w:p>
        </w:tc>
        <w:tc>
          <w:tcPr>
            <w:tcW w:w="963" w:type="dxa"/>
            <w:vAlign w:val="center"/>
          </w:tcPr>
          <w:p>
            <w:pPr>
              <w:jc w:val="center"/>
              <w:rPr>
                <w:rFonts w:hAnsi="宋体"/>
                <w:color w:val="000000"/>
                <w:szCs w:val="24"/>
              </w:rPr>
            </w:pPr>
            <w:r>
              <w:rPr>
                <w:rFonts w:hint="eastAsia" w:hAnsi="宋体"/>
                <w:color w:val="000000"/>
                <w:szCs w:val="24"/>
              </w:rPr>
              <w:t>1台</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2</w:t>
            </w:r>
          </w:p>
        </w:tc>
        <w:tc>
          <w:tcPr>
            <w:tcW w:w="2053" w:type="dxa"/>
            <w:vAlign w:val="center"/>
          </w:tcPr>
          <w:p>
            <w:pPr>
              <w:adjustRightInd w:val="0"/>
              <w:snapToGrid w:val="0"/>
              <w:jc w:val="center"/>
              <w:rPr>
                <w:rFonts w:hAnsi="宋体"/>
                <w:color w:val="000000"/>
              </w:rPr>
            </w:pPr>
            <w:r>
              <w:rPr>
                <w:rFonts w:hint="eastAsia" w:hAnsi="宋体"/>
                <w:color w:val="000000"/>
              </w:rPr>
              <w:t>打印复印扫描一体机</w:t>
            </w:r>
          </w:p>
        </w:tc>
        <w:tc>
          <w:tcPr>
            <w:tcW w:w="1880" w:type="dxa"/>
            <w:vAlign w:val="center"/>
          </w:tcPr>
          <w:p>
            <w:pPr>
              <w:adjustRightInd w:val="0"/>
              <w:snapToGrid w:val="0"/>
              <w:ind w:firstLine="480"/>
              <w:jc w:val="left"/>
              <w:rPr>
                <w:rFonts w:hAnsi="宋体"/>
                <w:color w:val="000000"/>
              </w:rPr>
            </w:pPr>
            <w:r>
              <w:rPr>
                <w:rFonts w:hint="eastAsia" w:hAnsi="宋体"/>
                <w:color w:val="000000"/>
              </w:rPr>
              <w:t>惠普</w:t>
            </w:r>
          </w:p>
        </w:tc>
        <w:tc>
          <w:tcPr>
            <w:tcW w:w="963" w:type="dxa"/>
            <w:vAlign w:val="center"/>
          </w:tcPr>
          <w:p>
            <w:pPr>
              <w:jc w:val="center"/>
              <w:rPr>
                <w:rFonts w:hAnsi="宋体"/>
                <w:color w:val="000000"/>
                <w:szCs w:val="24"/>
              </w:rPr>
            </w:pPr>
            <w:r>
              <w:rPr>
                <w:rFonts w:hint="eastAsia" w:hAnsi="宋体"/>
                <w:color w:val="000000"/>
                <w:szCs w:val="24"/>
              </w:rPr>
              <w:t>1台</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3</w:t>
            </w:r>
          </w:p>
        </w:tc>
        <w:tc>
          <w:tcPr>
            <w:tcW w:w="2053" w:type="dxa"/>
            <w:vAlign w:val="center"/>
          </w:tcPr>
          <w:p>
            <w:pPr>
              <w:ind w:firstLine="460" w:firstLineChars="200"/>
              <w:jc w:val="both"/>
              <w:rPr>
                <w:rFonts w:hAnsi="宋体"/>
                <w:color w:val="000000"/>
                <w:szCs w:val="24"/>
              </w:rPr>
            </w:pPr>
            <w:r>
              <w:rPr>
                <w:rFonts w:hint="eastAsia" w:hAnsi="宋体"/>
                <w:color w:val="000000"/>
                <w:szCs w:val="24"/>
              </w:rPr>
              <w:t>钢卷尺</w:t>
            </w:r>
          </w:p>
        </w:tc>
        <w:tc>
          <w:tcPr>
            <w:tcW w:w="1880" w:type="dxa"/>
            <w:vAlign w:val="center"/>
          </w:tcPr>
          <w:p>
            <w:pPr>
              <w:ind w:firstLine="480"/>
              <w:jc w:val="left"/>
              <w:rPr>
                <w:rFonts w:hAnsi="宋体"/>
                <w:color w:val="000000"/>
                <w:szCs w:val="24"/>
              </w:rPr>
            </w:pPr>
            <w:r>
              <w:rPr>
                <w:rFonts w:hint="eastAsia" w:hAnsi="宋体"/>
                <w:color w:val="000000"/>
                <w:szCs w:val="24"/>
              </w:rPr>
              <w:t>5m</w:t>
            </w:r>
          </w:p>
        </w:tc>
        <w:tc>
          <w:tcPr>
            <w:tcW w:w="963" w:type="dxa"/>
            <w:vAlign w:val="center"/>
          </w:tcPr>
          <w:p>
            <w:pPr>
              <w:jc w:val="center"/>
              <w:rPr>
                <w:rFonts w:hAnsi="宋体"/>
                <w:color w:val="000000"/>
                <w:szCs w:val="24"/>
              </w:rPr>
            </w:pPr>
            <w:r>
              <w:rPr>
                <w:rFonts w:hint="eastAsia" w:hAnsi="宋体"/>
                <w:color w:val="000000"/>
                <w:szCs w:val="24"/>
              </w:rPr>
              <w:t>1把</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4</w:t>
            </w:r>
          </w:p>
        </w:tc>
        <w:tc>
          <w:tcPr>
            <w:tcW w:w="2053" w:type="dxa"/>
            <w:vAlign w:val="center"/>
          </w:tcPr>
          <w:p>
            <w:pPr>
              <w:ind w:firstLine="480"/>
              <w:rPr>
                <w:rFonts w:hAnsi="宋体"/>
                <w:color w:val="000000"/>
                <w:szCs w:val="24"/>
              </w:rPr>
            </w:pPr>
            <w:r>
              <w:rPr>
                <w:rFonts w:hint="eastAsia" w:hAnsi="宋体"/>
                <w:color w:val="000000"/>
                <w:szCs w:val="24"/>
              </w:rPr>
              <w:t>卷尺</w:t>
            </w:r>
          </w:p>
        </w:tc>
        <w:tc>
          <w:tcPr>
            <w:tcW w:w="1880" w:type="dxa"/>
            <w:vAlign w:val="center"/>
          </w:tcPr>
          <w:p>
            <w:pPr>
              <w:ind w:firstLine="480"/>
              <w:jc w:val="left"/>
              <w:rPr>
                <w:rFonts w:hAnsi="宋体"/>
                <w:color w:val="000000"/>
                <w:szCs w:val="24"/>
              </w:rPr>
            </w:pPr>
            <w:r>
              <w:rPr>
                <w:rFonts w:hint="eastAsia" w:hAnsi="宋体"/>
                <w:color w:val="000000"/>
                <w:szCs w:val="24"/>
              </w:rPr>
              <w:t>50m</w:t>
            </w:r>
          </w:p>
        </w:tc>
        <w:tc>
          <w:tcPr>
            <w:tcW w:w="963" w:type="dxa"/>
            <w:vAlign w:val="center"/>
          </w:tcPr>
          <w:p>
            <w:pPr>
              <w:jc w:val="center"/>
              <w:rPr>
                <w:rFonts w:hAnsi="宋体"/>
                <w:color w:val="000000"/>
                <w:szCs w:val="24"/>
              </w:rPr>
            </w:pPr>
            <w:r>
              <w:rPr>
                <w:rFonts w:hint="eastAsia" w:hAnsi="宋体"/>
                <w:color w:val="000000"/>
                <w:szCs w:val="24"/>
              </w:rPr>
              <w:t>1把</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ind w:firstLine="190" w:firstLineChars="83"/>
              <w:rPr>
                <w:rFonts w:hAnsi="宋体"/>
                <w:color w:val="000000"/>
                <w:szCs w:val="24"/>
              </w:rPr>
            </w:pPr>
            <w:r>
              <w:rPr>
                <w:rFonts w:hint="eastAsia" w:hAnsi="宋体"/>
                <w:color w:val="000000"/>
                <w:szCs w:val="24"/>
              </w:rPr>
              <w:t>5</w:t>
            </w:r>
          </w:p>
        </w:tc>
        <w:tc>
          <w:tcPr>
            <w:tcW w:w="2053" w:type="dxa"/>
            <w:vAlign w:val="center"/>
          </w:tcPr>
          <w:p>
            <w:pPr>
              <w:ind w:firstLine="480"/>
              <w:rPr>
                <w:rFonts w:hAnsi="宋体"/>
                <w:color w:val="000000"/>
                <w:szCs w:val="24"/>
              </w:rPr>
            </w:pPr>
            <w:r>
              <w:rPr>
                <w:rFonts w:hint="eastAsia" w:hAnsi="宋体"/>
                <w:color w:val="000000"/>
                <w:szCs w:val="24"/>
              </w:rPr>
              <w:t>游标卡尺</w:t>
            </w:r>
          </w:p>
        </w:tc>
        <w:tc>
          <w:tcPr>
            <w:tcW w:w="1880" w:type="dxa"/>
            <w:vAlign w:val="center"/>
          </w:tcPr>
          <w:p>
            <w:pPr>
              <w:ind w:firstLine="480"/>
              <w:jc w:val="left"/>
              <w:rPr>
                <w:rFonts w:hAnsi="宋体"/>
                <w:color w:val="000000"/>
                <w:szCs w:val="24"/>
              </w:rPr>
            </w:pPr>
            <w:r>
              <w:rPr>
                <w:rFonts w:hint="eastAsia" w:hAnsi="宋体"/>
                <w:color w:val="000000"/>
                <w:szCs w:val="24"/>
              </w:rPr>
              <w:t>0-300mm</w:t>
            </w:r>
          </w:p>
        </w:tc>
        <w:tc>
          <w:tcPr>
            <w:tcW w:w="963" w:type="dxa"/>
            <w:vAlign w:val="center"/>
          </w:tcPr>
          <w:p>
            <w:pPr>
              <w:jc w:val="center"/>
              <w:rPr>
                <w:rFonts w:hAnsi="宋体"/>
                <w:color w:val="000000"/>
                <w:szCs w:val="24"/>
              </w:rPr>
            </w:pPr>
            <w:r>
              <w:rPr>
                <w:rFonts w:hint="eastAsia" w:hAnsi="宋体"/>
                <w:color w:val="000000"/>
                <w:szCs w:val="24"/>
                <w:lang w:val="en-US" w:eastAsia="zh-CN"/>
              </w:rPr>
              <w:t>1</w:t>
            </w:r>
            <w:r>
              <w:rPr>
                <w:rFonts w:hint="eastAsia" w:hAnsi="宋体"/>
                <w:color w:val="000000"/>
                <w:szCs w:val="24"/>
              </w:rPr>
              <w:t>只</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rPr>
                <w:rFonts w:hAnsi="宋体"/>
                <w:color w:val="000000"/>
                <w:szCs w:val="24"/>
              </w:rPr>
            </w:pPr>
            <w:r>
              <w:rPr>
                <w:rFonts w:hint="eastAsia" w:hAnsi="宋体"/>
                <w:color w:val="000000"/>
                <w:szCs w:val="24"/>
              </w:rPr>
              <w:t xml:space="preserve"> 全过程</w:t>
            </w:r>
          </w:p>
        </w:tc>
        <w:tc>
          <w:tcPr>
            <w:tcW w:w="745" w:type="dxa"/>
            <w:vAlign w:val="center"/>
          </w:tcPr>
          <w:p>
            <w:pPr>
              <w:ind w:firstLine="480"/>
              <w:jc w:val="center"/>
              <w:rPr>
                <w:rFonts w:hAnsi="宋体"/>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791" w:type="dxa"/>
            <w:vAlign w:val="center"/>
          </w:tcPr>
          <w:p>
            <w:pPr>
              <w:jc w:val="center"/>
              <w:rPr>
                <w:rFonts w:hAnsi="宋体"/>
                <w:color w:val="000000"/>
                <w:szCs w:val="24"/>
              </w:rPr>
            </w:pPr>
            <w:r>
              <w:rPr>
                <w:rFonts w:hint="eastAsia" w:hAnsi="宋体"/>
                <w:color w:val="000000"/>
                <w:szCs w:val="24"/>
              </w:rPr>
              <w:t>6</w:t>
            </w:r>
          </w:p>
        </w:tc>
        <w:tc>
          <w:tcPr>
            <w:tcW w:w="2053" w:type="dxa"/>
            <w:vAlign w:val="center"/>
          </w:tcPr>
          <w:p>
            <w:pPr>
              <w:ind w:firstLine="480"/>
              <w:rPr>
                <w:rFonts w:hAnsi="宋体"/>
                <w:color w:val="000000"/>
                <w:szCs w:val="24"/>
              </w:rPr>
            </w:pPr>
            <w:r>
              <w:rPr>
                <w:rFonts w:hint="eastAsia" w:hAnsi="宋体"/>
                <w:color w:val="000000"/>
                <w:szCs w:val="24"/>
              </w:rPr>
              <w:t>摇表</w:t>
            </w:r>
          </w:p>
        </w:tc>
        <w:tc>
          <w:tcPr>
            <w:tcW w:w="1880" w:type="dxa"/>
            <w:vAlign w:val="center"/>
          </w:tcPr>
          <w:p>
            <w:pPr>
              <w:ind w:firstLine="480"/>
              <w:jc w:val="left"/>
              <w:rPr>
                <w:rFonts w:hAnsi="宋体"/>
                <w:color w:val="000000"/>
                <w:szCs w:val="24"/>
              </w:rPr>
            </w:pPr>
            <w:r>
              <w:rPr>
                <w:rFonts w:hint="eastAsia" w:hAnsi="宋体"/>
                <w:color w:val="000000"/>
                <w:szCs w:val="24"/>
              </w:rPr>
              <w:t>ZC25B-3</w:t>
            </w:r>
          </w:p>
        </w:tc>
        <w:tc>
          <w:tcPr>
            <w:tcW w:w="963" w:type="dxa"/>
            <w:vAlign w:val="center"/>
          </w:tcPr>
          <w:p>
            <w:pPr>
              <w:jc w:val="center"/>
              <w:rPr>
                <w:rFonts w:hAnsi="宋体"/>
                <w:color w:val="000000"/>
                <w:szCs w:val="24"/>
              </w:rPr>
            </w:pPr>
            <w:r>
              <w:rPr>
                <w:rFonts w:hint="eastAsia" w:hAnsi="宋体"/>
                <w:color w:val="000000"/>
                <w:szCs w:val="24"/>
              </w:rPr>
              <w:t>1台</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ind w:firstLine="190" w:firstLineChars="83"/>
              <w:rPr>
                <w:rFonts w:hAnsi="宋体"/>
                <w:color w:val="000000"/>
                <w:szCs w:val="24"/>
              </w:rPr>
            </w:pPr>
            <w:r>
              <w:rPr>
                <w:rFonts w:hint="eastAsia" w:hAnsi="宋体"/>
                <w:color w:val="000000"/>
                <w:szCs w:val="24"/>
              </w:rPr>
              <w:t>全过程</w:t>
            </w:r>
          </w:p>
        </w:tc>
        <w:tc>
          <w:tcPr>
            <w:tcW w:w="745" w:type="dxa"/>
            <w:vAlign w:val="center"/>
          </w:tcPr>
          <w:p>
            <w:pPr>
              <w:ind w:firstLine="480"/>
              <w:jc w:val="center"/>
              <w:rPr>
                <w:rFonts w:hAnsi="宋体"/>
                <w:color w:val="FF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791" w:type="dxa"/>
            <w:vAlign w:val="center"/>
          </w:tcPr>
          <w:p>
            <w:pPr>
              <w:jc w:val="center"/>
              <w:rPr>
                <w:rFonts w:hAnsi="宋体"/>
                <w:color w:val="000000"/>
                <w:szCs w:val="24"/>
              </w:rPr>
            </w:pPr>
            <w:r>
              <w:rPr>
                <w:rFonts w:hint="eastAsia" w:hAnsi="宋体"/>
                <w:color w:val="000000"/>
                <w:szCs w:val="24"/>
              </w:rPr>
              <w:t>8</w:t>
            </w:r>
          </w:p>
        </w:tc>
        <w:tc>
          <w:tcPr>
            <w:tcW w:w="2053" w:type="dxa"/>
            <w:vAlign w:val="center"/>
          </w:tcPr>
          <w:p>
            <w:pPr>
              <w:adjustRightInd w:val="0"/>
              <w:snapToGrid w:val="0"/>
              <w:jc w:val="center"/>
              <w:rPr>
                <w:rFonts w:hAnsi="宋体"/>
                <w:color w:val="000000"/>
              </w:rPr>
            </w:pPr>
            <w:r>
              <w:rPr>
                <w:rFonts w:hint="eastAsia" w:hAnsi="宋体"/>
                <w:color w:val="000000"/>
              </w:rPr>
              <w:t>办公桌、资料柜</w:t>
            </w:r>
          </w:p>
        </w:tc>
        <w:tc>
          <w:tcPr>
            <w:tcW w:w="1880" w:type="dxa"/>
            <w:vAlign w:val="center"/>
          </w:tcPr>
          <w:p>
            <w:pPr>
              <w:adjustRightInd w:val="0"/>
              <w:snapToGrid w:val="0"/>
              <w:ind w:firstLine="480"/>
              <w:jc w:val="center"/>
              <w:rPr>
                <w:rFonts w:hAnsi="宋体"/>
                <w:color w:val="000000"/>
              </w:rPr>
            </w:pPr>
          </w:p>
        </w:tc>
        <w:tc>
          <w:tcPr>
            <w:tcW w:w="963" w:type="dxa"/>
            <w:vAlign w:val="center"/>
          </w:tcPr>
          <w:p>
            <w:pPr>
              <w:jc w:val="center"/>
              <w:rPr>
                <w:rFonts w:hAnsi="宋体"/>
                <w:color w:val="000000"/>
                <w:szCs w:val="24"/>
              </w:rPr>
            </w:pPr>
            <w:r>
              <w:rPr>
                <w:rFonts w:hint="eastAsia" w:hAnsi="宋体"/>
                <w:color w:val="000000"/>
              </w:rPr>
              <w:t>1套</w:t>
            </w:r>
          </w:p>
        </w:tc>
        <w:tc>
          <w:tcPr>
            <w:tcW w:w="1226" w:type="dxa"/>
            <w:vAlign w:val="center"/>
          </w:tcPr>
          <w:p>
            <w:pPr>
              <w:ind w:firstLine="190" w:firstLineChars="83"/>
              <w:jc w:val="left"/>
              <w:rPr>
                <w:rFonts w:hAnsi="宋体"/>
                <w:color w:val="000000"/>
                <w:szCs w:val="24"/>
              </w:rPr>
            </w:pPr>
            <w:r>
              <w:rPr>
                <w:rFonts w:hint="eastAsia" w:hAnsi="宋体"/>
                <w:color w:val="000000"/>
                <w:szCs w:val="24"/>
              </w:rPr>
              <w:t>完好</w:t>
            </w:r>
          </w:p>
        </w:tc>
        <w:tc>
          <w:tcPr>
            <w:tcW w:w="1515" w:type="dxa"/>
            <w:vAlign w:val="center"/>
          </w:tcPr>
          <w:p>
            <w:pPr>
              <w:ind w:firstLine="190" w:firstLineChars="83"/>
              <w:rPr>
                <w:rFonts w:hAnsi="宋体"/>
                <w:color w:val="000000"/>
                <w:szCs w:val="24"/>
              </w:rPr>
            </w:pPr>
            <w:r>
              <w:rPr>
                <w:rFonts w:hint="eastAsia" w:hAnsi="宋体"/>
                <w:color w:val="000000"/>
                <w:szCs w:val="24"/>
              </w:rPr>
              <w:t>全过程</w:t>
            </w:r>
          </w:p>
        </w:tc>
        <w:tc>
          <w:tcPr>
            <w:tcW w:w="745" w:type="dxa"/>
            <w:vAlign w:val="center"/>
          </w:tcPr>
          <w:p>
            <w:pPr>
              <w:ind w:firstLine="480"/>
              <w:jc w:val="center"/>
              <w:rPr>
                <w:rFonts w:hAnsi="宋体"/>
                <w:color w:val="FF0000"/>
                <w:szCs w:val="24"/>
              </w:rPr>
            </w:pPr>
          </w:p>
        </w:tc>
      </w:tr>
    </w:tbl>
    <w:p>
      <w:pPr>
        <w:spacing w:line="360" w:lineRule="auto"/>
        <w:rPr>
          <w:rFonts w:asciiTheme="minorEastAsia" w:hAnsiTheme="minorEastAsia" w:eastAsiaTheme="minorEastAsia"/>
          <w:b/>
          <w:color w:val="000000"/>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7.5 项目监理机构岗位职责</w:t>
      </w:r>
    </w:p>
    <w:p>
      <w:pPr>
        <w:adjustRightInd w:val="0"/>
        <w:snapToGrid w:val="0"/>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根据本工程施工内容，该项目监理部设置了总监理工程师、专业监理工程师、资料员、各岗位职责如下：</w:t>
      </w:r>
    </w:p>
    <w:p>
      <w:pPr>
        <w:adjustRightInd w:val="0"/>
        <w:snapToGrid w:val="0"/>
        <w:spacing w:line="360" w:lineRule="auto"/>
        <w:ind w:firstLine="52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7.5.1 项目总监理工程师岗位职责</w:t>
      </w:r>
    </w:p>
    <w:p>
      <w:pPr>
        <w:spacing w:line="360" w:lineRule="auto"/>
        <w:ind w:firstLine="520" w:firstLineChars="200"/>
        <w:rPr>
          <w:bCs/>
          <w:color w:val="000000"/>
          <w:sz w:val="24"/>
          <w:szCs w:val="24"/>
        </w:rPr>
      </w:pPr>
      <w:r>
        <w:rPr>
          <w:rFonts w:hint="eastAsia"/>
          <w:bCs/>
          <w:color w:val="000000"/>
          <w:sz w:val="24"/>
          <w:szCs w:val="24"/>
        </w:rPr>
        <w:t>1 确定项目监理机构人员及其岗位职责。</w:t>
      </w:r>
    </w:p>
    <w:p>
      <w:pPr>
        <w:spacing w:line="360" w:lineRule="auto"/>
        <w:ind w:firstLine="520" w:firstLineChars="200"/>
        <w:rPr>
          <w:bCs/>
          <w:color w:val="000000"/>
          <w:sz w:val="24"/>
          <w:szCs w:val="24"/>
        </w:rPr>
      </w:pPr>
      <w:r>
        <w:rPr>
          <w:rFonts w:hint="eastAsia"/>
          <w:bCs/>
          <w:color w:val="000000"/>
          <w:sz w:val="24"/>
          <w:szCs w:val="24"/>
        </w:rPr>
        <w:t>2 组织编制监理规划，审批监理实施细则。</w:t>
      </w:r>
    </w:p>
    <w:p>
      <w:pPr>
        <w:spacing w:line="360" w:lineRule="auto"/>
        <w:ind w:firstLine="520" w:firstLineChars="200"/>
        <w:rPr>
          <w:bCs/>
          <w:color w:val="000000"/>
          <w:sz w:val="24"/>
          <w:szCs w:val="24"/>
        </w:rPr>
      </w:pPr>
      <w:r>
        <w:rPr>
          <w:rFonts w:hint="eastAsia"/>
          <w:bCs/>
          <w:color w:val="000000"/>
          <w:sz w:val="24"/>
          <w:szCs w:val="24"/>
        </w:rPr>
        <w:t>3 根据工程进展及监理工作情况调配监理人员，检查监理人员工作。</w:t>
      </w:r>
    </w:p>
    <w:p>
      <w:pPr>
        <w:spacing w:line="360" w:lineRule="auto"/>
        <w:ind w:firstLine="520" w:firstLineChars="200"/>
        <w:rPr>
          <w:bCs/>
          <w:color w:val="000000"/>
          <w:sz w:val="24"/>
          <w:szCs w:val="24"/>
        </w:rPr>
      </w:pPr>
      <w:r>
        <w:rPr>
          <w:rFonts w:hint="eastAsia"/>
          <w:bCs/>
          <w:color w:val="000000"/>
          <w:sz w:val="24"/>
          <w:szCs w:val="24"/>
        </w:rPr>
        <w:t>4 组织召开监理例会。</w:t>
      </w:r>
    </w:p>
    <w:p>
      <w:pPr>
        <w:spacing w:line="360" w:lineRule="auto"/>
        <w:ind w:firstLine="520" w:firstLineChars="200"/>
        <w:rPr>
          <w:bCs/>
          <w:color w:val="000000"/>
          <w:sz w:val="24"/>
          <w:szCs w:val="24"/>
        </w:rPr>
      </w:pPr>
      <w:r>
        <w:rPr>
          <w:rFonts w:hint="eastAsia"/>
          <w:bCs/>
          <w:color w:val="000000"/>
          <w:sz w:val="24"/>
          <w:szCs w:val="24"/>
        </w:rPr>
        <w:t>5 组织审核施工单位资格。</w:t>
      </w:r>
    </w:p>
    <w:p>
      <w:pPr>
        <w:spacing w:line="360" w:lineRule="auto"/>
        <w:ind w:firstLine="520" w:firstLineChars="200"/>
        <w:rPr>
          <w:bCs/>
          <w:color w:val="000000"/>
          <w:sz w:val="24"/>
          <w:szCs w:val="24"/>
        </w:rPr>
      </w:pPr>
      <w:r>
        <w:rPr>
          <w:rFonts w:hint="eastAsia"/>
          <w:bCs/>
          <w:color w:val="000000"/>
          <w:sz w:val="24"/>
          <w:szCs w:val="24"/>
        </w:rPr>
        <w:t>6 组织审查施工组织设计（专项）施工方案。</w:t>
      </w:r>
    </w:p>
    <w:p>
      <w:pPr>
        <w:spacing w:line="360" w:lineRule="auto"/>
        <w:ind w:firstLine="520" w:firstLineChars="200"/>
        <w:rPr>
          <w:bCs/>
          <w:color w:val="000000"/>
          <w:sz w:val="24"/>
          <w:szCs w:val="24"/>
        </w:rPr>
      </w:pPr>
      <w:r>
        <w:rPr>
          <w:rFonts w:hint="eastAsia"/>
          <w:bCs/>
          <w:color w:val="000000"/>
          <w:sz w:val="24"/>
          <w:szCs w:val="24"/>
        </w:rPr>
        <w:t>7 审查开复工报审表，签发工程开工令、暂停令和复工令。</w:t>
      </w:r>
    </w:p>
    <w:p>
      <w:pPr>
        <w:spacing w:line="360" w:lineRule="auto"/>
        <w:ind w:firstLine="520" w:firstLineChars="200"/>
        <w:rPr>
          <w:bCs/>
          <w:color w:val="000000"/>
          <w:sz w:val="24"/>
          <w:szCs w:val="24"/>
        </w:rPr>
      </w:pPr>
      <w:r>
        <w:rPr>
          <w:rFonts w:hint="eastAsia"/>
          <w:bCs/>
          <w:color w:val="000000"/>
          <w:sz w:val="24"/>
          <w:szCs w:val="24"/>
        </w:rPr>
        <w:t>8 组织检查施工单位现场质量、安全生产管理体系的建立及运行情况。</w:t>
      </w:r>
    </w:p>
    <w:p>
      <w:pPr>
        <w:spacing w:line="360" w:lineRule="auto"/>
        <w:ind w:firstLine="520" w:firstLineChars="200"/>
        <w:rPr>
          <w:bCs/>
          <w:color w:val="000000"/>
          <w:sz w:val="24"/>
          <w:szCs w:val="24"/>
        </w:rPr>
      </w:pPr>
      <w:r>
        <w:rPr>
          <w:rFonts w:hint="eastAsia"/>
          <w:bCs/>
          <w:color w:val="000000"/>
          <w:sz w:val="24"/>
          <w:szCs w:val="24"/>
        </w:rPr>
        <w:t>9 组织审核施工单位的付款申请，签发工程款支付证书，组织审核竣工结算。</w:t>
      </w:r>
    </w:p>
    <w:p>
      <w:pPr>
        <w:spacing w:line="360" w:lineRule="auto"/>
        <w:ind w:firstLine="520" w:firstLineChars="200"/>
        <w:rPr>
          <w:bCs/>
          <w:color w:val="000000"/>
          <w:sz w:val="24"/>
          <w:szCs w:val="24"/>
        </w:rPr>
      </w:pPr>
      <w:r>
        <w:rPr>
          <w:rFonts w:hint="eastAsia"/>
          <w:bCs/>
          <w:color w:val="000000"/>
          <w:sz w:val="24"/>
          <w:szCs w:val="24"/>
        </w:rPr>
        <w:t>10 组织审查和处理工程变更。</w:t>
      </w:r>
    </w:p>
    <w:p>
      <w:pPr>
        <w:spacing w:line="360" w:lineRule="auto"/>
        <w:ind w:firstLine="520" w:firstLineChars="200"/>
        <w:rPr>
          <w:bCs/>
          <w:color w:val="000000"/>
          <w:sz w:val="24"/>
          <w:szCs w:val="24"/>
        </w:rPr>
      </w:pPr>
      <w:r>
        <w:rPr>
          <w:rFonts w:hint="eastAsia"/>
          <w:bCs/>
          <w:color w:val="000000"/>
          <w:sz w:val="24"/>
          <w:szCs w:val="24"/>
        </w:rPr>
        <w:t>11 调解建设单位与施工单位的合同争议，处理工程索赔。</w:t>
      </w:r>
    </w:p>
    <w:p>
      <w:pPr>
        <w:spacing w:line="360" w:lineRule="auto"/>
        <w:ind w:firstLine="520" w:firstLineChars="200"/>
        <w:rPr>
          <w:bCs/>
          <w:color w:val="000000"/>
          <w:sz w:val="24"/>
          <w:szCs w:val="24"/>
        </w:rPr>
      </w:pPr>
      <w:r>
        <w:rPr>
          <w:rFonts w:hint="eastAsia"/>
          <w:bCs/>
          <w:color w:val="000000"/>
          <w:sz w:val="24"/>
          <w:szCs w:val="24"/>
        </w:rPr>
        <w:t>12 组织验收分部工程，组织审查单位工程质量检验资料。</w:t>
      </w:r>
    </w:p>
    <w:p>
      <w:pPr>
        <w:spacing w:line="360" w:lineRule="auto"/>
        <w:ind w:firstLine="520" w:firstLineChars="200"/>
        <w:rPr>
          <w:bCs/>
          <w:color w:val="000000"/>
          <w:sz w:val="24"/>
          <w:szCs w:val="24"/>
        </w:rPr>
      </w:pPr>
      <w:r>
        <w:rPr>
          <w:rFonts w:hint="eastAsia"/>
          <w:bCs/>
          <w:color w:val="000000"/>
          <w:sz w:val="24"/>
          <w:szCs w:val="24"/>
        </w:rPr>
        <w:t>13 审查施工单位的竣工申请，组织工程竣工预验收，组织编写工程质量评估报告，参与工程竣工验收。</w:t>
      </w:r>
    </w:p>
    <w:p>
      <w:pPr>
        <w:spacing w:line="360" w:lineRule="auto"/>
        <w:ind w:firstLine="520" w:firstLineChars="200"/>
        <w:rPr>
          <w:bCs/>
          <w:color w:val="000000"/>
          <w:sz w:val="24"/>
          <w:szCs w:val="24"/>
        </w:rPr>
      </w:pPr>
      <w:r>
        <w:rPr>
          <w:rFonts w:hint="eastAsia"/>
          <w:bCs/>
          <w:color w:val="000000"/>
          <w:sz w:val="24"/>
          <w:szCs w:val="24"/>
        </w:rPr>
        <w:t>14 参与或配合工程质量安全事故的调查和处理。</w:t>
      </w:r>
    </w:p>
    <w:p>
      <w:pPr>
        <w:spacing w:line="360" w:lineRule="auto"/>
        <w:ind w:firstLine="520" w:firstLineChars="200"/>
        <w:rPr>
          <w:bCs/>
          <w:color w:val="000000"/>
          <w:sz w:val="24"/>
          <w:szCs w:val="24"/>
        </w:rPr>
      </w:pPr>
      <w:r>
        <w:rPr>
          <w:rFonts w:hint="eastAsia"/>
          <w:bCs/>
          <w:color w:val="000000"/>
          <w:sz w:val="24"/>
          <w:szCs w:val="24"/>
        </w:rPr>
        <w:t>15 组织编写监理月报、监理工作总结，组织整理监理文件资料。</w:t>
      </w:r>
    </w:p>
    <w:p>
      <w:pPr>
        <w:spacing w:line="360" w:lineRule="auto"/>
        <w:ind w:left="1" w:firstLine="522" w:firstLineChars="20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7.5.2  专业监理工程师岗位职责</w:t>
      </w:r>
    </w:p>
    <w:p>
      <w:pPr>
        <w:spacing w:line="360" w:lineRule="auto"/>
        <w:ind w:firstLine="520" w:firstLineChars="200"/>
        <w:rPr>
          <w:bCs/>
          <w:color w:val="000000"/>
          <w:sz w:val="24"/>
          <w:szCs w:val="24"/>
        </w:rPr>
      </w:pPr>
      <w:bookmarkStart w:id="33" w:name="_Hlt238543755"/>
      <w:bookmarkEnd w:id="33"/>
      <w:r>
        <w:rPr>
          <w:rFonts w:hint="eastAsia"/>
          <w:bCs/>
          <w:color w:val="000000"/>
          <w:sz w:val="24"/>
          <w:szCs w:val="24"/>
        </w:rPr>
        <w:t>1 参与编制监理规划，负责编制监理实施细则。</w:t>
      </w:r>
    </w:p>
    <w:p>
      <w:pPr>
        <w:spacing w:line="360" w:lineRule="auto"/>
        <w:ind w:firstLine="520" w:firstLineChars="200"/>
        <w:rPr>
          <w:bCs/>
          <w:color w:val="000000"/>
          <w:sz w:val="24"/>
          <w:szCs w:val="24"/>
        </w:rPr>
      </w:pPr>
      <w:r>
        <w:rPr>
          <w:rFonts w:hint="eastAsia"/>
          <w:bCs/>
          <w:color w:val="000000"/>
          <w:sz w:val="24"/>
          <w:szCs w:val="24"/>
        </w:rPr>
        <w:t>2 审查施工单位提交的涉及本专业的报审文件，并向总监理工程师报告。</w:t>
      </w:r>
    </w:p>
    <w:p>
      <w:pPr>
        <w:spacing w:line="360" w:lineRule="auto"/>
        <w:ind w:firstLine="520" w:firstLineChars="200"/>
        <w:rPr>
          <w:bCs/>
          <w:color w:val="000000"/>
          <w:sz w:val="24"/>
          <w:szCs w:val="24"/>
        </w:rPr>
      </w:pPr>
      <w:r>
        <w:rPr>
          <w:rFonts w:hint="eastAsia"/>
          <w:bCs/>
          <w:color w:val="000000"/>
          <w:sz w:val="24"/>
          <w:szCs w:val="24"/>
        </w:rPr>
        <w:t>3 参与审核分包单位资格。</w:t>
      </w:r>
    </w:p>
    <w:p>
      <w:pPr>
        <w:spacing w:line="360" w:lineRule="auto"/>
        <w:ind w:firstLine="520" w:firstLineChars="200"/>
        <w:rPr>
          <w:bCs/>
          <w:color w:val="000000"/>
          <w:sz w:val="24"/>
          <w:szCs w:val="24"/>
        </w:rPr>
      </w:pPr>
      <w:r>
        <w:rPr>
          <w:rFonts w:hint="eastAsia"/>
          <w:bCs/>
          <w:color w:val="000000"/>
          <w:sz w:val="24"/>
          <w:szCs w:val="24"/>
        </w:rPr>
        <w:t>4 指导、检查监理员工作，定期向总监理工程师报告本专业监理工作实施情况。</w:t>
      </w:r>
    </w:p>
    <w:p>
      <w:pPr>
        <w:spacing w:line="360" w:lineRule="auto"/>
        <w:ind w:firstLine="520" w:firstLineChars="200"/>
        <w:rPr>
          <w:bCs/>
          <w:color w:val="000000"/>
          <w:sz w:val="24"/>
          <w:szCs w:val="24"/>
        </w:rPr>
      </w:pPr>
      <w:r>
        <w:rPr>
          <w:rFonts w:hint="eastAsia"/>
          <w:bCs/>
          <w:color w:val="000000"/>
          <w:sz w:val="24"/>
          <w:szCs w:val="24"/>
        </w:rPr>
        <w:t>5 检查进场的工程材料、构配件、设备的质量。</w:t>
      </w:r>
    </w:p>
    <w:p>
      <w:pPr>
        <w:spacing w:line="360" w:lineRule="auto"/>
        <w:ind w:firstLine="520" w:firstLineChars="200"/>
        <w:rPr>
          <w:bCs/>
          <w:color w:val="000000"/>
          <w:sz w:val="24"/>
          <w:szCs w:val="24"/>
        </w:rPr>
      </w:pPr>
      <w:r>
        <w:rPr>
          <w:rFonts w:hint="eastAsia"/>
          <w:bCs/>
          <w:color w:val="000000"/>
          <w:sz w:val="24"/>
          <w:szCs w:val="24"/>
        </w:rPr>
        <w:t>6 验收检验批、隐蔽工程、分项工程，参与验收分部工程。</w:t>
      </w:r>
    </w:p>
    <w:p>
      <w:pPr>
        <w:spacing w:line="360" w:lineRule="auto"/>
        <w:ind w:firstLine="520" w:firstLineChars="200"/>
        <w:rPr>
          <w:bCs/>
          <w:color w:val="000000"/>
          <w:sz w:val="24"/>
          <w:szCs w:val="24"/>
        </w:rPr>
      </w:pPr>
      <w:r>
        <w:rPr>
          <w:rFonts w:hint="eastAsia"/>
          <w:bCs/>
          <w:color w:val="000000"/>
          <w:sz w:val="24"/>
          <w:szCs w:val="24"/>
        </w:rPr>
        <w:t>7 处置发现的质量问题和安全事故隐患。</w:t>
      </w:r>
    </w:p>
    <w:p>
      <w:pPr>
        <w:spacing w:line="360" w:lineRule="auto"/>
        <w:ind w:firstLine="520" w:firstLineChars="200"/>
        <w:rPr>
          <w:bCs/>
          <w:color w:val="000000"/>
          <w:sz w:val="24"/>
          <w:szCs w:val="24"/>
        </w:rPr>
      </w:pPr>
      <w:r>
        <w:rPr>
          <w:rFonts w:hint="eastAsia"/>
          <w:bCs/>
          <w:color w:val="000000"/>
          <w:sz w:val="24"/>
          <w:szCs w:val="24"/>
        </w:rPr>
        <w:t>8 进行工程计量。</w:t>
      </w:r>
    </w:p>
    <w:p>
      <w:pPr>
        <w:spacing w:line="360" w:lineRule="auto"/>
        <w:ind w:firstLine="520" w:firstLineChars="200"/>
        <w:rPr>
          <w:bCs/>
          <w:color w:val="000000"/>
          <w:sz w:val="24"/>
          <w:szCs w:val="24"/>
        </w:rPr>
      </w:pPr>
      <w:r>
        <w:rPr>
          <w:rFonts w:hint="eastAsia"/>
          <w:bCs/>
          <w:color w:val="000000"/>
          <w:sz w:val="24"/>
          <w:szCs w:val="24"/>
        </w:rPr>
        <w:t>9 参与工程变更的审查和处理。</w:t>
      </w:r>
    </w:p>
    <w:p>
      <w:pPr>
        <w:spacing w:line="360" w:lineRule="auto"/>
        <w:ind w:firstLine="520" w:firstLineChars="200"/>
        <w:rPr>
          <w:bCs/>
          <w:color w:val="000000"/>
          <w:sz w:val="24"/>
          <w:szCs w:val="24"/>
        </w:rPr>
      </w:pPr>
      <w:r>
        <w:rPr>
          <w:rFonts w:hint="eastAsia"/>
          <w:bCs/>
          <w:color w:val="000000"/>
          <w:sz w:val="24"/>
          <w:szCs w:val="24"/>
        </w:rPr>
        <w:t>l0 组织编写监理日志，参与编写监理月报。</w:t>
      </w:r>
    </w:p>
    <w:p>
      <w:pPr>
        <w:spacing w:line="360" w:lineRule="auto"/>
        <w:ind w:firstLine="520" w:firstLineChars="200"/>
        <w:rPr>
          <w:bCs/>
          <w:color w:val="000000"/>
          <w:sz w:val="24"/>
          <w:szCs w:val="24"/>
        </w:rPr>
      </w:pPr>
      <w:r>
        <w:rPr>
          <w:rFonts w:hint="eastAsia"/>
          <w:bCs/>
          <w:color w:val="000000"/>
          <w:sz w:val="24"/>
          <w:szCs w:val="24"/>
        </w:rPr>
        <w:t>1l 收集、汇总、参与整理监理文件资料。</w:t>
      </w:r>
    </w:p>
    <w:p>
      <w:pPr>
        <w:spacing w:line="360" w:lineRule="auto"/>
        <w:ind w:firstLine="520" w:firstLineChars="200"/>
        <w:rPr>
          <w:bCs/>
          <w:color w:val="000000"/>
          <w:sz w:val="24"/>
          <w:szCs w:val="24"/>
        </w:rPr>
      </w:pPr>
      <w:r>
        <w:rPr>
          <w:rFonts w:hint="eastAsia"/>
          <w:bCs/>
          <w:color w:val="000000"/>
          <w:sz w:val="24"/>
          <w:szCs w:val="24"/>
        </w:rPr>
        <w:t>12 参与工程竣工预验收和竣工验收。</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7.5.3  资料员岗位职责</w:t>
      </w:r>
    </w:p>
    <w:p>
      <w:pPr>
        <w:tabs>
          <w:tab w:val="left" w:pos="1575"/>
        </w:tabs>
        <w:spacing w:line="360" w:lineRule="auto"/>
        <w:ind w:firstLine="520" w:firstLineChars="200"/>
        <w:rPr>
          <w:rFonts w:hAnsi="宋体"/>
          <w:sz w:val="24"/>
          <w:szCs w:val="24"/>
        </w:rPr>
      </w:pPr>
      <w:r>
        <w:rPr>
          <w:rFonts w:hint="eastAsia" w:hAnsi="宋体"/>
          <w:sz w:val="24"/>
          <w:szCs w:val="24"/>
        </w:rPr>
        <w:t>1项目监理机构的文秘工作</w:t>
      </w:r>
      <w:r>
        <w:rPr>
          <w:rFonts w:hint="eastAsia" w:hAnsi="宋体"/>
          <w:bCs/>
          <w:sz w:val="24"/>
          <w:szCs w:val="24"/>
        </w:rPr>
        <w:t>。</w:t>
      </w:r>
    </w:p>
    <w:p>
      <w:pPr>
        <w:tabs>
          <w:tab w:val="left" w:pos="1575"/>
        </w:tabs>
        <w:spacing w:line="360" w:lineRule="auto"/>
        <w:ind w:firstLine="520" w:firstLineChars="200"/>
        <w:rPr>
          <w:rFonts w:hAnsi="宋体"/>
          <w:bCs/>
          <w:sz w:val="24"/>
          <w:szCs w:val="24"/>
        </w:rPr>
      </w:pPr>
      <w:r>
        <w:rPr>
          <w:rFonts w:hint="eastAsia" w:hAnsi="宋体"/>
          <w:sz w:val="24"/>
          <w:szCs w:val="24"/>
        </w:rPr>
        <w:t>2编制监理月报和监理例会纪要</w:t>
      </w:r>
      <w:r>
        <w:rPr>
          <w:rFonts w:hint="eastAsia" w:hAnsi="宋体"/>
          <w:bCs/>
          <w:sz w:val="24"/>
          <w:szCs w:val="24"/>
        </w:rPr>
        <w:t>。</w:t>
      </w:r>
    </w:p>
    <w:p>
      <w:pPr>
        <w:tabs>
          <w:tab w:val="left" w:pos="1575"/>
        </w:tabs>
        <w:spacing w:line="360" w:lineRule="auto"/>
        <w:ind w:firstLine="520" w:firstLineChars="200"/>
        <w:rPr>
          <w:rFonts w:hAnsi="宋体"/>
          <w:sz w:val="24"/>
          <w:szCs w:val="24"/>
        </w:rPr>
      </w:pPr>
      <w:r>
        <w:rPr>
          <w:rFonts w:hint="eastAsia" w:hAnsi="宋体"/>
          <w:bCs/>
          <w:sz w:val="24"/>
          <w:szCs w:val="24"/>
        </w:rPr>
        <w:t>3</w:t>
      </w:r>
      <w:r>
        <w:rPr>
          <w:rFonts w:hint="eastAsia" w:hAnsi="宋体"/>
          <w:sz w:val="24"/>
          <w:szCs w:val="24"/>
        </w:rPr>
        <w:t xml:space="preserve"> 整理监理（主持）会议纪要</w:t>
      </w:r>
      <w:r>
        <w:rPr>
          <w:rFonts w:hint="eastAsia" w:hAnsi="宋体"/>
          <w:bCs/>
          <w:sz w:val="24"/>
          <w:szCs w:val="24"/>
        </w:rPr>
        <w:t>。</w:t>
      </w:r>
    </w:p>
    <w:p>
      <w:pPr>
        <w:tabs>
          <w:tab w:val="left" w:pos="1575"/>
        </w:tabs>
        <w:spacing w:line="360" w:lineRule="auto"/>
        <w:ind w:firstLine="520" w:firstLineChars="200"/>
        <w:rPr>
          <w:rFonts w:hAnsi="宋体"/>
          <w:sz w:val="24"/>
          <w:szCs w:val="24"/>
        </w:rPr>
      </w:pPr>
      <w:r>
        <w:rPr>
          <w:rFonts w:hint="eastAsia" w:hAnsi="宋体"/>
          <w:sz w:val="24"/>
          <w:szCs w:val="24"/>
        </w:rPr>
        <w:t>4归整监理台账</w:t>
      </w:r>
      <w:r>
        <w:rPr>
          <w:rFonts w:hint="eastAsia" w:hAnsi="宋体"/>
          <w:bCs/>
          <w:sz w:val="24"/>
          <w:szCs w:val="24"/>
        </w:rPr>
        <w:t>。</w:t>
      </w:r>
    </w:p>
    <w:p>
      <w:pPr>
        <w:tabs>
          <w:tab w:val="left" w:pos="1575"/>
        </w:tabs>
        <w:spacing w:line="360" w:lineRule="auto"/>
        <w:ind w:firstLine="520" w:firstLineChars="200"/>
        <w:rPr>
          <w:rFonts w:hAnsi="宋体"/>
          <w:sz w:val="24"/>
          <w:szCs w:val="24"/>
          <w:lang w:val="zh-CN"/>
        </w:rPr>
      </w:pPr>
      <w:r>
        <w:rPr>
          <w:rFonts w:hint="eastAsia" w:hAnsi="宋体"/>
          <w:sz w:val="24"/>
          <w:szCs w:val="24"/>
        </w:rPr>
        <w:t>5</w:t>
      </w:r>
      <w:r>
        <w:rPr>
          <w:rFonts w:hAnsi="宋体"/>
          <w:sz w:val="24"/>
          <w:szCs w:val="24"/>
          <w:lang w:val="zh-CN"/>
        </w:rPr>
        <w:t xml:space="preserve"> </w:t>
      </w:r>
      <w:r>
        <w:rPr>
          <w:rFonts w:hint="eastAsia" w:hAnsi="宋体"/>
          <w:sz w:val="24"/>
          <w:szCs w:val="24"/>
          <w:lang w:val="zh-CN"/>
        </w:rPr>
        <w:t>项目监理机构文件</w:t>
      </w:r>
      <w:r>
        <w:rPr>
          <w:rFonts w:hint="eastAsia" w:hAnsi="宋体"/>
          <w:sz w:val="24"/>
          <w:szCs w:val="24"/>
        </w:rPr>
        <w:t>、资料、图书的收发、保管、借阅、传递和立卷、编目、归档工作</w:t>
      </w:r>
      <w:r>
        <w:rPr>
          <w:rFonts w:hint="eastAsia" w:hAnsi="宋体"/>
          <w:bCs/>
          <w:sz w:val="24"/>
          <w:szCs w:val="24"/>
        </w:rPr>
        <w:t>。</w:t>
      </w:r>
    </w:p>
    <w:p>
      <w:pPr>
        <w:tabs>
          <w:tab w:val="left" w:pos="1575"/>
        </w:tabs>
        <w:spacing w:line="360" w:lineRule="auto"/>
        <w:ind w:firstLine="520" w:firstLineChars="200"/>
        <w:rPr>
          <w:rFonts w:hAnsi="宋体"/>
          <w:sz w:val="24"/>
          <w:szCs w:val="24"/>
          <w:lang w:val="zh-CN"/>
        </w:rPr>
      </w:pPr>
      <w:r>
        <w:rPr>
          <w:rFonts w:hint="eastAsia" w:hAnsi="宋体"/>
          <w:sz w:val="24"/>
          <w:szCs w:val="24"/>
        </w:rPr>
        <w:t>6</w:t>
      </w:r>
      <w:r>
        <w:rPr>
          <w:rFonts w:hint="eastAsia" w:hAnsi="宋体"/>
          <w:sz w:val="24"/>
          <w:szCs w:val="24"/>
          <w:lang w:val="zh-CN"/>
        </w:rPr>
        <w:t>监理项目部的办公用品</w:t>
      </w:r>
      <w:r>
        <w:rPr>
          <w:rFonts w:hint="eastAsia" w:hAnsi="宋体"/>
          <w:sz w:val="24"/>
          <w:szCs w:val="24"/>
        </w:rPr>
        <w:t>、劳保用品、检测器具的保管工作</w:t>
      </w:r>
      <w:r>
        <w:rPr>
          <w:rFonts w:hint="eastAsia" w:hAnsi="宋体"/>
          <w:bCs/>
          <w:sz w:val="24"/>
          <w:szCs w:val="24"/>
        </w:rPr>
        <w:t>。</w:t>
      </w:r>
    </w:p>
    <w:p>
      <w:pPr>
        <w:tabs>
          <w:tab w:val="left" w:pos="1575"/>
        </w:tabs>
        <w:spacing w:line="360" w:lineRule="auto"/>
        <w:ind w:firstLine="520" w:firstLineChars="200"/>
        <w:rPr>
          <w:rFonts w:hAnsi="宋体"/>
          <w:sz w:val="24"/>
          <w:szCs w:val="24"/>
          <w:lang w:val="zh-CN"/>
        </w:rPr>
      </w:pPr>
      <w:r>
        <w:rPr>
          <w:rFonts w:hint="eastAsia" w:hAnsi="宋体"/>
          <w:sz w:val="24"/>
          <w:szCs w:val="24"/>
        </w:rPr>
        <w:t>7</w:t>
      </w:r>
      <w:r>
        <w:rPr>
          <w:rFonts w:hAnsi="宋体"/>
          <w:sz w:val="24"/>
          <w:szCs w:val="24"/>
          <w:lang w:val="zh-CN"/>
        </w:rPr>
        <w:t xml:space="preserve"> </w:t>
      </w:r>
      <w:r>
        <w:rPr>
          <w:rFonts w:hint="eastAsia" w:hAnsi="宋体"/>
          <w:sz w:val="24"/>
          <w:szCs w:val="24"/>
          <w:lang w:val="zh-CN"/>
        </w:rPr>
        <w:t>项目总监理工程师交办的其它工作</w:t>
      </w:r>
      <w:r>
        <w:rPr>
          <w:rFonts w:hint="eastAsia" w:hAnsi="宋体"/>
          <w:bCs/>
          <w:sz w:val="24"/>
          <w:szCs w:val="24"/>
        </w:rPr>
        <w:t>。</w:t>
      </w:r>
    </w:p>
    <w:p>
      <w:pPr>
        <w:pStyle w:val="3"/>
        <w:spacing w:line="360" w:lineRule="auto"/>
        <w:jc w:val="both"/>
        <w:outlineLvl w:val="0"/>
        <w:rPr>
          <w:rFonts w:asciiTheme="minorEastAsia" w:hAnsiTheme="minorEastAsia" w:eastAsiaTheme="minorEastAsia"/>
          <w:b w:val="0"/>
          <w:sz w:val="24"/>
          <w:szCs w:val="24"/>
        </w:rPr>
      </w:pPr>
      <w:bookmarkStart w:id="34" w:name="_Toc29830"/>
      <w:r>
        <w:rPr>
          <w:rFonts w:hint="eastAsia" w:asciiTheme="minorEastAsia" w:hAnsiTheme="minorEastAsia" w:eastAsiaTheme="minorEastAsia"/>
          <w:sz w:val="24"/>
          <w:szCs w:val="24"/>
        </w:rPr>
        <w:t>8、</w:t>
      </w:r>
      <w:bookmarkStart w:id="35" w:name="_Hlt238523734"/>
      <w:bookmarkEnd w:id="35"/>
      <w:r>
        <w:rPr>
          <w:rFonts w:hint="eastAsia" w:asciiTheme="minorEastAsia" w:hAnsiTheme="minorEastAsia" w:eastAsiaTheme="minorEastAsia"/>
          <w:sz w:val="24"/>
          <w:szCs w:val="24"/>
        </w:rPr>
        <w:t>监理工作流程</w:t>
      </w:r>
      <w:bookmarkEnd w:id="34"/>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根据本工程实际情况，工程项目监理部开展的主要监理工作流程如下：</w:t>
      </w:r>
    </w:p>
    <w:p>
      <w:pPr>
        <w:spacing w:line="360" w:lineRule="auto"/>
        <w:rPr>
          <w:rFonts w:hint="eastAsia"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8.1  工程项目主要监理工作流程</w:t>
      </w:r>
    </w:p>
    <w:p>
      <w:pPr>
        <w:pStyle w:val="71"/>
        <w:tabs>
          <w:tab w:val="clear" w:pos="1980"/>
          <w:tab w:val="clear" w:pos="6840"/>
        </w:tabs>
        <w:adjustRightInd/>
        <w:spacing w:before="0" w:after="0" w:line="360" w:lineRule="auto"/>
        <w:ind w:firstLine="520" w:firstLineChars="200"/>
        <w:textAlignment w:val="auto"/>
        <w:rPr>
          <w:rFonts w:asciiTheme="minorEastAsia" w:hAnsiTheme="minorEastAsia" w:eastAsiaTheme="minorEastAsia"/>
          <w:kern w:val="2"/>
          <w:sz w:val="24"/>
          <w:szCs w:val="24"/>
        </w:rPr>
      </w:pPr>
      <w:r>
        <w:rPr>
          <w:rFonts w:asciiTheme="minorEastAsia" w:hAnsiTheme="minorEastAsia" w:eastAsiaTheme="minorEastAsia"/>
          <w:kern w:val="2"/>
          <w:sz w:val="24"/>
          <w:szCs w:val="24"/>
        </w:rPr>
        <mc:AlternateContent>
          <mc:Choice Requires="wps">
            <w:drawing>
              <wp:anchor distT="0" distB="0" distL="114300" distR="114300" simplePos="0" relativeHeight="251696128" behindDoc="0" locked="0" layoutInCell="1" allowOverlap="1">
                <wp:simplePos x="0" y="0"/>
                <wp:positionH relativeFrom="column">
                  <wp:posOffset>4686300</wp:posOffset>
                </wp:positionH>
                <wp:positionV relativeFrom="paragraph">
                  <wp:posOffset>2872740</wp:posOffset>
                </wp:positionV>
                <wp:extent cx="635" cy="495300"/>
                <wp:effectExtent l="37465" t="0" r="38100" b="0"/>
                <wp:wrapNone/>
                <wp:docPr id="36" name="直线 2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26" o:spid="_x0000_s1026" o:spt="20" style="position:absolute;left:0pt;margin-left:369pt;margin-top:226.2pt;height:39pt;width:0.05pt;z-index:251696128;mso-width-relative:page;mso-height-relative:page;" filled="f" stroked="t" coordsize="21600,21600" o:gfxdata="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vSLDcAAAACwEAAA8AAAAAAAAAAQAgAAAAIgAAAGRycy9kb3ducmV2&#10;LnhtbFBLAQIUABQAAAAIAIdO4kDbAhrF+AEAAPADAAAOAAAAAAAAAAEAIAAAACsBAABkcnMvZTJv&#10;RG9jLnhtbFBLBQYAAAAABgAGAFkBAACV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5104" behindDoc="0" locked="0" layoutInCell="1" allowOverlap="1">
                <wp:simplePos x="0" y="0"/>
                <wp:positionH relativeFrom="column">
                  <wp:posOffset>4686300</wp:posOffset>
                </wp:positionH>
                <wp:positionV relativeFrom="paragraph">
                  <wp:posOffset>2080260</wp:posOffset>
                </wp:positionV>
                <wp:extent cx="635" cy="396240"/>
                <wp:effectExtent l="37465" t="0" r="38100" b="3810"/>
                <wp:wrapNone/>
                <wp:docPr id="35" name="直线 2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27" o:spid="_x0000_s1026" o:spt="20" style="position:absolute;left:0pt;margin-left:369pt;margin-top:163.8pt;height:31.2pt;width:0.05pt;z-index:251695104;mso-width-relative:page;mso-height-relative:page;" filled="f" stroked="t" coordsize="21600,21600" o:gfxdata="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5X70u2wAAAAsBAAAPAAAAAAAAAAEAIAAAACIAAABkcnMvZG93bnJldi54&#10;bWxQSwECFAAUAAAACACHTuJAX9JlivcBAADwAwAADgAAAAAAAAABACAAAAAqAQAAZHJzL2Uyb0Rv&#10;Yy54bWxQSwUGAAAAAAYABgBZAQAAkwU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4080" behindDoc="0" locked="0" layoutInCell="1" allowOverlap="1">
                <wp:simplePos x="0" y="0"/>
                <wp:positionH relativeFrom="column">
                  <wp:posOffset>4686300</wp:posOffset>
                </wp:positionH>
                <wp:positionV relativeFrom="paragraph">
                  <wp:posOffset>1386840</wp:posOffset>
                </wp:positionV>
                <wp:extent cx="635" cy="297180"/>
                <wp:effectExtent l="37465" t="0" r="38100" b="7620"/>
                <wp:wrapNone/>
                <wp:docPr id="34" name="直线 2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28" o:spid="_x0000_s1026" o:spt="20" style="position:absolute;left:0pt;margin-left:369pt;margin-top:109.2pt;height:23.4pt;width:0.05pt;z-index:251694080;mso-width-relative:page;mso-height-relative:page;" filled="f" stroked="t" coordsize="21600,21600" o:gfxdata="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DyS3bAAAACwEAAA8AAAAAAAAAAQAgAAAAIgAAAGRycy9kb3ducmV2&#10;LnhtbFBLAQIUABQAAAAIAIdO4kCtrf1g+QEAAPADAAAOAAAAAAAAAAEAIAAAACoBAABkcnMvZTJv&#10;RG9jLnhtbFBLBQYAAAAABgAGAFkBAACV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3056" behindDoc="0" locked="0" layoutInCell="1" allowOverlap="1">
                <wp:simplePos x="0" y="0"/>
                <wp:positionH relativeFrom="column">
                  <wp:posOffset>4686300</wp:posOffset>
                </wp:positionH>
                <wp:positionV relativeFrom="paragraph">
                  <wp:posOffset>594360</wp:posOffset>
                </wp:positionV>
                <wp:extent cx="635" cy="396240"/>
                <wp:effectExtent l="37465" t="0" r="38100" b="3810"/>
                <wp:wrapNone/>
                <wp:docPr id="33" name="直线 2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29" o:spid="_x0000_s1026" o:spt="20" style="position:absolute;left:0pt;margin-left:369pt;margin-top:46.8pt;height:31.2pt;width:0.05pt;z-index:251693056;mso-width-relative:page;mso-height-relative:page;" filled="f" stroked="t" coordsize="21600,21600" o:gfxdata="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EBld2gAAAAoBAAAPAAAAAAAAAAEAIAAAACIAAABkcnMvZG93bnJldi54&#10;bWxQSwECFAAUAAAACACHTuJAQZF20/gBAADwAwAADgAAAAAAAAABACAAAAApAQAAZHJzL2Uyb0Rv&#10;Yy54bWxQSwUGAAAAAAYABgBZAQAAkwU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2032" behindDoc="0" locked="0" layoutInCell="1" allowOverlap="1">
                <wp:simplePos x="0" y="0"/>
                <wp:positionH relativeFrom="column">
                  <wp:posOffset>3086100</wp:posOffset>
                </wp:positionH>
                <wp:positionV relativeFrom="paragraph">
                  <wp:posOffset>396240</wp:posOffset>
                </wp:positionV>
                <wp:extent cx="914400" cy="635"/>
                <wp:effectExtent l="0" t="37465" r="0" b="38100"/>
                <wp:wrapNone/>
                <wp:docPr id="32" name="直线 30"/>
                <wp:cNvGraphicFramePr/>
                <a:graphic xmlns:a="http://schemas.openxmlformats.org/drawingml/2006/main">
                  <a:graphicData uri="http://schemas.microsoft.com/office/word/2010/wordprocessingShape">
                    <wps:wsp>
                      <wps:cNvCnPr/>
                      <wps:spPr>
                        <a:xfrm>
                          <a:off x="0" y="0"/>
                          <a:ext cx="9144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0" o:spid="_x0000_s1026" o:spt="20" style="position:absolute;left:0pt;margin-left:243pt;margin-top:31.2pt;height:0.05pt;width:72pt;z-index:251692032;mso-width-relative:page;mso-height-relative:page;" filled="f" stroked="t" coordsize="21600,21600" o:gfxdata="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SZeLdkAAAAJAQAADwAAAAAAAAABACAAAAAiAAAAZHJzL2Rvd25yZXYueG1sUEsB&#10;AhQAFAAAAAgAh07iQMWDSCD0AQAA8AMAAA4AAAAAAAAAAQAgAAAAKAEAAGRycy9lMm9Eb2MueG1s&#10;UEsFBgAAAAAGAAYAWQEAAI4FA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91008" behindDoc="0" locked="0" layoutInCell="1" allowOverlap="1">
                <wp:simplePos x="0" y="0"/>
                <wp:positionH relativeFrom="column">
                  <wp:posOffset>3086100</wp:posOffset>
                </wp:positionH>
                <wp:positionV relativeFrom="paragraph">
                  <wp:posOffset>396240</wp:posOffset>
                </wp:positionV>
                <wp:extent cx="635" cy="3169920"/>
                <wp:effectExtent l="4445" t="0" r="13970" b="11430"/>
                <wp:wrapNone/>
                <wp:docPr id="31" name="直线 31"/>
                <wp:cNvGraphicFramePr/>
                <a:graphic xmlns:a="http://schemas.openxmlformats.org/drawingml/2006/main">
                  <a:graphicData uri="http://schemas.microsoft.com/office/word/2010/wordprocessingShape">
                    <wps:wsp>
                      <wps:cNvCnPr/>
                      <wps:spPr>
                        <a:xfrm flipV="1">
                          <a:off x="0" y="0"/>
                          <a:ext cx="635" cy="31699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1" o:spid="_x0000_s1026" o:spt="20" style="position:absolute;left:0pt;flip:y;margin-left:243pt;margin-top:31.2pt;height:249.6pt;width:0.05pt;z-index:251691008;mso-width-relative:page;mso-height-relative:page;" filled="f" stroked="t" coordsize="21600,21600" o:gfxdata="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hweLtgAAAAKAQAADwAAAAAAAAABACAAAAAiAAAAZHJzL2Rvd25yZXYueG1s&#10;UEsBAhQAFAAAAAgAh07iQF6UXX34AQAA9wMAAA4AAAAAAAAAAQAgAAAAJwEAAGRycy9lMm9Eb2Mu&#10;eG1sUEsFBgAAAAAGAAYAWQEAAJEFAAAAAA==&#10;">
                <v:fill on="f" focussize="0,0"/>
                <v:stroke color="#000000" joinstyle="round"/>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9984" behindDoc="0" locked="0" layoutInCell="1" allowOverlap="1">
                <wp:simplePos x="0" y="0"/>
                <wp:positionH relativeFrom="column">
                  <wp:posOffset>2628900</wp:posOffset>
                </wp:positionH>
                <wp:positionV relativeFrom="paragraph">
                  <wp:posOffset>3566160</wp:posOffset>
                </wp:positionV>
                <wp:extent cx="457200" cy="635"/>
                <wp:effectExtent l="0" t="0" r="0" b="0"/>
                <wp:wrapNone/>
                <wp:docPr id="30" name="直线 32"/>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2" o:spid="_x0000_s1026" o:spt="20" style="position:absolute;left:0pt;margin-left:207pt;margin-top:280.8pt;height:0.05pt;width:36pt;z-index:251689984;mso-width-relative:page;mso-height-relative:page;" filled="f" stroked="t" coordsize="21600,21600" o:gfxdata="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kF+2rYAAAACwEAAA8AAAAAAAAAAQAgAAAAIgAAAGRycy9kb3ducmV2LnhtbFBLAQIUABQAAAAI&#10;AIdO4kDVcdoZ7QEAAOwDAAAOAAAAAAAAAAEAIAAAACcBAABkcnMvZTJvRG9jLnhtbFBLBQYAAAAA&#10;BgAGAFkBAACGBQAAAAA=&#10;">
                <v:fill on="f" focussize="0,0"/>
                <v:stroke color="#000000" joinstyle="round"/>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2971800</wp:posOffset>
                </wp:positionV>
                <wp:extent cx="635" cy="396240"/>
                <wp:effectExtent l="37465" t="0" r="38100" b="3810"/>
                <wp:wrapNone/>
                <wp:docPr id="28" name="直线 3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3" o:spid="_x0000_s1026" o:spt="20" style="position:absolute;left:0pt;margin-left:135pt;margin-top:234pt;height:31.2pt;width:0.05pt;z-index:251687936;mso-width-relative:page;mso-height-relative:page;" filled="f" stroked="t" coordsize="21600,21600" o:gfxdata="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d3gxNsAAAALAQAADwAAAAAAAAABACAAAAAiAAAAZHJzL2Rvd25yZXYu&#10;eG1sUEsBAhQAFAAAAAgAh07iQJf8Q1r4AQAA8AMAAA4AAAAAAAAAAQAgAAAAKgEAAGRycy9lMm9E&#10;b2MueG1sUEsFBgAAAAAGAAYAWQEAAJQFA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6912" behindDoc="0" locked="0" layoutInCell="1" allowOverlap="1">
                <wp:simplePos x="0" y="0"/>
                <wp:positionH relativeFrom="column">
                  <wp:posOffset>1714500</wp:posOffset>
                </wp:positionH>
                <wp:positionV relativeFrom="paragraph">
                  <wp:posOffset>2179320</wp:posOffset>
                </wp:positionV>
                <wp:extent cx="635" cy="396240"/>
                <wp:effectExtent l="37465" t="0" r="38100" b="3810"/>
                <wp:wrapNone/>
                <wp:docPr id="27" name="直线 3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4" o:spid="_x0000_s1026" o:spt="20" style="position:absolute;left:0pt;margin-left:135pt;margin-top:171.6pt;height:31.2pt;width:0.05pt;z-index:251686912;mso-width-relative:page;mso-height-relative:page;" filled="f" stroked="t" coordsize="21600,21600" o:gfxdata="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b37DbAAAACwEAAA8AAAAAAAAAAQAgAAAAIgAAAGRycy9kb3ducmV2&#10;LnhtbFBLAQIUABQAAAAIAIdO4kD0b4Nr+QEAAPADAAAOAAAAAAAAAAEAIAAAACoBAABkcnMvZTJv&#10;RG9jLnhtbFBLBQYAAAAABgAGAFkBAACVBQAAAAA=&#10;">
                <v:fill on="f" focussize="0,0"/>
                <v:stroke color="#000000" joinstyle="round" endarrow="block"/>
                <v:imagedata o:title=""/>
                <o:lock v:ext="edit" aspectratio="f"/>
              </v:lin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3840" behindDoc="0" locked="0" layoutInCell="1" allowOverlap="1">
                <wp:simplePos x="0" y="0"/>
                <wp:positionH relativeFrom="column">
                  <wp:posOffset>4000500</wp:posOffset>
                </wp:positionH>
                <wp:positionV relativeFrom="paragraph">
                  <wp:posOffset>2476500</wp:posOffset>
                </wp:positionV>
                <wp:extent cx="1485900" cy="396240"/>
                <wp:effectExtent l="4445" t="4445" r="14605" b="18415"/>
                <wp:wrapNone/>
                <wp:docPr id="24" name="文本框 35"/>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提交监理档案资料</w:t>
                            </w:r>
                          </w:p>
                        </w:txbxContent>
                      </wps:txbx>
                      <wps:bodyPr upright="1"/>
                    </wps:wsp>
                  </a:graphicData>
                </a:graphic>
              </wp:anchor>
            </w:drawing>
          </mc:Choice>
          <mc:Fallback>
            <w:pict>
              <v:shape id="文本框 35" o:spid="_x0000_s1026" o:spt="202" type="#_x0000_t202" style="position:absolute;left:0pt;margin-left:315pt;margin-top:195pt;height:31.2pt;width:117pt;z-index:251683840;mso-width-relative:page;mso-height-relative:page;" fillcolor="#FFFFFF" filled="t" stroked="t" coordsize="21600,21600" o:gfxdata="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pQc9NoAAAALAQAADwAA&#10;AAAAAAABACAAAAAiAAAAZHJzL2Rvd25yZXYueG1sUEsBAhQAFAAAAAgAh07iQHRFioQUAgAARgQA&#10;AA4AAAAAAAAAAQAgAAAAKQEAAGRycy9lMm9Eb2MueG1sUEsFBgAAAAAGAAYAWQEAAK8FAAAAAA==&#10;">
                <v:fill on="t" focussize="0,0"/>
                <v:stroke color="#000000" joinstyle="miter"/>
                <v:imagedata o:title=""/>
                <o:lock v:ext="edit" aspectratio="f"/>
                <v:textbox>
                  <w:txbxContent>
                    <w:p>
                      <w:pPr>
                        <w:jc w:val="center"/>
                      </w:pPr>
                      <w:r>
                        <w:rPr>
                          <w:rFonts w:hint="eastAsia"/>
                        </w:rPr>
                        <w:t>提交监理档案资料</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0768" behindDoc="0" locked="0" layoutInCell="1" allowOverlap="1">
                <wp:simplePos x="0" y="0"/>
                <wp:positionH relativeFrom="column">
                  <wp:posOffset>4000500</wp:posOffset>
                </wp:positionH>
                <wp:positionV relativeFrom="paragraph">
                  <wp:posOffset>198120</wp:posOffset>
                </wp:positionV>
                <wp:extent cx="1485900" cy="396240"/>
                <wp:effectExtent l="4445" t="4445" r="14605" b="18415"/>
                <wp:wrapNone/>
                <wp:docPr id="21" name="文本框 36"/>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编制监理实施细则</w:t>
                            </w:r>
                          </w:p>
                        </w:txbxContent>
                      </wps:txbx>
                      <wps:bodyPr upright="1"/>
                    </wps:wsp>
                  </a:graphicData>
                </a:graphic>
              </wp:anchor>
            </w:drawing>
          </mc:Choice>
          <mc:Fallback>
            <w:pict>
              <v:shape id="文本框 36" o:spid="_x0000_s1026" o:spt="202" type="#_x0000_t202" style="position:absolute;left:0pt;margin-left:315pt;margin-top:15.6pt;height:31.2pt;width:117pt;z-index:251680768;mso-width-relative:page;mso-height-relative:page;" fillcolor="#FFFFFF" filled="t" stroked="t" coordsize="21600,21600" o:gfxdata="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glAx3YAAAACQEAAA8AAAAA&#10;AAAAAQAgAAAAIgAAAGRycy9kb3ducmV2LnhtbFBLAQIUABQAAAAIAIdO4kDIImULFAIAAEYEAAAO&#10;AAAAAAAAAAEAIAAAACcBAABkcnMvZTJvRG9jLnhtbFBLBQYAAAAABgAGAFkBAACtBQAAAAA=&#10;">
                <v:fill on="t" focussize="0,0"/>
                <v:stroke color="#000000" joinstyle="miter"/>
                <v:imagedata o:title=""/>
                <o:lock v:ext="edit" aspectratio="f"/>
                <v:textbox>
                  <w:txbxContent>
                    <w:p>
                      <w:pPr>
                        <w:jc w:val="center"/>
                      </w:pPr>
                      <w:r>
                        <w:rPr>
                          <w:rFonts w:hint="eastAsia"/>
                        </w:rPr>
                        <w:t>编制监理实施细则</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3368040</wp:posOffset>
                </wp:positionV>
                <wp:extent cx="1828800" cy="396240"/>
                <wp:effectExtent l="4445" t="4445" r="14605" b="18415"/>
                <wp:wrapNone/>
                <wp:docPr id="19" name="文本框 37"/>
                <wp:cNvGraphicFramePr/>
                <a:graphic xmlns:a="http://schemas.openxmlformats.org/drawingml/2006/main">
                  <a:graphicData uri="http://schemas.microsoft.com/office/word/2010/wordprocessingShape">
                    <wps:wsp>
                      <wps:cNvSpPr txBox="1"/>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业主审查监理规划</w:t>
                            </w:r>
                          </w:p>
                        </w:txbxContent>
                      </wps:txbx>
                      <wps:bodyPr upright="1"/>
                    </wps:wsp>
                  </a:graphicData>
                </a:graphic>
              </wp:anchor>
            </w:drawing>
          </mc:Choice>
          <mc:Fallback>
            <w:pict>
              <v:shape id="文本框 37" o:spid="_x0000_s1026" o:spt="202" type="#_x0000_t202" style="position:absolute;left:0pt;margin-left:63pt;margin-top:265.2pt;height:31.2pt;width:144pt;z-index:251678720;mso-width-relative:page;mso-height-relative:page;" fillcolor="#FFFFFF" filled="t" stroked="t" coordsize="21600,21600" o:gfxdata="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bGK/nZAAAACwEAAA8AAAAA&#10;AAAAAQAgAAAAIgAAAGRycy9kb3ducmV2LnhtbFBLAQIUABQAAAAIAIdO4kC/UX+gEwIAAEYEAAAO&#10;AAAAAAAAAAEAIAAAACgBAABkcnMvZTJvRG9jLnhtbFBLBQYAAAAABgAGAFkBAACtBQAAAAA=&#10;">
                <v:fill on="t" focussize="0,0"/>
                <v:stroke color="#000000" joinstyle="miter"/>
                <v:imagedata o:title=""/>
                <o:lock v:ext="edit" aspectratio="f"/>
                <v:textbox>
                  <w:txbxContent>
                    <w:p>
                      <w:pPr>
                        <w:jc w:val="center"/>
                      </w:pPr>
                      <w:r>
                        <w:rPr>
                          <w:rFonts w:hint="eastAsia"/>
                        </w:rPr>
                        <w:t>业主审查监理规划</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4864" behindDoc="0" locked="0" layoutInCell="1" allowOverlap="1">
                <wp:simplePos x="0" y="0"/>
                <wp:positionH relativeFrom="column">
                  <wp:posOffset>4000500</wp:posOffset>
                </wp:positionH>
                <wp:positionV relativeFrom="paragraph">
                  <wp:posOffset>3368040</wp:posOffset>
                </wp:positionV>
                <wp:extent cx="1485900" cy="396240"/>
                <wp:effectExtent l="4445" t="4445" r="14605" b="18415"/>
                <wp:wrapNone/>
                <wp:docPr id="25" name="文本框 38"/>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监理工作结束</w:t>
                            </w:r>
                          </w:p>
                        </w:txbxContent>
                      </wps:txbx>
                      <wps:bodyPr upright="1"/>
                    </wps:wsp>
                  </a:graphicData>
                </a:graphic>
              </wp:anchor>
            </w:drawing>
          </mc:Choice>
          <mc:Fallback>
            <w:pict>
              <v:shape id="文本框 38" o:spid="_x0000_s1026" o:spt="202" type="#_x0000_t202" style="position:absolute;left:0pt;margin-left:315pt;margin-top:265.2pt;height:31.2pt;width:117pt;z-index:251684864;mso-width-relative:page;mso-height-relative:page;" fillcolor="#FFFFFF" filled="t" stroked="t" coordsize="21600,21600" o:gfxdata="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mhWL2gAAAAsBAAAPAAAA&#10;AAAAAAEAIAAAACIAAABkcnMvZG93bnJldi54bWxQSwECFAAUAAAACACHTuJAtBSSPBMCAABGBAAA&#10;DgAAAAAAAAABACAAAAApAQAAZHJzL2Uyb0RvYy54bWxQSwUGAAAAAAYABgBZAQAArgUAAAAA&#10;">
                <v:fill on="t" focussize="0,0"/>
                <v:stroke color="#000000" joinstyle="miter"/>
                <v:imagedata o:title=""/>
                <o:lock v:ext="edit" aspectratio="f"/>
                <v:textbox>
                  <w:txbxContent>
                    <w:p>
                      <w:pPr>
                        <w:jc w:val="center"/>
                      </w:pPr>
                      <w:r>
                        <w:rPr>
                          <w:rFonts w:hint="eastAsia"/>
                        </w:rPr>
                        <w:t>监理工作结束</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2816" behindDoc="0" locked="0" layoutInCell="1" allowOverlap="1">
                <wp:simplePos x="0" y="0"/>
                <wp:positionH relativeFrom="column">
                  <wp:posOffset>4000500</wp:posOffset>
                </wp:positionH>
                <wp:positionV relativeFrom="paragraph">
                  <wp:posOffset>1684020</wp:posOffset>
                </wp:positionV>
                <wp:extent cx="1485900" cy="396240"/>
                <wp:effectExtent l="4445" t="4445" r="14605" b="18415"/>
                <wp:wrapNone/>
                <wp:docPr id="23" name="文本框 3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编写监理工作总结</w:t>
                            </w:r>
                          </w:p>
                        </w:txbxContent>
                      </wps:txbx>
                      <wps:bodyPr upright="1"/>
                    </wps:wsp>
                  </a:graphicData>
                </a:graphic>
              </wp:anchor>
            </w:drawing>
          </mc:Choice>
          <mc:Fallback>
            <w:pict>
              <v:shape id="文本框 39" o:spid="_x0000_s1026" o:spt="202" type="#_x0000_t202" style="position:absolute;left:0pt;margin-left:315pt;margin-top:132.6pt;height:31.2pt;width:117pt;z-index:251682816;mso-width-relative:page;mso-height-relative:page;" fillcolor="#FFFFFF" filled="t" stroked="t" coordsize="21600,21600" o:gfxdata="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CPkL9oAAAALAQAADwAA&#10;AAAAAAABACAAAAAiAAAAZHJzL2Rvd25yZXYueG1sUEsBAhQAFAAAAAgAh07iQOMJ4n8UAgAARgQA&#10;AA4AAAAAAAAAAQAgAAAAKQEAAGRycy9lMm9Eb2MueG1sUEsFBgAAAAAGAAYAWQEAAK8FAAAAAA==&#10;">
                <v:fill on="t" focussize="0,0"/>
                <v:stroke color="#000000" joinstyle="miter"/>
                <v:imagedata o:title=""/>
                <o:lock v:ext="edit" aspectratio="f"/>
                <v:textbox>
                  <w:txbxContent>
                    <w:p>
                      <w:pPr>
                        <w:jc w:val="center"/>
                      </w:pPr>
                      <w:r>
                        <w:rPr>
                          <w:rFonts w:hint="eastAsia"/>
                        </w:rPr>
                        <w:t>编写监理工作总结</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81792" behindDoc="0" locked="0" layoutInCell="1" allowOverlap="1">
                <wp:simplePos x="0" y="0"/>
                <wp:positionH relativeFrom="column">
                  <wp:posOffset>4000500</wp:posOffset>
                </wp:positionH>
                <wp:positionV relativeFrom="paragraph">
                  <wp:posOffset>990600</wp:posOffset>
                </wp:positionV>
                <wp:extent cx="1485900" cy="396240"/>
                <wp:effectExtent l="4445" t="4445" r="14605" b="18415"/>
                <wp:wrapNone/>
                <wp:docPr id="22" name="文本框 40"/>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进入监理实施流程</w:t>
                            </w:r>
                          </w:p>
                        </w:txbxContent>
                      </wps:txbx>
                      <wps:bodyPr upright="1"/>
                    </wps:wsp>
                  </a:graphicData>
                </a:graphic>
              </wp:anchor>
            </w:drawing>
          </mc:Choice>
          <mc:Fallback>
            <w:pict>
              <v:shape id="文本框 40" o:spid="_x0000_s1026" o:spt="202" type="#_x0000_t202" style="position:absolute;left:0pt;margin-left:315pt;margin-top:78pt;height:31.2pt;width:117pt;z-index:251681792;mso-width-relative:page;mso-height-relative:page;" fillcolor="#FFFFFF" filled="t" stroked="t" coordsize="21600,21600" o:gfxdata="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DenJdkAAAALAQAADwAAAAAA&#10;AAABACAAAAAiAAAAZHJzL2Rvd25yZXYueG1sUEsBAhQAFAAAAAgAh07iQPEakQYSAgAARgQAAA4A&#10;AAAAAAAAAQAgAAAAKAEAAGRycy9lMm9Eb2MueG1sUEsFBgAAAAAGAAYAWQEAAKwFAAAAAA==&#10;">
                <v:fill on="t" focussize="0,0"/>
                <v:stroke color="#000000" joinstyle="miter"/>
                <v:imagedata o:title=""/>
                <o:lock v:ext="edit" aspectratio="f"/>
                <v:textbox>
                  <w:txbxContent>
                    <w:p>
                      <w:pPr>
                        <w:jc w:val="center"/>
                      </w:pPr>
                      <w:r>
                        <w:rPr>
                          <w:rFonts w:hint="eastAsia"/>
                        </w:rPr>
                        <w:t>进入监理实施流程</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77696" behindDoc="0" locked="0" layoutInCell="1" allowOverlap="1">
                <wp:simplePos x="0" y="0"/>
                <wp:positionH relativeFrom="column">
                  <wp:posOffset>1028700</wp:posOffset>
                </wp:positionH>
                <wp:positionV relativeFrom="paragraph">
                  <wp:posOffset>2575560</wp:posOffset>
                </wp:positionV>
                <wp:extent cx="1485900" cy="396240"/>
                <wp:effectExtent l="4445" t="4445" r="14605" b="18415"/>
                <wp:wrapNone/>
                <wp:docPr id="18" name="文本框 41"/>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编制监理规划</w:t>
                            </w:r>
                          </w:p>
                        </w:txbxContent>
                      </wps:txbx>
                      <wps:bodyPr upright="1"/>
                    </wps:wsp>
                  </a:graphicData>
                </a:graphic>
              </wp:anchor>
            </w:drawing>
          </mc:Choice>
          <mc:Fallback>
            <w:pict>
              <v:shape id="文本框 41" o:spid="_x0000_s1026" o:spt="202" type="#_x0000_t202" style="position:absolute;left:0pt;margin-left:81pt;margin-top:202.8pt;height:31.2pt;width:117pt;z-index:251677696;mso-width-relative:page;mso-height-relative:page;" fillcolor="#FFFFFF" filled="t" stroked="t" coordsize="21600,21600" o:gfxdata="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YSNLZAAAACwEAAA8AAAAA&#10;AAAAAQAgAAAAIgAAAGRycy9kb3ducmV2LnhtbFBLAQIUABQAAAAIAIdO4kCxkB4ZEwIAAEYEAAAO&#10;AAAAAAAAAAEAIAAAACgBAABkcnMvZTJvRG9jLnhtbFBLBQYAAAAABgAGAFkBAACtBQAAAAA=&#10;">
                <v:fill on="t" focussize="0,0"/>
                <v:stroke color="#000000" joinstyle="miter"/>
                <v:imagedata o:title=""/>
                <o:lock v:ext="edit" aspectratio="f"/>
                <v:textbox>
                  <w:txbxContent>
                    <w:p>
                      <w:pPr>
                        <w:jc w:val="center"/>
                      </w:pPr>
                      <w:r>
                        <w:rPr>
                          <w:rFonts w:hint="eastAsia"/>
                        </w:rPr>
                        <w:t>编制监理规划</w:t>
                      </w:r>
                    </w:p>
                  </w:txbxContent>
                </v:textbox>
              </v:shape>
            </w:pict>
          </mc:Fallback>
        </mc:AlternateContent>
      </w:r>
      <w:r>
        <w:rPr>
          <w:rFonts w:asciiTheme="minorEastAsia" w:hAnsiTheme="minorEastAsia" w:eastAsiaTheme="minorEastAsia"/>
          <w:kern w:val="2"/>
          <w:sz w:val="24"/>
          <w:szCs w:val="24"/>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198120</wp:posOffset>
                </wp:positionV>
                <wp:extent cx="1485900" cy="396240"/>
                <wp:effectExtent l="4445" t="4445" r="14605" b="18415"/>
                <wp:wrapNone/>
                <wp:docPr id="15" name="文本框 4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编制工程监理大纲</w:t>
                            </w:r>
                          </w:p>
                        </w:txbxContent>
                      </wps:txbx>
                      <wps:bodyPr upright="1"/>
                    </wps:wsp>
                  </a:graphicData>
                </a:graphic>
              </wp:anchor>
            </w:drawing>
          </mc:Choice>
          <mc:Fallback>
            <w:pict>
              <v:shape id="文本框 42" o:spid="_x0000_s1026" o:spt="202" type="#_x0000_t202" style="position:absolute;left:0pt;margin-left:81pt;margin-top:15.6pt;height:31.2pt;width:117pt;z-index:251674624;mso-width-relative:page;mso-height-relative:page;" fillcolor="#FFFFFF" filled="t" stroked="t" coordsize="21600,21600" o:gfxdata="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m72DzYAAAACQEAAA8AAAAA&#10;AAAAAQAgAAAAIgAAAGRycy9kb3ducmV2LnhtbFBLAQIUABQAAAAIAIdO4kDgkJySFAIAAEYEAAAO&#10;AAAAAAAAAAEAIAAAACcBAABkcnMvZTJvRG9jLnhtbFBLBQYAAAAABgAGAFkBAACtBQAAAAA=&#10;">
                <v:fill on="t" focussize="0,0"/>
                <v:stroke color="#000000" joinstyle="miter"/>
                <v:imagedata o:title=""/>
                <o:lock v:ext="edit" aspectratio="f"/>
                <v:textbox>
                  <w:txbxContent>
                    <w:p>
                      <w:pPr>
                        <w:jc w:val="center"/>
                      </w:pPr>
                      <w:r>
                        <w:rPr>
                          <w:rFonts w:hint="eastAsia"/>
                        </w:rPr>
                        <w:t>编制工程监理大纲</w:t>
                      </w:r>
                    </w:p>
                  </w:txbxContent>
                </v:textbox>
              </v:shape>
            </w:pict>
          </mc:Fallback>
        </mc:AlternateContent>
      </w:r>
      <w:r>
        <w:rPr>
          <w:rFonts w:hint="eastAsia" w:asciiTheme="minorEastAsia" w:hAnsiTheme="minorEastAsia" w:eastAsiaTheme="minorEastAsia"/>
          <w:kern w:val="2"/>
          <w:sz w:val="24"/>
          <w:szCs w:val="24"/>
        </w:rPr>
        <w:t xml:space="preserve">               </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9136" behindDoc="0" locked="0" layoutInCell="1" allowOverlap="1">
                <wp:simplePos x="0" y="0"/>
                <wp:positionH relativeFrom="column">
                  <wp:posOffset>1828800</wp:posOffset>
                </wp:positionH>
                <wp:positionV relativeFrom="paragraph">
                  <wp:posOffset>299085</wp:posOffset>
                </wp:positionV>
                <wp:extent cx="571500" cy="297180"/>
                <wp:effectExtent l="4445" t="4445" r="14605" b="22225"/>
                <wp:wrapNone/>
                <wp:docPr id="78" name="文本框 44"/>
                <wp:cNvGraphicFramePr/>
                <a:graphic xmlns:a="http://schemas.openxmlformats.org/drawingml/2006/main">
                  <a:graphicData uri="http://schemas.microsoft.com/office/word/2010/wordprocessingShape">
                    <wps:wsp>
                      <wps:cNvSpPr txBox="1"/>
                      <wps:spPr>
                        <a:xfrm>
                          <a:off x="0" y="0"/>
                          <a:ext cx="571500"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中标</w:t>
                            </w:r>
                          </w:p>
                        </w:txbxContent>
                      </wps:txbx>
                      <wps:bodyPr upright="1"/>
                    </wps:wsp>
                  </a:graphicData>
                </a:graphic>
              </wp:anchor>
            </w:drawing>
          </mc:Choice>
          <mc:Fallback>
            <w:pict>
              <v:shape id="文本框 44" o:spid="_x0000_s1026" o:spt="202" type="#_x0000_t202" style="position:absolute;left:0pt;margin-left:144pt;margin-top:23.55pt;height:23.4pt;width:45pt;z-index:251739136;mso-width-relative:page;mso-height-relative:page;" fillcolor="#FFFFFF" filled="t" stroked="t" coordsize="21600,21600" o:gfxdata="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IePX2AAAAAkBAAAPAAAAAAAAAAEA&#10;IAAAACIAAABkcnMvZG93bnJldi54bWxQSwECFAAUAAAACACHTuJAJMrJDg8CAABFBAAADgAAAAAA&#10;AAABACAAAAAnAQAAZHJzL2Uyb0RvYy54bWxQSwUGAAAAAAYABgBZAQAAqAUAAAAA&#10;">
                <v:fill on="t" focussize="0,0"/>
                <v:stroke color="#FFFFFF" joinstyle="miter"/>
                <v:imagedata o:title=""/>
                <o:lock v:ext="edit" aspectratio="f"/>
                <v:textbox>
                  <w:txbxContent>
                    <w:p>
                      <w:r>
                        <w:rPr>
                          <w:rFonts w:hint="eastAsia"/>
                        </w:rPr>
                        <w:t>中标</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85888" behindDoc="0" locked="0" layoutInCell="1" allowOverlap="1">
                <wp:simplePos x="0" y="0"/>
                <wp:positionH relativeFrom="column">
                  <wp:posOffset>1714500</wp:posOffset>
                </wp:positionH>
                <wp:positionV relativeFrom="paragraph">
                  <wp:posOffset>1905</wp:posOffset>
                </wp:positionV>
                <wp:extent cx="1270" cy="394335"/>
                <wp:effectExtent l="36830" t="0" r="38100" b="5715"/>
                <wp:wrapNone/>
                <wp:docPr id="26" name="直线 43"/>
                <wp:cNvGraphicFramePr/>
                <a:graphic xmlns:a="http://schemas.openxmlformats.org/drawingml/2006/main">
                  <a:graphicData uri="http://schemas.microsoft.com/office/word/2010/wordprocessingShape">
                    <wps:wsp>
                      <wps:cNvCnPr/>
                      <wps:spPr>
                        <a:xfrm>
                          <a:off x="0" y="0"/>
                          <a:ext cx="1270" cy="3943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43" o:spid="_x0000_s1026" o:spt="20" style="position:absolute;left:0pt;margin-left:135pt;margin-top:0.15pt;height:31.05pt;width:0.1pt;z-index:251685888;mso-width-relative:page;mso-height-relative:page;" filled="f" stroked="t" coordsize="21600,21600" o:gfxdata="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56+snXAAAABwEAAA8AAAAAAAAAAQAgAAAAIgAAAGRycy9kb3ducmV2LnhtbFBL&#10;AQIUABQAAAAIAIdO4kBd0jDk9wEAAPEDAAAOAAAAAAAAAAEAIAAAACYBAABkcnMvZTJvRG9jLnht&#10;bFBLBQYAAAAABgAGAFkBAACPBQ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137795</wp:posOffset>
                </wp:positionV>
                <wp:extent cx="1504950" cy="556260"/>
                <wp:effectExtent l="4445" t="4445" r="14605" b="10795"/>
                <wp:wrapNone/>
                <wp:docPr id="17" name="文本框 45"/>
                <wp:cNvGraphicFramePr/>
                <a:graphic xmlns:a="http://schemas.openxmlformats.org/drawingml/2006/main">
                  <a:graphicData uri="http://schemas.microsoft.com/office/word/2010/wordprocessingShape">
                    <wps:wsp>
                      <wps:cNvSpPr txBox="1"/>
                      <wps:spPr>
                        <a:xfrm>
                          <a:off x="0" y="0"/>
                          <a:ext cx="1504950" cy="55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成立工程项目监理部</w:t>
                            </w:r>
                          </w:p>
                        </w:txbxContent>
                      </wps:txbx>
                      <wps:bodyPr upright="1"/>
                    </wps:wsp>
                  </a:graphicData>
                </a:graphic>
              </wp:anchor>
            </w:drawing>
          </mc:Choice>
          <mc:Fallback>
            <w:pict>
              <v:shape id="文本框 45" o:spid="_x0000_s1026" o:spt="202" type="#_x0000_t202" style="position:absolute;left:0pt;margin-left:81pt;margin-top:10.85pt;height:43.8pt;width:118.5pt;z-index:251676672;mso-width-relative:page;mso-height-relative:page;" fillcolor="#FFFFFF" filled="t" stroked="t" coordsize="21600,21600" o:gfxdata="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ITfG9gAAAAKAQAADwAAAAAA&#10;AAABACAAAAAiAAAAZHJzL2Rvd25yZXYueG1sUEsBAhQAFAAAAAgAh07iQCR3caUTAgAARgQAAA4A&#10;AAAAAAAAAQAgAAAAJwEAAGRycy9lMm9Eb2MueG1sUEsFBgAAAAAGAAYAWQEAAKwFAAAAAA==&#10;">
                <v:fill on="t" focussize="0,0"/>
                <v:stroke color="#000000" joinstyle="miter"/>
                <v:imagedata o:title=""/>
                <o:lock v:ext="edit" aspectratio="f"/>
                <v:textbox>
                  <w:txbxContent>
                    <w:p>
                      <w:pPr>
                        <w:jc w:val="center"/>
                      </w:pPr>
                      <w:r>
                        <w:rPr>
                          <w:rFonts w:hint="eastAsia"/>
                        </w:rPr>
                        <w:t>成立工程项目监理部</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297180</wp:posOffset>
                </wp:positionV>
                <wp:extent cx="800100" cy="396240"/>
                <wp:effectExtent l="4445" t="4445" r="14605" b="18415"/>
                <wp:wrapNone/>
                <wp:docPr id="20" name="文本框 47"/>
                <wp:cNvGraphicFramePr/>
                <a:graphic xmlns:a="http://schemas.openxmlformats.org/drawingml/2006/main">
                  <a:graphicData uri="http://schemas.microsoft.com/office/word/2010/wordprocessingShape">
                    <wps:wsp>
                      <wps:cNvSpPr txBox="1"/>
                      <wps:spPr>
                        <a:xfrm>
                          <a:off x="0" y="0"/>
                          <a:ext cx="8001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业主委托</w:t>
                            </w:r>
                          </w:p>
                        </w:txbxContent>
                      </wps:txbx>
                      <wps:bodyPr upright="1"/>
                    </wps:wsp>
                  </a:graphicData>
                </a:graphic>
              </wp:anchor>
            </w:drawing>
          </mc:Choice>
          <mc:Fallback>
            <w:pict>
              <v:shape id="文本框 47" o:spid="_x0000_s1026" o:spt="202" type="#_x0000_t202" style="position:absolute;left:0pt;margin-left:-0.75pt;margin-top:23.4pt;height:31.2pt;width:63pt;z-index:251679744;mso-width-relative:page;mso-height-relative:page;" fillcolor="#FFFFFF" filled="t" stroked="t" coordsize="21600,21600" o:gfxdata="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8ywY2AAAAAkBAAAPAAAAAAAA&#10;AAEAIAAAACIAAABkcnMvZG93bnJldi54bWxQSwECFAAUAAAACACHTuJAObbzLBICAABFBAAADgAA&#10;AAAAAAABACAAAAAnAQAAZHJzL2Uyb0RvYy54bWxQSwUGAAAAAAYABgBZAQAAqwUAAAAA&#10;">
                <v:fill on="t" focussize="0,0"/>
                <v:stroke color="#000000" joinstyle="miter"/>
                <v:imagedata o:title=""/>
                <o:lock v:ext="edit" aspectratio="f"/>
                <v:textbox>
                  <w:txbxContent>
                    <w:p>
                      <w:pPr>
                        <w:jc w:val="center"/>
                      </w:pPr>
                      <w:r>
                        <w:rPr>
                          <w:rFonts w:hint="eastAsia"/>
                        </w:rPr>
                        <w:t>业主委托</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1904" behindDoc="0" locked="0" layoutInCell="1" allowOverlap="1">
                <wp:simplePos x="0" y="0"/>
                <wp:positionH relativeFrom="column">
                  <wp:posOffset>1666240</wp:posOffset>
                </wp:positionH>
                <wp:positionV relativeFrom="paragraph">
                  <wp:posOffset>99060</wp:posOffset>
                </wp:positionV>
                <wp:extent cx="635" cy="198120"/>
                <wp:effectExtent l="37465" t="0" r="38100" b="11430"/>
                <wp:wrapNone/>
                <wp:docPr id="110" name="直线 4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46" o:spid="_x0000_s1026" o:spt="20" style="position:absolute;left:0pt;margin-left:131.2pt;margin-top:7.8pt;height:15.6pt;width:0.05pt;z-index:251771904;mso-width-relative:page;mso-height-relative:page;" filled="f" stroked="t" coordsize="21600,21600" o:gfxdata="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AijN7ZAAAACQEAAA8AAAAAAAAAAQAgAAAAIgAAAGRycy9kb3ducmV2Lnht&#10;bFBLAQIUABQAAAAIAIdO4kCYL+yc+AEAAPEDAAAOAAAAAAAAAAEAIAAAACgBAABkcnMvZTJvRG9j&#10;LnhtbFBLBQYAAAAABgAGAFkBAACS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88960" behindDoc="0" locked="0" layoutInCell="1" allowOverlap="1">
                <wp:simplePos x="0" y="0"/>
                <wp:positionH relativeFrom="column">
                  <wp:posOffset>800100</wp:posOffset>
                </wp:positionH>
                <wp:positionV relativeFrom="paragraph">
                  <wp:posOffset>99060</wp:posOffset>
                </wp:positionV>
                <wp:extent cx="228600" cy="635"/>
                <wp:effectExtent l="0" t="37465" r="0" b="38100"/>
                <wp:wrapNone/>
                <wp:docPr id="29" name="直线 49"/>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49" o:spid="_x0000_s1026" o:spt="20" style="position:absolute;left:0pt;margin-left:63pt;margin-top:7.8pt;height:0.05pt;width:18pt;z-index:251688960;mso-width-relative:page;mso-height-relative:page;" filled="f" stroked="t" coordsize="21600,21600" o:gfxdata="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FEIg1gAAAAkBAAAPAAAAAAAAAAEAIAAAACIAAABkcnMvZG93bnJldi54bWxQSwEC&#10;FAAUAAAACACHTuJAqfvm/fYBAADwAwAADgAAAAAAAAABACAAAAAlAQAAZHJzL2Uyb0RvYy54bWxQ&#10;SwUGAAAAAAYABgBZAQAAjQUAAAAA&#10;">
                <v:fill on="f" focussize="0,0"/>
                <v:stroke color="#000000" joinstyle="round" endarrow="block"/>
                <v:imagedata o:title=""/>
                <o:lock v:ext="edit" aspectratio="f"/>
              </v:line>
            </w:pict>
          </mc:Fallback>
        </mc:AlternateContent>
      </w:r>
      <w:r>
        <w:rPr>
          <w:rFonts w:hint="eastAsia" w:asciiTheme="minorEastAsia" w:hAnsiTheme="minorEastAsia" w:eastAsiaTheme="minorEastAsia"/>
          <w:sz w:val="24"/>
          <w:szCs w:val="24"/>
        </w:rPr>
        <w:t xml:space="preserve"> </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0</wp:posOffset>
                </wp:positionV>
                <wp:extent cx="1485900" cy="396240"/>
                <wp:effectExtent l="4445" t="4445" r="14605" b="18415"/>
                <wp:wrapNone/>
                <wp:docPr id="16" name="文本框 48"/>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签订监理合同</w:t>
                            </w:r>
                          </w:p>
                        </w:txbxContent>
                      </wps:txbx>
                      <wps:bodyPr upright="1"/>
                    </wps:wsp>
                  </a:graphicData>
                </a:graphic>
              </wp:anchor>
            </w:drawing>
          </mc:Choice>
          <mc:Fallback>
            <w:pict>
              <v:shape id="文本框 48" o:spid="_x0000_s1026" o:spt="202" type="#_x0000_t202" style="position:absolute;left:0pt;margin-left:81pt;margin-top:0pt;height:31.2pt;width:117pt;z-index:251675648;mso-width-relative:page;mso-height-relative:page;" fillcolor="#FFFFFF" filled="t" stroked="t" coordsize="21600,21600" o:gfxdata="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R8EKfWAAAABwEAAA8AAAAAAAAA&#10;AQAgAAAAIgAAAGRycy9kb3ducmV2LnhtbFBLAQIUABQAAAAIAIdO4kAeWn8xEwIAAEYEAAAOAAAA&#10;AAAAAAEAIAAAACUBAABkcnMvZTJvRG9jLnhtbFBLBQYAAAAABgAGAFkBAACqBQAAAAA=&#10;">
                <v:fill on="t" focussize="0,0"/>
                <v:stroke color="#000000" joinstyle="miter"/>
                <v:imagedata o:title=""/>
                <o:lock v:ext="edit" aspectratio="f"/>
                <v:textbox>
                  <w:txbxContent>
                    <w:p>
                      <w:pPr>
                        <w:jc w:val="center"/>
                      </w:pPr>
                      <w:r>
                        <w:rPr>
                          <w:rFonts w:hint="eastAsia"/>
                        </w:rPr>
                        <w:t>签订监理合同</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ind w:firstLine="52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bookmarkStart w:id="36" w:name="_GoBack"/>
      <w:bookmarkEnd w:id="36"/>
      <w:r>
        <w:rPr>
          <w:rFonts w:hint="eastAsia" w:asciiTheme="minorEastAsia" w:hAnsiTheme="minorEastAsia" w:eastAsiaTheme="minorEastAsia"/>
          <w:b/>
          <w:sz w:val="24"/>
          <w:szCs w:val="24"/>
        </w:rPr>
        <w:t>8.2  本工程项目监理部主要工作流程</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2992" behindDoc="0" locked="0" layoutInCell="1" allowOverlap="1">
                <wp:simplePos x="0" y="0"/>
                <wp:positionH relativeFrom="column">
                  <wp:posOffset>2743200</wp:posOffset>
                </wp:positionH>
                <wp:positionV relativeFrom="paragraph">
                  <wp:posOffset>6537960</wp:posOffset>
                </wp:positionV>
                <wp:extent cx="2857500" cy="891540"/>
                <wp:effectExtent l="4445" t="5080" r="14605" b="17780"/>
                <wp:wrapNone/>
                <wp:docPr id="72" name="文本框 51"/>
                <wp:cNvGraphicFramePr/>
                <a:graphic xmlns:a="http://schemas.openxmlformats.org/drawingml/2006/main">
                  <a:graphicData uri="http://schemas.microsoft.com/office/word/2010/wordprocessingShape">
                    <wps:wsp>
                      <wps:cNvSpPr txBox="1"/>
                      <wps:spPr>
                        <a:xfrm>
                          <a:off x="0" y="0"/>
                          <a:ext cx="28575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2"/>
                              </w:numPr>
                            </w:pPr>
                            <w:r>
                              <w:rPr>
                                <w:rFonts w:hint="eastAsia"/>
                              </w:rPr>
                              <w:t>审查调试进度计划、方案及措施；</w:t>
                            </w:r>
                          </w:p>
                          <w:p>
                            <w:pPr>
                              <w:numPr>
                                <w:ilvl w:val="0"/>
                                <w:numId w:val="2"/>
                              </w:numPr>
                            </w:pPr>
                            <w:r>
                              <w:rPr>
                                <w:rFonts w:hint="eastAsia"/>
                              </w:rPr>
                              <w:t>协调调试过程中的各项工作；</w:t>
                            </w:r>
                          </w:p>
                          <w:p>
                            <w:pPr>
                              <w:numPr>
                                <w:ilvl w:val="0"/>
                                <w:numId w:val="2"/>
                              </w:numPr>
                            </w:pPr>
                            <w:r>
                              <w:rPr>
                                <w:rFonts w:hint="eastAsia"/>
                              </w:rPr>
                              <w:t>参加分系统、整套启动和试运行；</w:t>
                            </w:r>
                          </w:p>
                          <w:p>
                            <w:pPr>
                              <w:numPr>
                                <w:ilvl w:val="0"/>
                                <w:numId w:val="2"/>
                              </w:numPr>
                            </w:pPr>
                            <w:r>
                              <w:rPr>
                                <w:rFonts w:hint="eastAsia"/>
                              </w:rPr>
                              <w:t>参与试运行的调试质量验评。</w:t>
                            </w:r>
                          </w:p>
                        </w:txbxContent>
                      </wps:txbx>
                      <wps:bodyPr upright="1"/>
                    </wps:wsp>
                  </a:graphicData>
                </a:graphic>
              </wp:anchor>
            </w:drawing>
          </mc:Choice>
          <mc:Fallback>
            <w:pict>
              <v:shape id="文本框 51" o:spid="_x0000_s1026" o:spt="202" type="#_x0000_t202" style="position:absolute;left:0pt;margin-left:216pt;margin-top:514.8pt;height:70.2pt;width:225pt;z-index:251732992;mso-width-relative:page;mso-height-relative:page;" fillcolor="#FFFFFF" filled="t" stroked="t" coordsize="21600,21600" o:gfxdata="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90LodoAAAANAQAADwAA&#10;AAAAAAABACAAAAAiAAAAZHJzL2Rvd25yZXYueG1sUEsBAhQAFAAAAAgAh07iQLDFJQcUAgAARgQA&#10;AA4AAAAAAAAAAQAgAAAAKQEAAGRycy9lMm9Eb2MueG1sUEsFBgAAAAAGAAYAWQEAAK8FAAAAAA==&#10;">
                <v:fill on="t" focussize="0,0"/>
                <v:stroke color="#000000" joinstyle="miter"/>
                <v:imagedata o:title=""/>
                <o:lock v:ext="edit" aspectratio="f"/>
                <v:textbox>
                  <w:txbxContent>
                    <w:p>
                      <w:pPr>
                        <w:numPr>
                          <w:ilvl w:val="0"/>
                          <w:numId w:val="2"/>
                        </w:numPr>
                      </w:pPr>
                      <w:r>
                        <w:rPr>
                          <w:rFonts w:hint="eastAsia"/>
                        </w:rPr>
                        <w:t>审查调试进度计划、方案及措施；</w:t>
                      </w:r>
                    </w:p>
                    <w:p>
                      <w:pPr>
                        <w:numPr>
                          <w:ilvl w:val="0"/>
                          <w:numId w:val="2"/>
                        </w:numPr>
                      </w:pPr>
                      <w:r>
                        <w:rPr>
                          <w:rFonts w:hint="eastAsia"/>
                        </w:rPr>
                        <w:t>协调调试过程中的各项工作；</w:t>
                      </w:r>
                    </w:p>
                    <w:p>
                      <w:pPr>
                        <w:numPr>
                          <w:ilvl w:val="0"/>
                          <w:numId w:val="2"/>
                        </w:numPr>
                      </w:pPr>
                      <w:r>
                        <w:rPr>
                          <w:rFonts w:hint="eastAsia"/>
                        </w:rPr>
                        <w:t>参加分系统、整套启动和试运行；</w:t>
                      </w:r>
                    </w:p>
                    <w:p>
                      <w:pPr>
                        <w:numPr>
                          <w:ilvl w:val="0"/>
                          <w:numId w:val="2"/>
                        </w:numPr>
                      </w:pPr>
                      <w:r>
                        <w:rPr>
                          <w:rFonts w:hint="eastAsia"/>
                        </w:rPr>
                        <w:t>参与试运行的调试质量验评。</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9920" behindDoc="0" locked="0" layoutInCell="1" allowOverlap="1">
                <wp:simplePos x="0" y="0"/>
                <wp:positionH relativeFrom="column">
                  <wp:posOffset>2171700</wp:posOffset>
                </wp:positionH>
                <wp:positionV relativeFrom="paragraph">
                  <wp:posOffset>6141720</wp:posOffset>
                </wp:positionV>
                <wp:extent cx="571500" cy="635"/>
                <wp:effectExtent l="0" t="37465" r="0" b="38100"/>
                <wp:wrapNone/>
                <wp:docPr id="69" name="直线 53"/>
                <wp:cNvGraphicFramePr/>
                <a:graphic xmlns:a="http://schemas.openxmlformats.org/drawingml/2006/main">
                  <a:graphicData uri="http://schemas.microsoft.com/office/word/2010/wordprocessingShape">
                    <wps:wsp>
                      <wps:cNvCnPr/>
                      <wps:spPr>
                        <a:xfrm>
                          <a:off x="0" y="0"/>
                          <a:ext cx="5715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53" o:spid="_x0000_s1026" o:spt="20" style="position:absolute;left:0pt;margin-left:171pt;margin-top:483.6pt;height:0.05pt;width:45pt;z-index:251729920;mso-width-relative:page;mso-height-relative:page;" filled="f" stroked="t" coordsize="21600,21600" o:gfxdata="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gAVHLbAAAACwEAAA8AAAAAAAAAAQAgAAAAIgAAAGRycy9kb3ducmV2Lnht&#10;bFBLAQIUABQAAAAIAIdO4kCKGAJP9gEAAPADAAAOAAAAAAAAAAEAIAAAACoBAABkcnMvZTJvRG9j&#10;LnhtbFBLBQYAAAAABgAGAFkBAACS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8896" behindDoc="0" locked="0" layoutInCell="1" allowOverlap="1">
                <wp:simplePos x="0" y="0"/>
                <wp:positionH relativeFrom="column">
                  <wp:posOffset>2171700</wp:posOffset>
                </wp:positionH>
                <wp:positionV relativeFrom="paragraph">
                  <wp:posOffset>5052060</wp:posOffset>
                </wp:positionV>
                <wp:extent cx="635" cy="1089660"/>
                <wp:effectExtent l="4445" t="0" r="13970" b="15240"/>
                <wp:wrapNone/>
                <wp:docPr id="68" name="直线 54"/>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4" o:spid="_x0000_s1026" o:spt="20" style="position:absolute;left:0pt;margin-left:171pt;margin-top:397.8pt;height:85.8pt;width:0.05pt;z-index:251728896;mso-width-relative:page;mso-height-relative:page;" filled="f" stroked="t" coordsize="21600,21600" o:gfxdata="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SgPCtkAAAALAQAADwAAAAAAAAABACAAAAAiAAAAZHJzL2Rvd25yZXYueG1sUEsBAhQA&#10;FAAAAAgAh07iQHamVC/xAQAA7QMAAA4AAAAAAAAAAQAgAAAAKAEAAGRycy9lMm9Eb2MueG1sUEsF&#10;BgAAAAAGAAYAWQEAAIsFA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2272" behindDoc="0" locked="0" layoutInCell="1" allowOverlap="1">
                <wp:simplePos x="0" y="0"/>
                <wp:positionH relativeFrom="column">
                  <wp:posOffset>228600</wp:posOffset>
                </wp:positionH>
                <wp:positionV relativeFrom="paragraph">
                  <wp:posOffset>3268980</wp:posOffset>
                </wp:positionV>
                <wp:extent cx="1600200" cy="396240"/>
                <wp:effectExtent l="4445" t="4445" r="14605" b="18415"/>
                <wp:wrapNone/>
                <wp:docPr id="42" name="文本框 61"/>
                <wp:cNvGraphicFramePr/>
                <a:graphic xmlns:a="http://schemas.openxmlformats.org/drawingml/2006/main">
                  <a:graphicData uri="http://schemas.microsoft.com/office/word/2010/wordprocessingShape">
                    <wps:wsp>
                      <wps:cNvSpPr txBox="1"/>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施工监理准备</w:t>
                            </w:r>
                          </w:p>
                        </w:txbxContent>
                      </wps:txbx>
                      <wps:bodyPr upright="1"/>
                    </wps:wsp>
                  </a:graphicData>
                </a:graphic>
              </wp:anchor>
            </w:drawing>
          </mc:Choice>
          <mc:Fallback>
            <w:pict>
              <v:shape id="文本框 61" o:spid="_x0000_s1026" o:spt="202" type="#_x0000_t202" style="position:absolute;left:0pt;margin-left:18pt;margin-top:257.4pt;height:31.2pt;width:126pt;z-index:251702272;mso-width-relative:page;mso-height-relative:page;" fillcolor="#FFFFFF" filled="t" stroked="t" coordsize="21600,21600" o:gfxdata="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xgnp2QAAAAoBAAAPAAAA&#10;AAAAAAEAIAAAACIAAABkcnMvZG93bnJldi54bWxQSwECFAAUAAAACACHTuJAthBb/RQCAABGBAAA&#10;DgAAAAAAAAABACAAAAAoAQAAZHJzL2Uyb0RvYy54bWxQSwUGAAAAAAYABgBZAQAArgUAAAAA&#10;">
                <v:fill on="t" focussize="0,0"/>
                <v:stroke color="#000000" joinstyle="miter"/>
                <v:imagedata o:title=""/>
                <o:lock v:ext="edit" aspectratio="f"/>
                <v:textbox>
                  <w:txbxContent>
                    <w:p>
                      <w:pPr>
                        <w:jc w:val="center"/>
                      </w:pPr>
                      <w:r>
                        <w:rPr>
                          <w:rFonts w:hint="eastAsia"/>
                        </w:rPr>
                        <w:t>施工监理准备</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3776" behindDoc="0" locked="0" layoutInCell="1" allowOverlap="1">
                <wp:simplePos x="0" y="0"/>
                <wp:positionH relativeFrom="column">
                  <wp:posOffset>914400</wp:posOffset>
                </wp:positionH>
                <wp:positionV relativeFrom="paragraph">
                  <wp:posOffset>2971800</wp:posOffset>
                </wp:positionV>
                <wp:extent cx="0" cy="297180"/>
                <wp:effectExtent l="38100" t="0" r="38100" b="7620"/>
                <wp:wrapNone/>
                <wp:docPr id="63" name="直线 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2" o:spid="_x0000_s1026" o:spt="20" style="position:absolute;left:0pt;margin-left:72pt;margin-top:234pt;height:23.4pt;width:0pt;z-index:251723776;mso-width-relative:page;mso-height-relative:page;" filled="f" stroked="t" coordsize="21600,21600" o:gfxdata="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zYz92QAAAAsBAAAPAAAAAAAAAAEAIAAAACIAAABkcnMvZG93bnJldi54bWxQ&#10;SwECFAAUAAAACACHTuJAo3wbDvYBAADuAwAADgAAAAAAAAABACAAAAAoAQAAZHJzL2Uyb0RvYy54&#10;bWxQSwUGAAAAAAYABgBZAQAAkA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2752" behindDoc="0" locked="0" layoutInCell="1" allowOverlap="1">
                <wp:simplePos x="0" y="0"/>
                <wp:positionH relativeFrom="column">
                  <wp:posOffset>914400</wp:posOffset>
                </wp:positionH>
                <wp:positionV relativeFrom="paragraph">
                  <wp:posOffset>2080260</wp:posOffset>
                </wp:positionV>
                <wp:extent cx="226695" cy="635"/>
                <wp:effectExtent l="0" t="37465" r="1905" b="38100"/>
                <wp:wrapNone/>
                <wp:docPr id="62" name="直线 63"/>
                <wp:cNvGraphicFramePr/>
                <a:graphic xmlns:a="http://schemas.openxmlformats.org/drawingml/2006/main">
                  <a:graphicData uri="http://schemas.microsoft.com/office/word/2010/wordprocessingShape">
                    <wps:wsp>
                      <wps:cNvCnPr/>
                      <wps:spPr>
                        <a:xfrm>
                          <a:off x="0" y="0"/>
                          <a:ext cx="22733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3" o:spid="_x0000_s1026" o:spt="20" style="position:absolute;left:0pt;margin-left:72pt;margin-top:163.8pt;height:0.05pt;width:17.85pt;z-index:251722752;mso-width-relative:page;mso-height-relative:page;" filled="f" stroked="t" coordsize="21600,21600" o:gfxdata="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8TbzNsAAAALAQAADwAAAAAAAAABACAAAAAiAAAAZHJzL2Rvd25yZXYueG1s&#10;UEsBAhQAFAAAAAgAh07iQJ7OgRL1AQAA8AMAAA4AAAAAAAAAAQAgAAAAKgEAAGRycy9lMm9Eb2Mu&#10;eG1sUEsFBgAAAAAGAAYAWQEAAJE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0224" behindDoc="0" locked="0" layoutInCell="1" allowOverlap="1">
                <wp:simplePos x="0" y="0"/>
                <wp:positionH relativeFrom="column">
                  <wp:posOffset>1143000</wp:posOffset>
                </wp:positionH>
                <wp:positionV relativeFrom="paragraph">
                  <wp:posOffset>1882140</wp:posOffset>
                </wp:positionV>
                <wp:extent cx="1371600" cy="396240"/>
                <wp:effectExtent l="4445" t="4445" r="14605" b="18415"/>
                <wp:wrapNone/>
                <wp:docPr id="40" name="文本框 65"/>
                <wp:cNvGraphicFramePr/>
                <a:graphic xmlns:a="http://schemas.openxmlformats.org/drawingml/2006/main">
                  <a:graphicData uri="http://schemas.microsoft.com/office/word/2010/wordprocessingShape">
                    <wps:wsp>
                      <wps:cNvSpPr txBox="1"/>
                      <wps:spPr>
                        <a:xfrm>
                          <a:off x="0" y="0"/>
                          <a:ext cx="13716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审查分包商资质</w:t>
                            </w:r>
                          </w:p>
                        </w:txbxContent>
                      </wps:txbx>
                      <wps:bodyPr upright="1"/>
                    </wps:wsp>
                  </a:graphicData>
                </a:graphic>
              </wp:anchor>
            </w:drawing>
          </mc:Choice>
          <mc:Fallback>
            <w:pict>
              <v:shape id="文本框 65" o:spid="_x0000_s1026" o:spt="202" type="#_x0000_t202" style="position:absolute;left:0pt;margin-left:90pt;margin-top:148.2pt;height:31.2pt;width:108pt;z-index:251700224;mso-width-relative:page;mso-height-relative:page;" fillcolor="#FFFFFF" filled="t" stroked="t" coordsize="21600,21600" o:gfxdata="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MNQ52QAAAAsBAAAPAAAAAAAA&#10;AAEAIAAAACIAAABkcnMvZG93bnJldi54bWxQSwECFAAUAAAACACHTuJApTyt3BECAABGBAAADgAA&#10;AAAAAAABACAAAAAoAQAAZHJzL2Uyb0RvYy54bWxQSwUGAAAAAAYABgBZAQAAqwUAAAAA&#10;">
                <v:fill on="t" focussize="0,0"/>
                <v:stroke color="#000000" joinstyle="miter"/>
                <v:imagedata o:title=""/>
                <o:lock v:ext="edit" aspectratio="f"/>
                <v:textbox>
                  <w:txbxContent>
                    <w:p>
                      <w:pPr>
                        <w:jc w:val="center"/>
                      </w:pPr>
                      <w:r>
                        <w:rPr>
                          <w:rFonts w:hint="eastAsia"/>
                        </w:rPr>
                        <w:t>审查分包商资质</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6608" behindDoc="0" locked="0" layoutInCell="1" allowOverlap="1">
                <wp:simplePos x="0" y="0"/>
                <wp:positionH relativeFrom="column">
                  <wp:posOffset>2400300</wp:posOffset>
                </wp:positionH>
                <wp:positionV relativeFrom="paragraph">
                  <wp:posOffset>4259580</wp:posOffset>
                </wp:positionV>
                <wp:extent cx="635" cy="1485900"/>
                <wp:effectExtent l="4445" t="0" r="13970" b="0"/>
                <wp:wrapNone/>
                <wp:docPr id="56" name="直线 67"/>
                <wp:cNvGraphicFramePr/>
                <a:graphic xmlns:a="http://schemas.openxmlformats.org/drawingml/2006/main">
                  <a:graphicData uri="http://schemas.microsoft.com/office/word/2010/wordprocessingShape">
                    <wps:wsp>
                      <wps:cNvCnPr/>
                      <wps:spPr>
                        <a:xfrm>
                          <a:off x="0" y="0"/>
                          <a:ext cx="635" cy="14859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7" o:spid="_x0000_s1026" o:spt="20" style="position:absolute;left:0pt;margin-left:189pt;margin-top:335.4pt;height:117pt;width:0.05pt;z-index:251716608;mso-width-relative:page;mso-height-relative:page;" filled="f" stroked="t" coordsize="21600,21600" o:gfxdata="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d0ch/ZAAAACwEAAA8AAAAAAAAAAQAgAAAAIgAAAGRycy9kb3ducmV2LnhtbFBLAQIU&#10;ABQAAAAIAIdO4kBJ57rw8gEAAO0DAAAOAAAAAAAAAAEAIAAAACgBAABkcnMvZTJvRG9jLnhtbFBL&#10;BQYAAAAABgAGAFkBAACMBQ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7632" behindDoc="0" locked="0" layoutInCell="1" allowOverlap="1">
                <wp:simplePos x="0" y="0"/>
                <wp:positionH relativeFrom="column">
                  <wp:posOffset>2400300</wp:posOffset>
                </wp:positionH>
                <wp:positionV relativeFrom="paragraph">
                  <wp:posOffset>5745480</wp:posOffset>
                </wp:positionV>
                <wp:extent cx="342900" cy="635"/>
                <wp:effectExtent l="0" t="37465" r="0" b="38100"/>
                <wp:wrapNone/>
                <wp:docPr id="57" name="直线 68"/>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8" o:spid="_x0000_s1026" o:spt="20" style="position:absolute;left:0pt;margin-left:189pt;margin-top:452.4pt;height:0.05pt;width:27pt;z-index:251717632;mso-width-relative:page;mso-height-relative:page;" filled="f" stroked="t" coordsize="21600,21600" o:gfxdata="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nUcI2wAAAAsBAAAPAAAAAAAAAAEAIAAAACIAAABkcnMvZG93bnJldi54&#10;bWxQSwECFAAUAAAACACHTuJANzCnJvcBAADwAwAADgAAAAAAAAABACAAAAAqAQAAZHJzL2Uyb0Rv&#10;Yy54bWxQSwUGAAAAAAYABgBZAQAAkw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5584" behindDoc="0" locked="0" layoutInCell="1" allowOverlap="1">
                <wp:simplePos x="0" y="0"/>
                <wp:positionH relativeFrom="column">
                  <wp:posOffset>2171700</wp:posOffset>
                </wp:positionH>
                <wp:positionV relativeFrom="paragraph">
                  <wp:posOffset>4259580</wp:posOffset>
                </wp:positionV>
                <wp:extent cx="457200" cy="635"/>
                <wp:effectExtent l="0" t="37465" r="0" b="38100"/>
                <wp:wrapNone/>
                <wp:docPr id="55" name="直线 69"/>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9" o:spid="_x0000_s1026" o:spt="20" style="position:absolute;left:0pt;margin-left:171pt;margin-top:335.4pt;height:0.05pt;width:36pt;z-index:251715584;mso-width-relative:page;mso-height-relative:page;" filled="f" stroked="t" coordsize="21600,21600" o:gfxdata="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DFNmtoAAAALAQAADwAAAAAAAAABACAAAAAiAAAAZHJzL2Rvd25yZXYueG1s&#10;UEsBAhQAFAAAAAgAh07iQB3gsEf2AQAA8AMAAA4AAAAAAAAAAQAgAAAAKQEAAGRycy9lMm9Eb2Mu&#10;eG1sUEsFBgAAAAAGAAYAWQEAAJE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1287780</wp:posOffset>
                </wp:positionV>
                <wp:extent cx="1714500" cy="396240"/>
                <wp:effectExtent l="4445" t="4445" r="14605" b="18415"/>
                <wp:wrapNone/>
                <wp:docPr id="39" name="文本框 74"/>
                <wp:cNvGraphicFramePr/>
                <a:graphic xmlns:a="http://schemas.openxmlformats.org/drawingml/2006/main">
                  <a:graphicData uri="http://schemas.microsoft.com/office/word/2010/wordprocessingShape">
                    <wps:wsp>
                      <wps:cNvSpPr txBox="1"/>
                      <wps:spPr>
                        <a:xfrm>
                          <a:off x="0" y="0"/>
                          <a:ext cx="17145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编制专业监理实施细则</w:t>
                            </w:r>
                          </w:p>
                        </w:txbxContent>
                      </wps:txbx>
                      <wps:bodyPr upright="1"/>
                    </wps:wsp>
                  </a:graphicData>
                </a:graphic>
              </wp:anchor>
            </w:drawing>
          </mc:Choice>
          <mc:Fallback>
            <w:pict>
              <v:shape id="文本框 74" o:spid="_x0000_s1026" o:spt="202" type="#_x0000_t202" style="position:absolute;left:0pt;margin-left:9pt;margin-top:101.4pt;height:31.2pt;width:135pt;z-index:251699200;mso-width-relative:page;mso-height-relative:page;" fillcolor="#FFFFFF" filled="t" stroked="t" coordsize="21600,21600" o:gfxdata="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Ro7c2AAAAAoBAAAPAAAA&#10;AAAAAAEAIAAAACIAAABkcnMvZG93bnJldi54bWxQSwECFAAUAAAACACHTuJAGQE0+xUCAABGBAAA&#10;DgAAAAAAAAABACAAAAAnAQAAZHJzL2Uyb0RvYy54bWxQSwUGAAAAAAYABgBZAQAArgUAAAAA&#10;">
                <v:fill on="t" focussize="0,0"/>
                <v:stroke color="#000000" joinstyle="miter"/>
                <v:imagedata o:title=""/>
                <o:lock v:ext="edit" aspectratio="f"/>
                <v:textbox>
                  <w:txbxContent>
                    <w:p>
                      <w:pPr>
                        <w:jc w:val="center"/>
                      </w:pPr>
                      <w:r>
                        <w:rPr>
                          <w:rFonts w:hint="eastAsia"/>
                        </w:rPr>
                        <w:t>编制专业监理实施细则</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4560" behindDoc="0" locked="0" layoutInCell="1" allowOverlap="1">
                <wp:simplePos x="0" y="0"/>
                <wp:positionH relativeFrom="column">
                  <wp:posOffset>914400</wp:posOffset>
                </wp:positionH>
                <wp:positionV relativeFrom="paragraph">
                  <wp:posOffset>1089660</wp:posOffset>
                </wp:positionV>
                <wp:extent cx="0" cy="198120"/>
                <wp:effectExtent l="38100" t="0" r="38100" b="11430"/>
                <wp:wrapNone/>
                <wp:docPr id="54" name="直线 7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5" o:spid="_x0000_s1026" o:spt="20" style="position:absolute;left:0pt;margin-left:72pt;margin-top:85.8pt;height:15.6pt;width:0pt;z-index:251714560;mso-width-relative:page;mso-height-relative:page;" filled="f" stroked="t" coordsize="21600,21600" o:gfxdata="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Tss82gAAAAsBAAAPAAAAAAAAAAEAIAAAACIAAABkcnMvZG93bnJldi54bWxQ&#10;SwECFAAUAAAACACHTuJAC/4KwPUBAADuAwAADgAAAAAAAAABACAAAAApAQAAZHJzL2Uyb0RvYy54&#10;bWxQSwUGAAAAAAYABgBZAQAAkA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13536" behindDoc="0" locked="0" layoutInCell="1" allowOverlap="1">
                <wp:simplePos x="0" y="0"/>
                <wp:positionH relativeFrom="column">
                  <wp:posOffset>914400</wp:posOffset>
                </wp:positionH>
                <wp:positionV relativeFrom="paragraph">
                  <wp:posOffset>495300</wp:posOffset>
                </wp:positionV>
                <wp:extent cx="0" cy="198120"/>
                <wp:effectExtent l="38100" t="0" r="38100" b="11430"/>
                <wp:wrapNone/>
                <wp:docPr id="53" name="直线 7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6" o:spid="_x0000_s1026" o:spt="20" style="position:absolute;left:0pt;margin-left:72pt;margin-top:39pt;height:15.6pt;width:0pt;z-index:251713536;mso-width-relative:page;mso-height-relative:page;" filled="f" stroked="t" coordsize="21600,21600" o:gfxdata="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jwvNcAAAAKAQAADwAAAAAAAAABACAAAAAiAAAAZHJzL2Rvd25yZXYueG1sUEsB&#10;AhQAFAAAAAgAh07iQFIDUpD2AQAA7gMAAA4AAAAAAAAAAQAgAAAAJgEAAGRycy9lMm9Eb2MueG1s&#10;UEsFBgAAAAAGAAYAWQEAAI4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9440" behindDoc="0" locked="0" layoutInCell="1" allowOverlap="1">
                <wp:simplePos x="0" y="0"/>
                <wp:positionH relativeFrom="column">
                  <wp:posOffset>1714500</wp:posOffset>
                </wp:positionH>
                <wp:positionV relativeFrom="paragraph">
                  <wp:posOffset>891540</wp:posOffset>
                </wp:positionV>
                <wp:extent cx="914400" cy="635"/>
                <wp:effectExtent l="0" t="37465" r="0" b="38100"/>
                <wp:wrapNone/>
                <wp:docPr id="49" name="直线 77"/>
                <wp:cNvGraphicFramePr/>
                <a:graphic xmlns:a="http://schemas.openxmlformats.org/drawingml/2006/main">
                  <a:graphicData uri="http://schemas.microsoft.com/office/word/2010/wordprocessingShape">
                    <wps:wsp>
                      <wps:cNvCnPr/>
                      <wps:spPr>
                        <a:xfrm flipH="1">
                          <a:off x="0" y="0"/>
                          <a:ext cx="9144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77" o:spid="_x0000_s1026" o:spt="20" style="position:absolute;left:0pt;flip:x;margin-left:135pt;margin-top:70.2pt;height:0.05pt;width:72pt;z-index:251709440;mso-width-relative:page;mso-height-relative:page;" filled="f" stroked="t" coordsize="21600,21600" o:gfxdata="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qT1VNkAAAALAQAADwAAAAAAAAABACAAAAAiAAAAZHJzL2Rvd25y&#10;ZXYueG1sUEsBAhQAFAAAAAgAh07iQBMLQYb9AQAA+gMAAA4AAAAAAAAAAQAgAAAAKAEAAGRycy9l&#10;Mm9Eb2MueG1sUEsFBgAAAAAGAAYAWQEAAJc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98176" behindDoc="0" locked="0" layoutInCell="1" allowOverlap="1">
                <wp:simplePos x="0" y="0"/>
                <wp:positionH relativeFrom="column">
                  <wp:posOffset>228600</wp:posOffset>
                </wp:positionH>
                <wp:positionV relativeFrom="paragraph">
                  <wp:posOffset>693420</wp:posOffset>
                </wp:positionV>
                <wp:extent cx="1485900" cy="396240"/>
                <wp:effectExtent l="4445" t="4445" r="14605" b="18415"/>
                <wp:wrapNone/>
                <wp:docPr id="38" name="文本框 78"/>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编制监理规划</w:t>
                            </w:r>
                          </w:p>
                        </w:txbxContent>
                      </wps:txbx>
                      <wps:bodyPr upright="1"/>
                    </wps:wsp>
                  </a:graphicData>
                </a:graphic>
              </wp:anchor>
            </w:drawing>
          </mc:Choice>
          <mc:Fallback>
            <w:pict>
              <v:shape id="文本框 78" o:spid="_x0000_s1026" o:spt="202" type="#_x0000_t202" style="position:absolute;left:0pt;margin-left:18pt;margin-top:54.6pt;height:31.2pt;width:117pt;z-index:251698176;mso-width-relative:page;mso-height-relative:page;" fillcolor="#FFFFFF" filled="t" stroked="t" coordsize="21600,21600" o:gfxdata="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gA0C2AAAAAoBAAAPAAAA&#10;AAAAAAEAIAAAACIAAABkcnMvZG93bnJldi54bWxQSwECFAAUAAAACACHTuJAczxAtxUCAABGBAAA&#10;DgAAAAAAAAABACAAAAAnAQAAZHJzL2Uyb0RvYy54bWxQSwUGAAAAAAYABgBZAQAArgUAAAAA&#10;">
                <v:fill on="t" focussize="0,0"/>
                <v:stroke color="#000000" joinstyle="miter"/>
                <v:imagedata o:title=""/>
                <o:lock v:ext="edit" aspectratio="f"/>
                <v:textbox>
                  <w:txbxContent>
                    <w:p>
                      <w:pPr>
                        <w:jc w:val="center"/>
                      </w:pPr>
                      <w:r>
                        <w:rPr>
                          <w:rFonts w:hint="eastAsia"/>
                        </w:rPr>
                        <w:t>编制监理规划</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97152" behindDoc="0" locked="0" layoutInCell="1" allowOverlap="1">
                <wp:simplePos x="0" y="0"/>
                <wp:positionH relativeFrom="column">
                  <wp:posOffset>228600</wp:posOffset>
                </wp:positionH>
                <wp:positionV relativeFrom="paragraph">
                  <wp:posOffset>99060</wp:posOffset>
                </wp:positionV>
                <wp:extent cx="1485900" cy="396240"/>
                <wp:effectExtent l="4445" t="4445" r="14605" b="18415"/>
                <wp:wrapNone/>
                <wp:docPr id="37" name="文本框 7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成立项目监理部</w:t>
                            </w:r>
                          </w:p>
                        </w:txbxContent>
                      </wps:txbx>
                      <wps:bodyPr upright="1"/>
                    </wps:wsp>
                  </a:graphicData>
                </a:graphic>
              </wp:anchor>
            </w:drawing>
          </mc:Choice>
          <mc:Fallback>
            <w:pict>
              <v:shape id="文本框 79" o:spid="_x0000_s1026" o:spt="202" type="#_x0000_t202" style="position:absolute;left:0pt;margin-left:18pt;margin-top:7.8pt;height:31.2pt;width:117pt;z-index:251697152;mso-width-relative:page;mso-height-relative:page;" fillcolor="#FFFFFF" filled="t" stroked="t" coordsize="21600,21600" o:gfxdata="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VOJNPXAAAACAEAAA8AAAAA&#10;AAAAAQAgAAAAIgAAAGRycy9kb3ducmV2LnhtbFBLAQIUABQAAAAIAIdO4kDcSQYmFQIAAEYEAAAO&#10;AAAAAAAAAAEAIAAAACYBAABkcnMvZTJvRG9jLnhtbFBLBQYAAAAABgAGAFkBAACtBQAAAAA=&#10;">
                <v:fill on="t" focussize="0,0"/>
                <v:stroke color="#000000" joinstyle="miter"/>
                <v:imagedata o:title=""/>
                <o:lock v:ext="edit" aspectratio="f"/>
                <v:textbox>
                  <w:txbxContent>
                    <w:p>
                      <w:pPr>
                        <w:jc w:val="center"/>
                      </w:pPr>
                      <w:r>
                        <w:rPr>
                          <w:rFonts w:hint="eastAsia"/>
                        </w:rPr>
                        <w:t>成立项目监理部</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0464" behindDoc="0" locked="0" layoutInCell="1" allowOverlap="1">
                <wp:simplePos x="0" y="0"/>
                <wp:positionH relativeFrom="column">
                  <wp:posOffset>2628900</wp:posOffset>
                </wp:positionH>
                <wp:positionV relativeFrom="paragraph">
                  <wp:posOffset>297180</wp:posOffset>
                </wp:positionV>
                <wp:extent cx="1828800" cy="396240"/>
                <wp:effectExtent l="4445" t="4445" r="14605" b="18415"/>
                <wp:wrapNone/>
                <wp:docPr id="50" name="文本框 80"/>
                <wp:cNvGraphicFramePr/>
                <a:graphic xmlns:a="http://schemas.openxmlformats.org/drawingml/2006/main">
                  <a:graphicData uri="http://schemas.microsoft.com/office/word/2010/wordprocessingShape">
                    <wps:wsp>
                      <wps:cNvSpPr txBox="1"/>
                      <wps:spPr>
                        <a:xfrm>
                          <a:off x="0" y="0"/>
                          <a:ext cx="18288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经业主（建设）单位确认</w:t>
                            </w:r>
                          </w:p>
                        </w:txbxContent>
                      </wps:txbx>
                      <wps:bodyPr upright="1"/>
                    </wps:wsp>
                  </a:graphicData>
                </a:graphic>
              </wp:anchor>
            </w:drawing>
          </mc:Choice>
          <mc:Fallback>
            <w:pict>
              <v:shape id="文本框 80" o:spid="_x0000_s1026" o:spt="202" type="#_x0000_t202" style="position:absolute;left:0pt;margin-left:207pt;margin-top:23.4pt;height:31.2pt;width:144pt;z-index:251710464;mso-width-relative:page;mso-height-relative:page;" fillcolor="#FFFFFF" filled="t" stroked="t" coordsize="21600,21600" o:gfxdata="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zER6/YAAAACgEAAA8AAAAAAAAA&#10;AQAgAAAAIgAAAGRycy9kb3ducmV2LnhtbFBLAQIUABQAAAAIAIdO4kBtjZTcEQIAAEYEAAAOAAAA&#10;AAAAAAEAIAAAACcBAABkcnMvZTJvRG9jLnhtbFBLBQYAAAAABgAGAFkBAACqBQAAAAA=&#10;">
                <v:fill on="t" focussize="0,0"/>
                <v:stroke color="#000000" joinstyle="miter"/>
                <v:imagedata o:title=""/>
                <o:lock v:ext="edit" aspectratio="f"/>
                <v:textbox>
                  <w:txbxContent>
                    <w:p>
                      <w:pPr>
                        <w:jc w:val="center"/>
                      </w:pPr>
                      <w:r>
                        <w:rPr>
                          <w:rFonts w:hint="eastAsia"/>
                        </w:rPr>
                        <w:t>经业主（建设）单位确认</w:t>
                      </w:r>
                    </w:p>
                  </w:txbxContent>
                </v:textbox>
              </v:shape>
            </w:pict>
          </mc:Fallback>
        </mc:AlternateConten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2512" behindDoc="0" locked="0" layoutInCell="1" allowOverlap="1">
                <wp:simplePos x="0" y="0"/>
                <wp:positionH relativeFrom="column">
                  <wp:posOffset>2628900</wp:posOffset>
                </wp:positionH>
                <wp:positionV relativeFrom="paragraph">
                  <wp:posOffset>0</wp:posOffset>
                </wp:positionV>
                <wp:extent cx="2628900" cy="1882140"/>
                <wp:effectExtent l="4445" t="4445" r="14605" b="18415"/>
                <wp:wrapNone/>
                <wp:docPr id="52" name="文本框 81"/>
                <wp:cNvGraphicFramePr/>
                <a:graphic xmlns:a="http://schemas.openxmlformats.org/drawingml/2006/main">
                  <a:graphicData uri="http://schemas.microsoft.com/office/word/2010/wordprocessingShape">
                    <wps:wsp>
                      <wps:cNvSpPr txBox="1"/>
                      <wps:spPr>
                        <a:xfrm>
                          <a:off x="0" y="0"/>
                          <a:ext cx="26289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3"/>
                              </w:numPr>
                            </w:pPr>
                            <w:r>
                              <w:rPr>
                                <w:rFonts w:hint="eastAsia"/>
                              </w:rPr>
                              <w:t>编制二级进度网络计划</w:t>
                            </w:r>
                          </w:p>
                          <w:p>
                            <w:pPr>
                              <w:numPr>
                                <w:ilvl w:val="0"/>
                                <w:numId w:val="3"/>
                              </w:numPr>
                            </w:pPr>
                            <w:r>
                              <w:rPr>
                                <w:rFonts w:hint="eastAsia"/>
                              </w:rPr>
                              <w:t>审查施工组织设计；</w:t>
                            </w:r>
                          </w:p>
                          <w:p>
                            <w:pPr>
                              <w:numPr>
                                <w:ilvl w:val="0"/>
                                <w:numId w:val="3"/>
                              </w:numPr>
                            </w:pPr>
                            <w:r>
                              <w:rPr>
                                <w:rFonts w:hint="eastAsia"/>
                              </w:rPr>
                              <w:t>审查施工技术方案；</w:t>
                            </w:r>
                          </w:p>
                          <w:p>
                            <w:pPr>
                              <w:numPr>
                                <w:ilvl w:val="0"/>
                                <w:numId w:val="3"/>
                              </w:numPr>
                            </w:pPr>
                            <w:r>
                              <w:rPr>
                                <w:rFonts w:hint="eastAsia"/>
                              </w:rPr>
                              <w:t>审查施工质保体系、质保手册；</w:t>
                            </w:r>
                          </w:p>
                          <w:p>
                            <w:pPr>
                              <w:numPr>
                                <w:ilvl w:val="0"/>
                                <w:numId w:val="3"/>
                              </w:numPr>
                            </w:pPr>
                            <w:r>
                              <w:rPr>
                                <w:rFonts w:hint="eastAsia"/>
                              </w:rPr>
                              <w:t>审查环境保护方案；</w:t>
                            </w:r>
                          </w:p>
                          <w:p>
                            <w:pPr>
                              <w:numPr>
                                <w:ilvl w:val="0"/>
                                <w:numId w:val="3"/>
                              </w:numPr>
                            </w:pPr>
                            <w:r>
                              <w:rPr>
                                <w:rFonts w:hint="eastAsia"/>
                              </w:rPr>
                              <w:t>审查三级进度计划；</w:t>
                            </w:r>
                          </w:p>
                          <w:p>
                            <w:pPr>
                              <w:numPr>
                                <w:ilvl w:val="0"/>
                                <w:numId w:val="3"/>
                              </w:numPr>
                            </w:pPr>
                            <w:r>
                              <w:rPr>
                                <w:rFonts w:hint="eastAsia"/>
                              </w:rPr>
                              <w:t>审查质量检验项目划分；</w:t>
                            </w:r>
                          </w:p>
                          <w:p>
                            <w:pPr>
                              <w:numPr>
                                <w:ilvl w:val="0"/>
                                <w:numId w:val="3"/>
                              </w:numPr>
                            </w:pPr>
                            <w:r>
                              <w:rPr>
                                <w:rFonts w:hint="eastAsia"/>
                              </w:rPr>
                              <w:t>检查劳动力、材料、机具配备；</w:t>
                            </w:r>
                          </w:p>
                          <w:p>
                            <w:pPr>
                              <w:numPr>
                                <w:ilvl w:val="0"/>
                                <w:numId w:val="3"/>
                              </w:numPr>
                            </w:pPr>
                            <w:r>
                              <w:rPr>
                                <w:rFonts w:hint="eastAsia"/>
                              </w:rPr>
                              <w:t>审查开工报告，签署监理意见。</w:t>
                            </w:r>
                          </w:p>
                        </w:txbxContent>
                      </wps:txbx>
                      <wps:bodyPr upright="1"/>
                    </wps:wsp>
                  </a:graphicData>
                </a:graphic>
              </wp:anchor>
            </w:drawing>
          </mc:Choice>
          <mc:Fallback>
            <w:pict>
              <v:shape id="文本框 81" o:spid="_x0000_s1026" o:spt="202" type="#_x0000_t202" style="position:absolute;left:0pt;margin-left:207pt;margin-top:0pt;height:148.2pt;width:207pt;z-index:251712512;mso-width-relative:page;mso-height-relative:page;" fillcolor="#FFFFFF" filled="t" stroked="t" coordsize="21600,21600" o:gfxdata="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JQWfC2AAAAAgBAAAPAAAA&#10;AAAAAAEAIAAAACIAAABkcnMvZG93bnJldi54bWxQSwECFAAUAAAACACHTuJAE30kBRUCAABHBAAA&#10;DgAAAAAAAAABACAAAAAnAQAAZHJzL2Uyb0RvYy54bWxQSwUGAAAAAAYABgBZAQAArgUAAAAA&#10;">
                <v:fill on="t" focussize="0,0"/>
                <v:stroke color="#000000" joinstyle="miter"/>
                <v:imagedata o:title=""/>
                <o:lock v:ext="edit" aspectratio="f"/>
                <v:textbox>
                  <w:txbxContent>
                    <w:p>
                      <w:pPr>
                        <w:numPr>
                          <w:ilvl w:val="0"/>
                          <w:numId w:val="3"/>
                        </w:numPr>
                      </w:pPr>
                      <w:r>
                        <w:rPr>
                          <w:rFonts w:hint="eastAsia"/>
                        </w:rPr>
                        <w:t>编制二级进度网络计划</w:t>
                      </w:r>
                    </w:p>
                    <w:p>
                      <w:pPr>
                        <w:numPr>
                          <w:ilvl w:val="0"/>
                          <w:numId w:val="3"/>
                        </w:numPr>
                      </w:pPr>
                      <w:r>
                        <w:rPr>
                          <w:rFonts w:hint="eastAsia"/>
                        </w:rPr>
                        <w:t>审查施工组织设计；</w:t>
                      </w:r>
                    </w:p>
                    <w:p>
                      <w:pPr>
                        <w:numPr>
                          <w:ilvl w:val="0"/>
                          <w:numId w:val="3"/>
                        </w:numPr>
                      </w:pPr>
                      <w:r>
                        <w:rPr>
                          <w:rFonts w:hint="eastAsia"/>
                        </w:rPr>
                        <w:t>审查施工技术方案；</w:t>
                      </w:r>
                    </w:p>
                    <w:p>
                      <w:pPr>
                        <w:numPr>
                          <w:ilvl w:val="0"/>
                          <w:numId w:val="3"/>
                        </w:numPr>
                      </w:pPr>
                      <w:r>
                        <w:rPr>
                          <w:rFonts w:hint="eastAsia"/>
                        </w:rPr>
                        <w:t>审查施工质保体系、质保手册；</w:t>
                      </w:r>
                    </w:p>
                    <w:p>
                      <w:pPr>
                        <w:numPr>
                          <w:ilvl w:val="0"/>
                          <w:numId w:val="3"/>
                        </w:numPr>
                      </w:pPr>
                      <w:r>
                        <w:rPr>
                          <w:rFonts w:hint="eastAsia"/>
                        </w:rPr>
                        <w:t>审查环境保护方案；</w:t>
                      </w:r>
                    </w:p>
                    <w:p>
                      <w:pPr>
                        <w:numPr>
                          <w:ilvl w:val="0"/>
                          <w:numId w:val="3"/>
                        </w:numPr>
                      </w:pPr>
                      <w:r>
                        <w:rPr>
                          <w:rFonts w:hint="eastAsia"/>
                        </w:rPr>
                        <w:t>审查三级进度计划；</w:t>
                      </w:r>
                    </w:p>
                    <w:p>
                      <w:pPr>
                        <w:numPr>
                          <w:ilvl w:val="0"/>
                          <w:numId w:val="3"/>
                        </w:numPr>
                      </w:pPr>
                      <w:r>
                        <w:rPr>
                          <w:rFonts w:hint="eastAsia"/>
                        </w:rPr>
                        <w:t>审查质量检验项目划分；</w:t>
                      </w:r>
                    </w:p>
                    <w:p>
                      <w:pPr>
                        <w:numPr>
                          <w:ilvl w:val="0"/>
                          <w:numId w:val="3"/>
                        </w:numPr>
                      </w:pPr>
                      <w:r>
                        <w:rPr>
                          <w:rFonts w:hint="eastAsia"/>
                        </w:rPr>
                        <w:t>检查劳动力、材料、机具配备；</w:t>
                      </w:r>
                    </w:p>
                    <w:p>
                      <w:pPr>
                        <w:numPr>
                          <w:ilvl w:val="0"/>
                          <w:numId w:val="3"/>
                        </w:numPr>
                      </w:pPr>
                      <w:r>
                        <w:rPr>
                          <w:rFonts w:hint="eastAsia"/>
                        </w:rPr>
                        <w:t>审查开工报告，签署监理意见。</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1728" behindDoc="0" locked="0" layoutInCell="1" allowOverlap="1">
                <wp:simplePos x="0" y="0"/>
                <wp:positionH relativeFrom="column">
                  <wp:posOffset>914400</wp:posOffset>
                </wp:positionH>
                <wp:positionV relativeFrom="paragraph">
                  <wp:posOffset>198120</wp:posOffset>
                </wp:positionV>
                <wp:extent cx="0" cy="594360"/>
                <wp:effectExtent l="38100" t="0" r="38100" b="15240"/>
                <wp:wrapNone/>
                <wp:docPr id="61" name="直线 64"/>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4" o:spid="_x0000_s1026" o:spt="20" style="position:absolute;left:0pt;margin-left:72pt;margin-top:15.6pt;height:46.8pt;width:0pt;z-index:251721728;mso-width-relative:page;mso-height-relative:page;" filled="f" stroked="t" coordsize="21600,21600" o:gfxdata="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JzXZLYAAAACgEAAA8AAAAAAAAAAQAgAAAAIgAAAGRycy9kb3ducmV2LnhtbFBL&#10;AQIUABQAAAAIAIdO4kBFB0bW9gEAAO4DAAAOAAAAAAAAAAEAIAAAACcBAABkcnMvZTJvRG9jLnht&#10;bFBLBQYAAAAABgAGAFkBAACP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1488" behindDoc="0" locked="0" layoutInCell="1" allowOverlap="1">
                <wp:simplePos x="0" y="0"/>
                <wp:positionH relativeFrom="column">
                  <wp:posOffset>2276475</wp:posOffset>
                </wp:positionH>
                <wp:positionV relativeFrom="paragraph">
                  <wp:posOffset>198755</wp:posOffset>
                </wp:positionV>
                <wp:extent cx="352425" cy="0"/>
                <wp:effectExtent l="0" t="38100" r="9525" b="38100"/>
                <wp:wrapNone/>
                <wp:docPr id="51" name="直线 82"/>
                <wp:cNvGraphicFramePr/>
                <a:graphic xmlns:a="http://schemas.openxmlformats.org/drawingml/2006/main">
                  <a:graphicData uri="http://schemas.microsoft.com/office/word/2010/wordprocessingShape">
                    <wps:wsp>
                      <wps:cNvCnPr/>
                      <wps:spPr>
                        <a:xfrm>
                          <a:off x="0" y="0"/>
                          <a:ext cx="35242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82" o:spid="_x0000_s1026" o:spt="20" style="position:absolute;left:0pt;margin-left:179.25pt;margin-top:15.65pt;height:0pt;width:27.75pt;z-index:251711488;mso-width-relative:page;mso-height-relative:page;" filled="f" stroked="t" coordsize="21600,21600" o:gfxdata="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BsuzdkAAAAJAQAADwAAAAAAAAABACAAAAAiAAAAZHJzL2Rvd25yZXYueG1sUEsB&#10;AhQAFAAAAAgAh07iQCbuMP/0AQAA7gMAAA4AAAAAAAAAAQAgAAAAKAEAAGRycy9lMm9Eb2MueG1s&#10;UEsFBgAAAAAGAAYAWQEAAI4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1248" behindDoc="0" locked="0" layoutInCell="1" allowOverlap="1">
                <wp:simplePos x="0" y="0"/>
                <wp:positionH relativeFrom="column">
                  <wp:posOffset>-228600</wp:posOffset>
                </wp:positionH>
                <wp:positionV relativeFrom="paragraph">
                  <wp:posOffset>32385</wp:posOffset>
                </wp:positionV>
                <wp:extent cx="2400300" cy="561975"/>
                <wp:effectExtent l="4445" t="4445" r="14605" b="5080"/>
                <wp:wrapNone/>
                <wp:docPr id="41" name="文本框 73"/>
                <wp:cNvGraphicFramePr/>
                <a:graphic xmlns:a="http://schemas.openxmlformats.org/drawingml/2006/main">
                  <a:graphicData uri="http://schemas.microsoft.com/office/word/2010/wordprocessingShape">
                    <wps:wsp>
                      <wps:cNvSpPr txBox="1"/>
                      <wps:spPr>
                        <a:xfrm>
                          <a:off x="0" y="0"/>
                          <a:ext cx="2400300" cy="561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参与或组织施工图纸会审及设计交底</w:t>
                            </w:r>
                          </w:p>
                        </w:txbxContent>
                      </wps:txbx>
                      <wps:bodyPr upright="1"/>
                    </wps:wsp>
                  </a:graphicData>
                </a:graphic>
              </wp:anchor>
            </w:drawing>
          </mc:Choice>
          <mc:Fallback>
            <w:pict>
              <v:shape id="文本框 73" o:spid="_x0000_s1026" o:spt="202" type="#_x0000_t202" style="position:absolute;left:0pt;margin-left:-18pt;margin-top:2.55pt;height:44.25pt;width:189pt;z-index:251701248;mso-width-relative:page;mso-height-relative:page;" fillcolor="#FFFFFF" filled="t" stroked="t" coordsize="21600,21600" o:gfxdata="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pkYxtgAAAAIAQAADwAAAAAA&#10;AAABACAAAAAiAAAAZHJzL2Rvd25yZXYueG1sUEsBAhQAFAAAAAgAh07iQDYZr18TAgAARgQAAA4A&#10;AAAAAAAAAQAgAAAAJwEAAGRycy9lMm9Eb2MueG1sUEsFBgAAAAAGAAYAWQEAAKwFAAAAAA==&#10;">
                <v:fill on="t" focussize="0,0"/>
                <v:stroke color="#000000" joinstyle="miter"/>
                <v:imagedata o:title=""/>
                <o:lock v:ext="edit" aspectratio="f"/>
                <v:textbox>
                  <w:txbxContent>
                    <w:p>
                      <w:pPr>
                        <w:jc w:val="center"/>
                      </w:pPr>
                      <w:r>
                        <w:rPr>
                          <w:rFonts w:hint="eastAsia"/>
                        </w:rPr>
                        <w:t>参与或组织施工图纸会审及设计交底</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8656" behindDoc="0" locked="0" layoutInCell="1" allowOverlap="1">
                <wp:simplePos x="0" y="0"/>
                <wp:positionH relativeFrom="column">
                  <wp:posOffset>2628900</wp:posOffset>
                </wp:positionH>
                <wp:positionV relativeFrom="paragraph">
                  <wp:posOffset>130810</wp:posOffset>
                </wp:positionV>
                <wp:extent cx="2971800" cy="876935"/>
                <wp:effectExtent l="4445" t="4445" r="14605" b="13970"/>
                <wp:wrapNone/>
                <wp:docPr id="58" name="文本框 83"/>
                <wp:cNvGraphicFramePr/>
                <a:graphic xmlns:a="http://schemas.openxmlformats.org/drawingml/2006/main">
                  <a:graphicData uri="http://schemas.microsoft.com/office/word/2010/wordprocessingShape">
                    <wps:wsp>
                      <wps:cNvSpPr txBox="1"/>
                      <wps:spPr>
                        <a:xfrm>
                          <a:off x="0" y="0"/>
                          <a:ext cx="2971800" cy="8769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4"/>
                              </w:numPr>
                            </w:pPr>
                            <w:r>
                              <w:rPr>
                                <w:rFonts w:hint="eastAsia"/>
                              </w:rPr>
                              <w:t>原材料、构（配）件、设备质量控制；</w:t>
                            </w:r>
                          </w:p>
                          <w:p>
                            <w:pPr>
                              <w:numPr>
                                <w:ilvl w:val="0"/>
                                <w:numId w:val="4"/>
                              </w:numPr>
                            </w:pPr>
                            <w:r>
                              <w:rPr>
                                <w:rFonts w:hint="eastAsia"/>
                              </w:rPr>
                              <w:t>工序质量控制；</w:t>
                            </w:r>
                          </w:p>
                          <w:p>
                            <w:pPr>
                              <w:numPr>
                                <w:ilvl w:val="0"/>
                                <w:numId w:val="4"/>
                              </w:numPr>
                            </w:pPr>
                            <w:r>
                              <w:rPr>
                                <w:rFonts w:hint="eastAsia"/>
                              </w:rPr>
                              <w:t>隐蔽工程及分项、分部工程质量验评；</w:t>
                            </w:r>
                          </w:p>
                          <w:p>
                            <w:pPr>
                              <w:numPr>
                                <w:ilvl w:val="0"/>
                                <w:numId w:val="4"/>
                              </w:numPr>
                            </w:pPr>
                            <w:r>
                              <w:rPr>
                                <w:rFonts w:hint="eastAsia"/>
                              </w:rPr>
                              <w:t>协助建立安全组织机构，落实安全控制措施；</w:t>
                            </w:r>
                          </w:p>
                          <w:p>
                            <w:pPr>
                              <w:numPr>
                                <w:ilvl w:val="0"/>
                                <w:numId w:val="4"/>
                              </w:numPr>
                            </w:pPr>
                            <w:r>
                              <w:rPr>
                                <w:rFonts w:hint="eastAsia"/>
                              </w:rPr>
                              <w:t>建立信息管理系统或网络；保证信息畅通；</w:t>
                            </w:r>
                          </w:p>
                          <w:p>
                            <w:pPr>
                              <w:numPr>
                                <w:ilvl w:val="0"/>
                                <w:numId w:val="4"/>
                              </w:numPr>
                            </w:pPr>
                            <w:r>
                              <w:rPr>
                                <w:rFonts w:hint="eastAsia"/>
                              </w:rPr>
                              <w:t>落实协调人员机构，调解工程各方关系。</w:t>
                            </w:r>
                          </w:p>
                        </w:txbxContent>
                      </wps:txbx>
                      <wps:bodyPr upright="1"/>
                    </wps:wsp>
                  </a:graphicData>
                </a:graphic>
              </wp:anchor>
            </w:drawing>
          </mc:Choice>
          <mc:Fallback>
            <w:pict>
              <v:shape id="文本框 83" o:spid="_x0000_s1026" o:spt="202" type="#_x0000_t202" style="position:absolute;left:0pt;margin-left:207pt;margin-top:10.3pt;height:69.05pt;width:234pt;z-index:251718656;mso-width-relative:page;mso-height-relative:page;" fillcolor="#FFFFFF" filled="t" stroked="t" coordsize="21600,21600" o:gfxdata="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uEkdkAAAAKAQAADwAAAAAA&#10;AAABACAAAAAiAAAAZHJzL2Rvd25yZXYueG1sUEsBAhQAFAAAAAgAh07iQNH/zeASAgAARgQAAA4A&#10;AAAAAAAAAQAgAAAAKAEAAGRycy9lMm9Eb2MueG1sUEsFBgAAAAAGAAYAWQEAAKwFAAAAAA==&#10;">
                <v:fill on="t" focussize="0,0"/>
                <v:stroke color="#000000" joinstyle="miter"/>
                <v:imagedata o:title=""/>
                <o:lock v:ext="edit" aspectratio="f"/>
                <v:textbox>
                  <w:txbxContent>
                    <w:p>
                      <w:pPr>
                        <w:numPr>
                          <w:ilvl w:val="0"/>
                          <w:numId w:val="4"/>
                        </w:numPr>
                      </w:pPr>
                      <w:r>
                        <w:rPr>
                          <w:rFonts w:hint="eastAsia"/>
                        </w:rPr>
                        <w:t>原材料、构（配）件、设备质量控制；</w:t>
                      </w:r>
                    </w:p>
                    <w:p>
                      <w:pPr>
                        <w:numPr>
                          <w:ilvl w:val="0"/>
                          <w:numId w:val="4"/>
                        </w:numPr>
                      </w:pPr>
                      <w:r>
                        <w:rPr>
                          <w:rFonts w:hint="eastAsia"/>
                        </w:rPr>
                        <w:t>工序质量控制；</w:t>
                      </w:r>
                    </w:p>
                    <w:p>
                      <w:pPr>
                        <w:numPr>
                          <w:ilvl w:val="0"/>
                          <w:numId w:val="4"/>
                        </w:numPr>
                      </w:pPr>
                      <w:r>
                        <w:rPr>
                          <w:rFonts w:hint="eastAsia"/>
                        </w:rPr>
                        <w:t>隐蔽工程及分项、分部工程质量验评；</w:t>
                      </w:r>
                    </w:p>
                    <w:p>
                      <w:pPr>
                        <w:numPr>
                          <w:ilvl w:val="0"/>
                          <w:numId w:val="4"/>
                        </w:numPr>
                      </w:pPr>
                      <w:r>
                        <w:rPr>
                          <w:rFonts w:hint="eastAsia"/>
                        </w:rPr>
                        <w:t>协助建立安全组织机构，落实安全控制措施；</w:t>
                      </w:r>
                    </w:p>
                    <w:p>
                      <w:pPr>
                        <w:numPr>
                          <w:ilvl w:val="0"/>
                          <w:numId w:val="4"/>
                        </w:numPr>
                      </w:pPr>
                      <w:r>
                        <w:rPr>
                          <w:rFonts w:hint="eastAsia"/>
                        </w:rPr>
                        <w:t>建立信息管理系统或网络；保证信息畅通；</w:t>
                      </w:r>
                    </w:p>
                    <w:p>
                      <w:pPr>
                        <w:numPr>
                          <w:ilvl w:val="0"/>
                          <w:numId w:val="4"/>
                        </w:numPr>
                      </w:pPr>
                      <w:r>
                        <w:rPr>
                          <w:rFonts w:hint="eastAsia"/>
                        </w:rPr>
                        <w:t>落实协调人员机构，调解工程各方关系。</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198120</wp:posOffset>
                </wp:positionV>
                <wp:extent cx="2171700" cy="690880"/>
                <wp:effectExtent l="4445" t="4445" r="14605" b="9525"/>
                <wp:wrapNone/>
                <wp:docPr id="43" name="文本框 72"/>
                <wp:cNvGraphicFramePr/>
                <a:graphic xmlns:a="http://schemas.openxmlformats.org/drawingml/2006/main">
                  <a:graphicData uri="http://schemas.microsoft.com/office/word/2010/wordprocessingShape">
                    <wps:wsp>
                      <wps:cNvSpPr txBox="1"/>
                      <wps:spPr>
                        <a:xfrm>
                          <a:off x="0" y="0"/>
                          <a:ext cx="2171700" cy="690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施工过程监理</w:t>
                            </w:r>
                          </w:p>
                          <w:p>
                            <w:pPr>
                              <w:jc w:val="center"/>
                            </w:pPr>
                            <w:r>
                              <w:rPr>
                                <w:rFonts w:hint="eastAsia"/>
                              </w:rPr>
                              <w:t>（质量、进度、投资、安全控制、合同管理、信息管理、组织协调）</w:t>
                            </w:r>
                          </w:p>
                        </w:txbxContent>
                      </wps:txbx>
                      <wps:bodyPr upright="1"/>
                    </wps:wsp>
                  </a:graphicData>
                </a:graphic>
              </wp:anchor>
            </w:drawing>
          </mc:Choice>
          <mc:Fallback>
            <w:pict>
              <v:shape id="文本框 72" o:spid="_x0000_s1026" o:spt="202" type="#_x0000_t202" style="position:absolute;left:0pt;margin-left:0pt;margin-top:15.6pt;height:54.4pt;width:171pt;z-index:251703296;mso-width-relative:page;mso-height-relative:page;" fillcolor="#FFFFFF" filled="t" stroked="t" coordsize="21600,21600" o:gfxdata="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PeCPtYAAAAHAQAADwAAAAAA&#10;AAABACAAAAAiAAAAZHJzL2Rvd25yZXYueG1sUEsBAhQAFAAAAAgAh07iQB86rSQVAgAARgQAAA4A&#10;AAAAAAAAAQAgAAAAJQEAAGRycy9lMm9Eb2MueG1sUEsFBgAAAAAGAAYAWQEAAKwFAAAAAA==&#10;">
                <v:fill on="t" focussize="0,0"/>
                <v:stroke color="#000000" joinstyle="miter"/>
                <v:imagedata o:title=""/>
                <o:lock v:ext="edit" aspectratio="f"/>
                <v:textbox>
                  <w:txbxContent>
                    <w:p>
                      <w:pPr>
                        <w:jc w:val="center"/>
                      </w:pPr>
                      <w:r>
                        <w:rPr>
                          <w:rFonts w:hint="eastAsia"/>
                        </w:rPr>
                        <w:t>施工过程监理</w:t>
                      </w:r>
                    </w:p>
                    <w:p>
                      <w:pPr>
                        <w:jc w:val="center"/>
                      </w:pPr>
                      <w:r>
                        <w:rPr>
                          <w:rFonts w:hint="eastAsia"/>
                        </w:rPr>
                        <w:t>（质量、进度、投资、安全控制、合同管理、信息管理、组织协调）</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4800" behindDoc="0" locked="0" layoutInCell="1" allowOverlap="1">
                <wp:simplePos x="0" y="0"/>
                <wp:positionH relativeFrom="column">
                  <wp:posOffset>914400</wp:posOffset>
                </wp:positionH>
                <wp:positionV relativeFrom="paragraph">
                  <wp:posOffset>99060</wp:posOffset>
                </wp:positionV>
                <wp:extent cx="0" cy="99060"/>
                <wp:effectExtent l="38100" t="0" r="38100" b="15240"/>
                <wp:wrapNone/>
                <wp:docPr id="64" name="直线 6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0" o:spid="_x0000_s1026" o:spt="20" style="position:absolute;left:0pt;margin-left:72pt;margin-top:7.8pt;height:7.8pt;width:0pt;z-index:251724800;mso-width-relative:page;mso-height-relative:page;" filled="f" stroked="t" coordsize="21600,21600" o:gfxdata="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exssw2AAAAAkBAAAPAAAAAAAAAAEAIAAAACIAAABkcnMvZG93bnJldi54bWxQSwECFAAU&#10;AAAACACHTuJA/foYZPEBAADtAwAADgAAAAAAAAABACAAAAAnAQAAZHJzL2Uyb0RvYy54bWxQSwUG&#10;AAAAAAYABgBZAQAAig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19680" behindDoc="0" locked="0" layoutInCell="1" allowOverlap="1">
                <wp:simplePos x="0" y="0"/>
                <wp:positionH relativeFrom="column">
                  <wp:posOffset>2743200</wp:posOffset>
                </wp:positionH>
                <wp:positionV relativeFrom="paragraph">
                  <wp:posOffset>157480</wp:posOffset>
                </wp:positionV>
                <wp:extent cx="2057400" cy="494030"/>
                <wp:effectExtent l="4445" t="4445" r="14605" b="15875"/>
                <wp:wrapNone/>
                <wp:docPr id="59" name="文本框 84"/>
                <wp:cNvGraphicFramePr/>
                <a:graphic xmlns:a="http://schemas.openxmlformats.org/drawingml/2006/main">
                  <a:graphicData uri="http://schemas.microsoft.com/office/word/2010/wordprocessingShape">
                    <wps:wsp>
                      <wps:cNvSpPr txBox="1"/>
                      <wps:spPr>
                        <a:xfrm>
                          <a:off x="0" y="0"/>
                          <a:ext cx="2057400" cy="494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5"/>
                              </w:numPr>
                            </w:pPr>
                            <w:r>
                              <w:rPr>
                                <w:rFonts w:hint="eastAsia"/>
                              </w:rPr>
                              <w:t>核定分项、分部工程量；</w:t>
                            </w:r>
                          </w:p>
                          <w:p>
                            <w:pPr>
                              <w:numPr>
                                <w:ilvl w:val="0"/>
                                <w:numId w:val="5"/>
                              </w:numPr>
                            </w:pPr>
                            <w:r>
                              <w:rPr>
                                <w:rFonts w:hint="eastAsia"/>
                              </w:rPr>
                              <w:t>工程付款签证。</w:t>
                            </w:r>
                          </w:p>
                        </w:txbxContent>
                      </wps:txbx>
                      <wps:bodyPr upright="1"/>
                    </wps:wsp>
                  </a:graphicData>
                </a:graphic>
              </wp:anchor>
            </w:drawing>
          </mc:Choice>
          <mc:Fallback>
            <w:pict>
              <v:shape id="文本框 84" o:spid="_x0000_s1026" o:spt="202" type="#_x0000_t202" style="position:absolute;left:0pt;margin-left:216pt;margin-top:12.4pt;height:38.9pt;width:162pt;z-index:251719680;mso-width-relative:page;mso-height-relative:page;" fillcolor="#FFFFFF" filled="t" stroked="t" coordsize="21600,21600" o:gfxdata="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81MFb2QAAAAoBAAAPAAAA&#10;AAAAAAEAIAAAACIAAABkcnMvZG93bnJldi54bWxQSwECFAAUAAAACACHTuJAq2hKtBQCAABGBAAA&#10;DgAAAAAAAAABACAAAAAoAQAAZHJzL2Uyb0RvYy54bWxQSwUGAAAAAAYABgBZAQAArgUAAAAA&#10;">
                <v:fill on="t" focussize="0,0"/>
                <v:stroke color="#000000" joinstyle="miter"/>
                <v:imagedata o:title=""/>
                <o:lock v:ext="edit" aspectratio="f"/>
                <v:textbox>
                  <w:txbxContent>
                    <w:p>
                      <w:pPr>
                        <w:numPr>
                          <w:ilvl w:val="0"/>
                          <w:numId w:val="5"/>
                        </w:numPr>
                      </w:pPr>
                      <w:r>
                        <w:rPr>
                          <w:rFonts w:hint="eastAsia"/>
                        </w:rPr>
                        <w:t>核定分项、分部工程量；</w:t>
                      </w:r>
                    </w:p>
                    <w:p>
                      <w:pPr>
                        <w:numPr>
                          <w:ilvl w:val="0"/>
                          <w:numId w:val="5"/>
                        </w:numPr>
                      </w:pPr>
                      <w:r>
                        <w:rPr>
                          <w:rFonts w:hint="eastAsia"/>
                        </w:rPr>
                        <w:t>工程付款签证。</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7808" behindDoc="0" locked="0" layoutInCell="1" allowOverlap="1">
                <wp:simplePos x="0" y="0"/>
                <wp:positionH relativeFrom="column">
                  <wp:posOffset>2400300</wp:posOffset>
                </wp:positionH>
                <wp:positionV relativeFrom="paragraph">
                  <wp:posOffset>99060</wp:posOffset>
                </wp:positionV>
                <wp:extent cx="342900" cy="635"/>
                <wp:effectExtent l="0" t="37465" r="0" b="38100"/>
                <wp:wrapNone/>
                <wp:docPr id="106" name="直线 85"/>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85" o:spid="_x0000_s1026" o:spt="20" style="position:absolute;left:0pt;margin-left:189pt;margin-top:7.8pt;height:0.05pt;width:27pt;z-index:251767808;mso-width-relative:page;mso-height-relative:page;" filled="f" stroked="t" coordsize="21600,21600" o:gfxdata="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idQz2QAAAAkBAAAPAAAAAAAAAAEAIAAAACIAAABkcnMvZG93bnJldi54&#10;bWxQSwECFAAUAAAACACHTuJAkqLE6/kBAADxAwAADgAAAAAAAAABACAAAAAoAQAAZHJzL2Uyb0Rv&#10;Yy54bWxQSwUGAAAAAAYABgBZAQAAkw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5824" behindDoc="0" locked="0" layoutInCell="1" allowOverlap="1">
                <wp:simplePos x="0" y="0"/>
                <wp:positionH relativeFrom="column">
                  <wp:posOffset>1028700</wp:posOffset>
                </wp:positionH>
                <wp:positionV relativeFrom="paragraph">
                  <wp:posOffset>238125</wp:posOffset>
                </wp:positionV>
                <wp:extent cx="635" cy="182880"/>
                <wp:effectExtent l="37465" t="0" r="38100" b="7620"/>
                <wp:wrapNone/>
                <wp:docPr id="65" name="直线 58"/>
                <wp:cNvGraphicFramePr/>
                <a:graphic xmlns:a="http://schemas.openxmlformats.org/drawingml/2006/main">
                  <a:graphicData uri="http://schemas.microsoft.com/office/word/2010/wordprocessingShape">
                    <wps:wsp>
                      <wps:cNvCnPr/>
                      <wps:spPr>
                        <a:xfrm>
                          <a:off x="0" y="0"/>
                          <a:ext cx="635" cy="1828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58" o:spid="_x0000_s1026" o:spt="20" style="position:absolute;left:0pt;margin-left:81pt;margin-top:18.75pt;height:14.4pt;width:0.05pt;z-index:251725824;mso-width-relative:page;mso-height-relative:page;" filled="f" stroked="t" coordsize="21600,21600" o:gfxdata="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6Rl2NkAAAAJAQAADwAAAAAAAAABACAAAAAiAAAAZHJzL2Rvd25yZXYueG1s&#10;UEsBAhQAFAAAAAgAh07iQP8rUgL3AQAA8AMAAA4AAAAAAAAAAQAgAAAAKAEAAGRycy9lMm9Eb2Mu&#10;eG1sUEsFBgAAAAAGAAYAWQEAAJEFA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0704" behindDoc="0" locked="0" layoutInCell="1" allowOverlap="1">
                <wp:simplePos x="0" y="0"/>
                <wp:positionH relativeFrom="column">
                  <wp:posOffset>2743200</wp:posOffset>
                </wp:positionH>
                <wp:positionV relativeFrom="paragraph">
                  <wp:posOffset>104775</wp:posOffset>
                </wp:positionV>
                <wp:extent cx="1943100" cy="334645"/>
                <wp:effectExtent l="4445" t="4445" r="14605" b="22860"/>
                <wp:wrapNone/>
                <wp:docPr id="60" name="文本框 66"/>
                <wp:cNvGraphicFramePr/>
                <a:graphic xmlns:a="http://schemas.openxmlformats.org/drawingml/2006/main">
                  <a:graphicData uri="http://schemas.microsoft.com/office/word/2010/wordprocessingShape">
                    <wps:wsp>
                      <wps:cNvSpPr txBox="1"/>
                      <wps:spPr>
                        <a:xfrm>
                          <a:off x="0" y="0"/>
                          <a:ext cx="1943100" cy="33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比较、修正进度计划。</w:t>
                            </w:r>
                          </w:p>
                        </w:txbxContent>
                      </wps:txbx>
                      <wps:bodyPr upright="1"/>
                    </wps:wsp>
                  </a:graphicData>
                </a:graphic>
              </wp:anchor>
            </w:drawing>
          </mc:Choice>
          <mc:Fallback>
            <w:pict>
              <v:shape id="文本框 66" o:spid="_x0000_s1026" o:spt="202" type="#_x0000_t202" style="position:absolute;left:0pt;margin-left:216pt;margin-top:8.25pt;height:26.35pt;width:153pt;z-index:251720704;mso-width-relative:page;mso-height-relative:page;" fillcolor="#FFFFFF" filled="t" stroked="t" coordsize="21600,21600" o:gfxdata="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K4GO72QAAAAkBAAAPAAAAAAAA&#10;AAEAIAAAACIAAABkcnMvZG93bnJldi54bWxQSwECFAAUAAAACACHTuJAlPKXFBECAABGBAAADgAA&#10;AAAAAAABACAAAAAoAQAAZHJzL2Uyb0RvYy54bWxQSwUGAAAAAAYABgBZAQAAqwUAAAAA&#10;">
                <v:fill on="t" focussize="0,0"/>
                <v:stroke color="#000000" joinstyle="miter"/>
                <v:imagedata o:title=""/>
                <o:lock v:ext="edit" aspectratio="f"/>
                <v:textbox>
                  <w:txbxContent>
                    <w:p>
                      <w:r>
                        <w:rPr>
                          <w:rFonts w:hint="eastAsia"/>
                        </w:rPr>
                        <w:t>比较、修正进度计划。</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1968" behindDoc="0" locked="0" layoutInCell="1" allowOverlap="1">
                <wp:simplePos x="0" y="0"/>
                <wp:positionH relativeFrom="column">
                  <wp:posOffset>2276475</wp:posOffset>
                </wp:positionH>
                <wp:positionV relativeFrom="paragraph">
                  <wp:posOffset>635</wp:posOffset>
                </wp:positionV>
                <wp:extent cx="466725" cy="0"/>
                <wp:effectExtent l="0" t="38100" r="9525" b="38100"/>
                <wp:wrapNone/>
                <wp:docPr id="71" name="直线 86"/>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86" o:spid="_x0000_s1026" o:spt="20" style="position:absolute;left:0pt;margin-left:179.25pt;margin-top:0.05pt;height:0pt;width:36.75pt;z-index:251731968;mso-width-relative:page;mso-height-relative:page;" filled="f" stroked="t" coordsize="21600,21600" o:gfxdata="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4AEe1QAAAAUBAAAPAAAAAAAAAAEAIAAAACIAAABkcnMvZG93bnJldi54bWxQSwECFAAU&#10;AAAACACHTuJAaK8qd/QBAADuAwAADgAAAAAAAAABACAAAAAkAQAAZHJzL2Uyb0RvYy54bWxQSwUG&#10;AAAAAAYABgBZAQAAig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06368" behindDoc="0" locked="0" layoutInCell="1" allowOverlap="1">
                <wp:simplePos x="0" y="0"/>
                <wp:positionH relativeFrom="column">
                  <wp:posOffset>228600</wp:posOffset>
                </wp:positionH>
                <wp:positionV relativeFrom="paragraph">
                  <wp:posOffset>179070</wp:posOffset>
                </wp:positionV>
                <wp:extent cx="1485900" cy="316230"/>
                <wp:effectExtent l="4445" t="4445" r="14605" b="22225"/>
                <wp:wrapNone/>
                <wp:docPr id="46" name="文本框 87"/>
                <wp:cNvGraphicFramePr/>
                <a:graphic xmlns:a="http://schemas.openxmlformats.org/drawingml/2006/main">
                  <a:graphicData uri="http://schemas.microsoft.com/office/word/2010/wordprocessingShape">
                    <wps:wsp>
                      <wps:cNvSpPr txBox="1"/>
                      <wps:spPr>
                        <a:xfrm>
                          <a:off x="0" y="0"/>
                          <a:ext cx="1485900" cy="316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参加调试运行工作</w:t>
                            </w:r>
                          </w:p>
                        </w:txbxContent>
                      </wps:txbx>
                      <wps:bodyPr upright="1"/>
                    </wps:wsp>
                  </a:graphicData>
                </a:graphic>
              </wp:anchor>
            </w:drawing>
          </mc:Choice>
          <mc:Fallback>
            <w:pict>
              <v:shape id="文本框 87" o:spid="_x0000_s1026" o:spt="202" type="#_x0000_t202" style="position:absolute;left:0pt;margin-left:18pt;margin-top:14.1pt;height:24.9pt;width:117pt;z-index:251706368;mso-width-relative:page;mso-height-relative:page;" fillcolor="#FFFFFF" filled="t" stroked="t" coordsize="21600,21600" o:gfxdata="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v6mZTXAAAACAEAAA8AAAAA&#10;AAAAAQAgAAAAIgAAAGRycy9kb3ducmV2LnhtbFBLAQIUABQAAAAIAIdO4kBWsRWIFQIAAEYEAAAO&#10;AAAAAAAAAAEAIAAAACYBAABkcnMvZTJvRG9jLnhtbFBLBQYAAAAABgAGAFkBAACtBQAAAAA=&#10;">
                <v:fill on="t" focussize="0,0"/>
                <v:stroke color="#000000" joinstyle="miter"/>
                <v:imagedata o:title=""/>
                <o:lock v:ext="edit" aspectratio="f"/>
                <v:textbox>
                  <w:txbxContent>
                    <w:p>
                      <w:pPr>
                        <w:jc w:val="center"/>
                      </w:pPr>
                      <w:r>
                        <w:rPr>
                          <w:rFonts w:hint="eastAsia"/>
                        </w:rPr>
                        <w:t>参加调试运行工作</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198120</wp:posOffset>
                </wp:positionV>
                <wp:extent cx="1714500" cy="495300"/>
                <wp:effectExtent l="4445" t="4445" r="14605" b="14605"/>
                <wp:wrapNone/>
                <wp:docPr id="44" name="文本框 71"/>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主持单位工程竣工预验收</w:t>
                            </w:r>
                          </w:p>
                        </w:txbxContent>
                      </wps:txbx>
                      <wps:bodyPr upright="1"/>
                    </wps:wsp>
                  </a:graphicData>
                </a:graphic>
              </wp:anchor>
            </w:drawing>
          </mc:Choice>
          <mc:Fallback>
            <w:pict>
              <v:shape id="文本框 71" o:spid="_x0000_s1026" o:spt="202" type="#_x0000_t202" style="position:absolute;left:0pt;margin-left:9pt;margin-top:15.6pt;height:39pt;width:135pt;z-index:251704320;mso-width-relative:page;mso-height-relative:page;" fillcolor="#FFFFFF" filled="t" stroked="t" coordsize="21600,21600" o:gfxdata="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u1iQtcAAAAJAQAADwAAAAAAAAAB&#10;ACAAAAAiAAAAZHJzL2Rvd25yZXYueG1sUEsBAhQAFAAAAAgAh07iQPO+ABIRAgAARgQAAA4AAAAA&#10;AAAAAQAgAAAAJgEAAGRycy9lMm9Eb2MueG1sUEsFBgAAAAAGAAYAWQEAAKkFAAAAAA==&#10;">
                <v:fill on="t" focussize="0,0"/>
                <v:stroke color="#000000" joinstyle="miter"/>
                <v:imagedata o:title=""/>
                <o:lock v:ext="edit" aspectratio="f"/>
                <v:textbox>
                  <w:txbxContent>
                    <w:p>
                      <w:pPr>
                        <w:jc w:val="center"/>
                      </w:pPr>
                      <w:r>
                        <w:rPr>
                          <w:rFonts w:hint="eastAsia"/>
                        </w:rPr>
                        <w:t>主持单位工程竣工预验收</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4016" behindDoc="0" locked="0" layoutInCell="1" allowOverlap="1">
                <wp:simplePos x="0" y="0"/>
                <wp:positionH relativeFrom="column">
                  <wp:posOffset>2276475</wp:posOffset>
                </wp:positionH>
                <wp:positionV relativeFrom="paragraph">
                  <wp:posOffset>170180</wp:posOffset>
                </wp:positionV>
                <wp:extent cx="466725" cy="0"/>
                <wp:effectExtent l="0" t="38100" r="9525" b="38100"/>
                <wp:wrapNone/>
                <wp:docPr id="73" name="直线 91"/>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1" o:spid="_x0000_s1026" o:spt="20" style="position:absolute;left:0pt;margin-left:179.25pt;margin-top:13.4pt;height:0pt;width:36.75pt;z-index:251734016;mso-width-relative:page;mso-height-relative:page;" filled="f" stroked="t" coordsize="21600,21600" o:gfxdata="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5HDnfZAAAACQEAAA8AAAAAAAAAAQAgAAAAIgAAAGRycy9kb3ducmV2LnhtbFBL&#10;AQIUABQAAAAIAIdO4kBNFrlx9QEAAO4DAAAOAAAAAAAAAAEAIAAAACgBAABkcnMvZTJvRG9jLnht&#10;bFBLBQYAAAAABgAGAFkBAACP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27872" behindDoc="0" locked="0" layoutInCell="1" allowOverlap="1">
                <wp:simplePos x="0" y="0"/>
                <wp:positionH relativeFrom="column">
                  <wp:posOffset>1924050</wp:posOffset>
                </wp:positionH>
                <wp:positionV relativeFrom="paragraph">
                  <wp:posOffset>0</wp:posOffset>
                </wp:positionV>
                <wp:extent cx="247650" cy="635"/>
                <wp:effectExtent l="0" t="0" r="0" b="0"/>
                <wp:wrapNone/>
                <wp:docPr id="67" name="直线 55"/>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5" o:spid="_x0000_s1026" o:spt="20" style="position:absolute;left:0pt;margin-left:151.5pt;margin-top:0pt;height:0.05pt;width:19.5pt;z-index:251727872;mso-width-relative:page;mso-height-relative:page;" filled="f" stroked="t" coordsize="21600,21600" o:gfxdata="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hdEddMAAAAFAQAADwAAAAAAAAABACAAAAAiAAAAZHJzL2Rvd25yZXYueG1sUEsBAhQAFAAAAAgA&#10;h07iQIz6sRXxAQAA7AMAAA4AAAAAAAAAAQAgAAAAIgEAAGRycy9lMm9Eb2MueG1sUEsFBgAAAAAG&#10;AAYAWQEAAIUFA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0944" behindDoc="0" locked="0" layoutInCell="1" allowOverlap="1">
                <wp:simplePos x="0" y="0"/>
                <wp:positionH relativeFrom="column">
                  <wp:posOffset>2743200</wp:posOffset>
                </wp:positionH>
                <wp:positionV relativeFrom="paragraph">
                  <wp:posOffset>635</wp:posOffset>
                </wp:positionV>
                <wp:extent cx="1943100" cy="283845"/>
                <wp:effectExtent l="4445" t="4445" r="14605" b="16510"/>
                <wp:wrapNone/>
                <wp:docPr id="70" name="文本框 52"/>
                <wp:cNvGraphicFramePr/>
                <a:graphic xmlns:a="http://schemas.openxmlformats.org/drawingml/2006/main">
                  <a:graphicData uri="http://schemas.microsoft.com/office/word/2010/wordprocessingShape">
                    <wps:wsp>
                      <wps:cNvSpPr txBox="1"/>
                      <wps:spPr>
                        <a:xfrm>
                          <a:off x="0" y="0"/>
                          <a:ext cx="1943100" cy="2838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审查单位工程竣工验收报告</w:t>
                            </w:r>
                          </w:p>
                        </w:txbxContent>
                      </wps:txbx>
                      <wps:bodyPr upright="1"/>
                    </wps:wsp>
                  </a:graphicData>
                </a:graphic>
              </wp:anchor>
            </w:drawing>
          </mc:Choice>
          <mc:Fallback>
            <w:pict>
              <v:shape id="文本框 52" o:spid="_x0000_s1026" o:spt="202" type="#_x0000_t202" style="position:absolute;left:0pt;margin-left:216pt;margin-top:0.05pt;height:22.35pt;width:153pt;z-index:251730944;mso-width-relative:page;mso-height-relative:page;" fillcolor="#FFFFFF" filled="t" stroked="t" coordsize="21600,21600" o:gfxdata="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dj2OHVAAAABwEAAA8AAAAAAAAAAQAg&#10;AAAAIgAAAGRycy9kb3ducmV2LnhtbFBLAQIUABQAAAAIAIdO4kD1fr+tEQIAAEYEAAAOAAAAAAAA&#10;AAEAIAAAACQBAABkcnMvZTJvRG9jLnhtbFBLBQYAAAAABgAGAFkBAACnBQAAAAA=&#10;">
                <v:fill on="t" focussize="0,0"/>
                <v:stroke color="#000000" joinstyle="miter"/>
                <v:imagedata o:title=""/>
                <o:lock v:ext="edit" aspectratio="f"/>
                <v:textbox>
                  <w:txbxContent>
                    <w:p>
                      <w:r>
                        <w:rPr>
                          <w:rFonts w:hint="eastAsia"/>
                        </w:rPr>
                        <w:t>审查单位工程竣工验收报告</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173355</wp:posOffset>
                </wp:positionV>
                <wp:extent cx="1714500" cy="447675"/>
                <wp:effectExtent l="4445" t="4445" r="14605" b="5080"/>
                <wp:wrapNone/>
                <wp:docPr id="45" name="文本框 70"/>
                <wp:cNvGraphicFramePr/>
                <a:graphic xmlns:a="http://schemas.openxmlformats.org/drawingml/2006/main">
                  <a:graphicData uri="http://schemas.microsoft.com/office/word/2010/wordprocessingShape">
                    <wps:wsp>
                      <wps:cNvSpPr txBox="1"/>
                      <wps:spPr>
                        <a:xfrm>
                          <a:off x="0" y="0"/>
                          <a:ext cx="1714500" cy="447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参加单位工程竣工验收</w:t>
                            </w:r>
                          </w:p>
                        </w:txbxContent>
                      </wps:txbx>
                      <wps:bodyPr upright="1"/>
                    </wps:wsp>
                  </a:graphicData>
                </a:graphic>
              </wp:anchor>
            </w:drawing>
          </mc:Choice>
          <mc:Fallback>
            <w:pict>
              <v:shape id="文本框 70" o:spid="_x0000_s1026" o:spt="202" type="#_x0000_t202" style="position:absolute;left:0pt;margin-left:9pt;margin-top:13.65pt;height:35.25pt;width:135pt;z-index:251705344;mso-width-relative:page;mso-height-relative:page;" fillcolor="#FFFFFF" filled="t" stroked="t" coordsize="21600,21600" o:gfxdata="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NHqC1wAAAAgBAAAPAAAAAAAAAAEA&#10;IAAAACIAAABkcnMvZG93bnJldi54bWxQSwECFAAUAAAACACHTuJA4QvMChACAABGBAAADgAAAAAA&#10;AAABACAAAAAmAQAAZHJzL2Uyb0RvYy54bWxQSwUGAAAAAAYABgBZAQAAqAUAAAAA&#10;">
                <v:fill on="t" focussize="0,0"/>
                <v:stroke color="#000000" joinstyle="miter"/>
                <v:imagedata o:title=""/>
                <o:lock v:ext="edit" aspectratio="f"/>
                <v:textbox>
                  <w:txbxContent>
                    <w:p>
                      <w:pPr>
                        <w:jc w:val="center"/>
                      </w:pPr>
                      <w:r>
                        <w:rPr>
                          <w:rFonts w:hint="eastAsia"/>
                        </w:rPr>
                        <w:t>参加单位工程竣工验收</w:t>
                      </w:r>
                    </w:p>
                  </w:txbxContent>
                </v:textbox>
              </v:shape>
            </w:pict>
          </mc:Fallback>
        </mc:AlternateContent>
      </w: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7088" behindDoc="0" locked="0" layoutInCell="1" allowOverlap="1">
                <wp:simplePos x="0" y="0"/>
                <wp:positionH relativeFrom="column">
                  <wp:posOffset>4599940</wp:posOffset>
                </wp:positionH>
                <wp:positionV relativeFrom="paragraph">
                  <wp:posOffset>266700</wp:posOffset>
                </wp:positionV>
                <wp:extent cx="1000760" cy="466725"/>
                <wp:effectExtent l="4445" t="5080" r="23495" b="4445"/>
                <wp:wrapNone/>
                <wp:docPr id="76" name="文本框 92"/>
                <wp:cNvGraphicFramePr/>
                <a:graphic xmlns:a="http://schemas.openxmlformats.org/drawingml/2006/main">
                  <a:graphicData uri="http://schemas.microsoft.com/office/word/2010/wordprocessingShape">
                    <wps:wsp>
                      <wps:cNvSpPr txBox="1"/>
                      <wps:spPr>
                        <a:xfrm>
                          <a:off x="0" y="0"/>
                          <a:ext cx="100076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监理服务终结签证</w:t>
                            </w:r>
                          </w:p>
                        </w:txbxContent>
                      </wps:txbx>
                      <wps:bodyPr upright="1"/>
                    </wps:wsp>
                  </a:graphicData>
                </a:graphic>
              </wp:anchor>
            </w:drawing>
          </mc:Choice>
          <mc:Fallback>
            <w:pict>
              <v:shape id="文本框 92" o:spid="_x0000_s1026" o:spt="202" type="#_x0000_t202" style="position:absolute;left:0pt;margin-left:362.2pt;margin-top:21pt;height:36.75pt;width:78.8pt;z-index:251737088;mso-width-relative:page;mso-height-relative:page;" fillcolor="#FFFFFF" filled="t" stroked="t" coordsize="21600,21600" o:gfxdata="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4O9X2QAAAAoBAAAPAAAAAAAA&#10;AAEAIAAAACIAAABkcnMvZG93bnJldi54bWxQSwECFAAUAAAACACHTuJALG+LNxECAABGBAAADgAA&#10;AAAAAAABACAAAAAoAQAAZHJzL2Uyb0RvYy54bWxQSwUGAAAAAAYABgBZAQAAqwUAAAAA&#10;">
                <v:fill on="t" focussize="0,0"/>
                <v:stroke color="#000000" joinstyle="miter"/>
                <v:imagedata o:title=""/>
                <o:lock v:ext="edit" aspectratio="f"/>
                <v:textbox>
                  <w:txbxContent>
                    <w:p>
                      <w:pPr>
                        <w:jc w:val="center"/>
                      </w:pPr>
                      <w:r>
                        <w:rPr>
                          <w:rFonts w:hint="eastAsia"/>
                        </w:rPr>
                        <w:t>监理服务终结签证</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6064" behindDoc="0" locked="0" layoutInCell="1" allowOverlap="1">
                <wp:simplePos x="0" y="0"/>
                <wp:positionH relativeFrom="column">
                  <wp:posOffset>2743200</wp:posOffset>
                </wp:positionH>
                <wp:positionV relativeFrom="paragraph">
                  <wp:posOffset>266700</wp:posOffset>
                </wp:positionV>
                <wp:extent cx="1628140" cy="466725"/>
                <wp:effectExtent l="4445" t="4445" r="5715" b="5080"/>
                <wp:wrapNone/>
                <wp:docPr id="75" name="文本框 94"/>
                <wp:cNvGraphicFramePr/>
                <a:graphic xmlns:a="http://schemas.openxmlformats.org/drawingml/2006/main">
                  <a:graphicData uri="http://schemas.microsoft.com/office/word/2010/wordprocessingShape">
                    <wps:wsp>
                      <wps:cNvSpPr txBox="1"/>
                      <wps:spPr>
                        <a:xfrm>
                          <a:off x="0" y="0"/>
                          <a:ext cx="162814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监理资料整理归档、移交</w:t>
                            </w:r>
                          </w:p>
                        </w:txbxContent>
                      </wps:txbx>
                      <wps:bodyPr upright="1"/>
                    </wps:wsp>
                  </a:graphicData>
                </a:graphic>
              </wp:anchor>
            </w:drawing>
          </mc:Choice>
          <mc:Fallback>
            <w:pict>
              <v:shape id="文本框 94" o:spid="_x0000_s1026" o:spt="202" type="#_x0000_t202" style="position:absolute;left:0pt;margin-left:216pt;margin-top:21pt;height:36.75pt;width:128.2pt;z-index:251736064;mso-width-relative:page;mso-height-relative:page;" fillcolor="#FFFFFF" filled="t" stroked="t" coordsize="21600,21600" o:gfxdata="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nSB/2QAAAAoBAAAPAAAAAAAA&#10;AAEAIAAAACIAAABkcnMvZG93bnJldi54bWxQSwECFAAUAAAACACHTuJAOFDF5hECAABGBAAADgAA&#10;AAAAAAABACAAAAAoAQAAZHJzL2Uyb0RvYy54bWxQSwUGAAAAAAYABgBZAQAAqwUAAAAA&#10;">
                <v:fill on="t" focussize="0,0"/>
                <v:stroke color="#000000" joinstyle="miter"/>
                <v:imagedata o:title=""/>
                <o:lock v:ext="edit" aspectratio="f"/>
                <v:textbox>
                  <w:txbxContent>
                    <w:p>
                      <w:pPr>
                        <w:jc w:val="center"/>
                      </w:pPr>
                      <w:r>
                        <w:rPr>
                          <w:rFonts w:hint="eastAsia"/>
                        </w:rPr>
                        <w:t>监理资料整理归档、移交</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133350</wp:posOffset>
                </wp:positionV>
                <wp:extent cx="228600" cy="635"/>
                <wp:effectExtent l="0" t="37465" r="0" b="38100"/>
                <wp:wrapNone/>
                <wp:docPr id="74" name="直线 95"/>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5" o:spid="_x0000_s1026" o:spt="20" style="position:absolute;left:0pt;margin-left:141.75pt;margin-top:10.5pt;height:0.05pt;width:18pt;z-index:251735040;mso-width-relative:page;mso-height-relative:page;" filled="f" stroked="t" coordsize="21600,21600" o:gfxdata="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SduJtgAAAAJAQAADwAAAAAAAAABACAAAAAiAAAAZHJzL2Rvd25yZXYueG1s&#10;UEsBAhQAFAAAAAgAh07iQKVPdSX4AQAA8AMAAA4AAAAAAAAAAQAgAAAAJwEAAGRycy9lMm9Eb2Mu&#10;eG1sUEsFBgAAAAAGAAYAWQEAAJEFA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7392" behindDoc="0" locked="0" layoutInCell="1" allowOverlap="1">
                <wp:simplePos x="0" y="0"/>
                <wp:positionH relativeFrom="column">
                  <wp:posOffset>314325</wp:posOffset>
                </wp:positionH>
                <wp:positionV relativeFrom="paragraph">
                  <wp:posOffset>85725</wp:posOffset>
                </wp:positionV>
                <wp:extent cx="1485900" cy="641985"/>
                <wp:effectExtent l="4445" t="5080" r="14605" b="19685"/>
                <wp:wrapNone/>
                <wp:docPr id="47" name="文本框 88"/>
                <wp:cNvGraphicFramePr/>
                <a:graphic xmlns:a="http://schemas.openxmlformats.org/drawingml/2006/main">
                  <a:graphicData uri="http://schemas.microsoft.com/office/word/2010/wordprocessingShape">
                    <wps:wsp>
                      <wps:cNvSpPr txBox="1"/>
                      <wps:spPr>
                        <a:xfrm>
                          <a:off x="0" y="0"/>
                          <a:ext cx="1485900" cy="641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8"/>
                              <w:snapToGrid w:val="0"/>
                              <w:jc w:val="center"/>
                            </w:pPr>
                            <w:r>
                              <w:rPr>
                                <w:rFonts w:hint="eastAsia"/>
                              </w:rPr>
                              <w:t>参加工程预验收和竣工验收、竣工资料移交</w:t>
                            </w:r>
                          </w:p>
                        </w:txbxContent>
                      </wps:txbx>
                      <wps:bodyPr upright="1"/>
                    </wps:wsp>
                  </a:graphicData>
                </a:graphic>
              </wp:anchor>
            </w:drawing>
          </mc:Choice>
          <mc:Fallback>
            <w:pict>
              <v:shape id="文本框 88" o:spid="_x0000_s1026" o:spt="202" type="#_x0000_t202" style="position:absolute;left:0pt;margin-left:24.75pt;margin-top:6.75pt;height:50.55pt;width:117pt;z-index:251707392;mso-width-relative:page;mso-height-relative:page;" fillcolor="#FFFFFF" filled="t" stroked="t" coordsize="21600,21600" o:gfxdata="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x5D8/XAAAACQEAAA8AAAAAAAAA&#10;AQAgAAAAIgAAAGRycy9kb3ducmV2LnhtbFBLAQIUABQAAAAIAIdO4kAcD6kmEgIAAEYEAAAOAAAA&#10;AAAAAAEAIAAAACYBAABkcnMvZTJvRG9jLnhtbFBLBQYAAAAABgAGAFkBAACqBQAAAAA=&#10;">
                <v:fill on="t" focussize="0,0"/>
                <v:stroke color="#000000" joinstyle="miter"/>
                <v:imagedata o:title=""/>
                <o:lock v:ext="edit" aspectratio="f"/>
                <v:textbox>
                  <w:txbxContent>
                    <w:p>
                      <w:pPr>
                        <w:pStyle w:val="18"/>
                        <w:snapToGrid w:val="0"/>
                        <w:jc w:val="center"/>
                      </w:pPr>
                      <w:r>
                        <w:rPr>
                          <w:rFonts w:hint="eastAsia"/>
                        </w:rPr>
                        <w:t>参加工程预验收和竣工验收、竣工资料移交</w:t>
                      </w:r>
                    </w:p>
                  </w:txbxContent>
                </v:textbox>
              </v:shape>
            </w:pict>
          </mc:Fallback>
        </mc:AlternateContent>
      </w: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38112" behindDoc="0" locked="0" layoutInCell="1" allowOverlap="1">
                <wp:simplePos x="0" y="0"/>
                <wp:positionH relativeFrom="column">
                  <wp:posOffset>4371340</wp:posOffset>
                </wp:positionH>
                <wp:positionV relativeFrom="paragraph">
                  <wp:posOffset>-3175</wp:posOffset>
                </wp:positionV>
                <wp:extent cx="228600" cy="635"/>
                <wp:effectExtent l="0" t="37465" r="0" b="38100"/>
                <wp:wrapNone/>
                <wp:docPr id="77" name="直线 93"/>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3" o:spid="_x0000_s1026" o:spt="20" style="position:absolute;left:0pt;margin-left:344.2pt;margin-top:-0.25pt;height:0.05pt;width:18pt;z-index:251738112;mso-width-relative:page;mso-height-relative:page;" filled="f" stroked="t" coordsize="21600,21600" o:gfxdata="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jIaa1gAAAAcBAAAPAAAAAAAAAAEAIAAAACIAAABkcnMvZG93bnJldi54bWxQSwEC&#10;FAAUAAAACACHTuJAlsy5B/YBAADwAwAADgAAAAAAAAABACAAAAAlAQAAZHJzL2Uyb0RvYy54bWxQ&#10;SwUGAAAAAAYABgBZAQAAjQ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26848" behindDoc="0" locked="0" layoutInCell="1" allowOverlap="1">
                <wp:simplePos x="0" y="0"/>
                <wp:positionH relativeFrom="column">
                  <wp:posOffset>1084580</wp:posOffset>
                </wp:positionH>
                <wp:positionV relativeFrom="paragraph">
                  <wp:posOffset>133350</wp:posOffset>
                </wp:positionV>
                <wp:extent cx="635" cy="194310"/>
                <wp:effectExtent l="38100" t="0" r="37465" b="15240"/>
                <wp:wrapNone/>
                <wp:docPr id="66" name="直线 90"/>
                <wp:cNvGraphicFramePr/>
                <a:graphic xmlns:a="http://schemas.openxmlformats.org/drawingml/2006/main">
                  <a:graphicData uri="http://schemas.microsoft.com/office/word/2010/wordprocessingShape">
                    <wps:wsp>
                      <wps:cNvCnPr/>
                      <wps:spPr>
                        <a:xfrm flipH="1">
                          <a:off x="0" y="0"/>
                          <a:ext cx="635" cy="1943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0" o:spid="_x0000_s1026" o:spt="20" style="position:absolute;left:0pt;flip:x;margin-left:85.4pt;margin-top:10.5pt;height:15.3pt;width:0.05pt;z-index:251726848;mso-width-relative:page;mso-height-relative:page;" filled="f" stroked="t" coordsize="21600,21600" o:gfxdata="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t38KNgAAAAJAQAADwAAAAAAAAABACAAAAAiAAAAZHJzL2Rvd25y&#10;ZXYueG1sUEsBAhQAFAAAAAgAh07iQJZEFDH+AQAA+gMAAA4AAAAAAAAAAQAgAAAAJwEAAGRycy9l&#10;Mm9Eb2MueG1sUEsFBgAAAAAGAAYAWQEAAJcFA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08416" behindDoc="0" locked="0" layoutInCell="1" allowOverlap="1">
                <wp:simplePos x="0" y="0"/>
                <wp:positionH relativeFrom="column">
                  <wp:posOffset>428625</wp:posOffset>
                </wp:positionH>
                <wp:positionV relativeFrom="paragraph">
                  <wp:posOffset>30480</wp:posOffset>
                </wp:positionV>
                <wp:extent cx="1371600" cy="563880"/>
                <wp:effectExtent l="4445" t="5080" r="14605" b="21590"/>
                <wp:wrapNone/>
                <wp:docPr id="48" name="文本框 96"/>
                <wp:cNvGraphicFramePr/>
                <a:graphic xmlns:a="http://schemas.openxmlformats.org/drawingml/2006/main">
                  <a:graphicData uri="http://schemas.microsoft.com/office/word/2010/wordprocessingShape">
                    <wps:wsp>
                      <wps:cNvSpPr txBox="1"/>
                      <wps:spPr>
                        <a:xfrm>
                          <a:off x="0" y="0"/>
                          <a:ext cx="1371600" cy="563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工程监理工作总结</w:t>
                            </w:r>
                          </w:p>
                        </w:txbxContent>
                      </wps:txbx>
                      <wps:bodyPr upright="1"/>
                    </wps:wsp>
                  </a:graphicData>
                </a:graphic>
              </wp:anchor>
            </w:drawing>
          </mc:Choice>
          <mc:Fallback>
            <w:pict>
              <v:shape id="文本框 96" o:spid="_x0000_s1026" o:spt="202" type="#_x0000_t202" style="position:absolute;left:0pt;margin-left:33.75pt;margin-top:2.4pt;height:44.4pt;width:108pt;z-index:251708416;mso-width-relative:page;mso-height-relative:page;" fillcolor="#FFFFFF" filled="t" stroked="t" coordsize="21600,21600" o:gfxdata="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NIxO+1gAAAAcBAAAPAAAAAAAA&#10;AAEAIAAAACIAAABkcnMvZG93bnJldi54bWxQSwECFAAUAAAACACHTuJAHtdXeBQCAABGBAAADgAA&#10;AAAAAAABACAAAAAlAQAAZHJzL2Uyb0RvYy54bWxQSwUGAAAAAAYABgBZAQAAqwUAAAAA&#10;">
                <v:fill on="t" focussize="0,0"/>
                <v:stroke color="#000000" joinstyle="miter"/>
                <v:imagedata o:title=""/>
                <o:lock v:ext="edit" aspectratio="f"/>
                <v:textbox>
                  <w:txbxContent>
                    <w:p>
                      <w:pPr>
                        <w:jc w:val="center"/>
                      </w:pPr>
                      <w:r>
                        <w:rPr>
                          <w:rFonts w:hint="eastAsia"/>
                        </w:rPr>
                        <w:t>工程监理工作总结</w:t>
                      </w:r>
                    </w:p>
                  </w:txbxContent>
                </v:textbox>
              </v:shape>
            </w:pict>
          </mc:Fallback>
        </mc:AlternateConten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hint="eastAsia"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mc:AlternateContent>
          <mc:Choice Requires="wps">
            <w:drawing>
              <wp:anchor distT="0" distB="0" distL="114300" distR="114300" simplePos="0" relativeHeight="251740160" behindDoc="0" locked="0" layoutInCell="1" allowOverlap="1">
                <wp:simplePos x="0" y="0"/>
                <wp:positionH relativeFrom="column">
                  <wp:posOffset>1514475</wp:posOffset>
                </wp:positionH>
                <wp:positionV relativeFrom="paragraph">
                  <wp:posOffset>382905</wp:posOffset>
                </wp:positionV>
                <wp:extent cx="2000250" cy="546735"/>
                <wp:effectExtent l="4445" t="5080" r="14605" b="19685"/>
                <wp:wrapNone/>
                <wp:docPr id="79" name="文本框 97"/>
                <wp:cNvGraphicFramePr/>
                <a:graphic xmlns:a="http://schemas.openxmlformats.org/drawingml/2006/main">
                  <a:graphicData uri="http://schemas.microsoft.com/office/word/2010/wordprocessingShape">
                    <wps:wsp>
                      <wps:cNvSpPr txBox="1"/>
                      <wps:spPr>
                        <a:xfrm>
                          <a:off x="0" y="0"/>
                          <a:ext cx="2000250" cy="5467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各专业监理工程师</w:t>
                            </w:r>
                          </w:p>
                          <w:p>
                            <w:pPr>
                              <w:jc w:val="center"/>
                            </w:pPr>
                            <w:r>
                              <w:rPr>
                                <w:rFonts w:hint="eastAsia"/>
                              </w:rPr>
                              <w:t>熟悉施工图纸，初审提出问题</w:t>
                            </w:r>
                          </w:p>
                        </w:txbxContent>
                      </wps:txbx>
                      <wps:bodyPr upright="1"/>
                    </wps:wsp>
                  </a:graphicData>
                </a:graphic>
              </wp:anchor>
            </w:drawing>
          </mc:Choice>
          <mc:Fallback>
            <w:pict>
              <v:shape id="文本框 97" o:spid="_x0000_s1026" o:spt="202" type="#_x0000_t202" style="position:absolute;left:0pt;margin-left:119.25pt;margin-top:30.15pt;height:43.05pt;width:157.5pt;z-index:251740160;mso-width-relative:page;mso-height-relative:page;" fillcolor="#FFFFFF" filled="t" stroked="t" coordsize="21600,21600" o:gfxdata="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oXQxvZAAAACgEAAA8AAAAA&#10;AAAAAQAgAAAAIgAAAGRycy9kb3ducmV2LnhtbFBLAQIUABQAAAAIAIdO4kANgvCsEwIAAEYEAAAO&#10;AAAAAAAAAAEAIAAAACgBAABkcnMvZTJvRG9jLnhtbFBLBQYAAAAABgAGAFkBAACtBQAAAAA=&#10;">
                <v:fill on="t" focussize="0,0"/>
                <v:stroke color="#000000" joinstyle="miter"/>
                <v:imagedata o:title=""/>
                <o:lock v:ext="edit" aspectratio="f"/>
                <v:textbox>
                  <w:txbxContent>
                    <w:p>
                      <w:pPr>
                        <w:jc w:val="center"/>
                      </w:pPr>
                      <w:r>
                        <w:rPr>
                          <w:rFonts w:hint="eastAsia"/>
                        </w:rPr>
                        <w:t>各专业监理工程师</w:t>
                      </w:r>
                    </w:p>
                    <w:p>
                      <w:pPr>
                        <w:jc w:val="center"/>
                      </w:pPr>
                      <w:r>
                        <w:rPr>
                          <w:rFonts w:hint="eastAsia"/>
                        </w:rPr>
                        <w:t>熟悉施工图纸，初审提出问题</w:t>
                      </w:r>
                    </w:p>
                  </w:txbxContent>
                </v:textbox>
              </v:shape>
            </w:pict>
          </mc:Fallback>
        </mc:AlternateContent>
      </w:r>
      <w:r>
        <w:rPr>
          <w:rFonts w:hint="eastAsia" w:asciiTheme="minorEastAsia" w:hAnsiTheme="minorEastAsia" w:eastAsiaTheme="minorEastAsia"/>
          <w:b/>
          <w:sz w:val="24"/>
          <w:szCs w:val="24"/>
        </w:rPr>
        <w:t>8.3   项目监理会审施工图工作流程</w:t>
      </w:r>
    </w:p>
    <w:p>
      <w:pPr>
        <w:spacing w:line="360" w:lineRule="auto"/>
        <w:rPr>
          <w:rFonts w:asciiTheme="minorEastAsia" w:hAnsiTheme="minorEastAsia" w:eastAsiaTheme="minorEastAsia"/>
          <w:b/>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6304" behindDoc="0" locked="0" layoutInCell="1" allowOverlap="1">
                <wp:simplePos x="0" y="0"/>
                <wp:positionH relativeFrom="column">
                  <wp:posOffset>2514600</wp:posOffset>
                </wp:positionH>
                <wp:positionV relativeFrom="paragraph">
                  <wp:posOffset>142875</wp:posOffset>
                </wp:positionV>
                <wp:extent cx="635" cy="253365"/>
                <wp:effectExtent l="37465" t="0" r="38100" b="13335"/>
                <wp:wrapNone/>
                <wp:docPr id="85" name="直线 98"/>
                <wp:cNvGraphicFramePr/>
                <a:graphic xmlns:a="http://schemas.openxmlformats.org/drawingml/2006/main">
                  <a:graphicData uri="http://schemas.microsoft.com/office/word/2010/wordprocessingShape">
                    <wps:wsp>
                      <wps:cNvCnPr/>
                      <wps:spPr>
                        <a:xfrm>
                          <a:off x="0" y="0"/>
                          <a:ext cx="635" cy="253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98" o:spid="_x0000_s1026" o:spt="20" style="position:absolute;left:0pt;margin-left:198pt;margin-top:11.25pt;height:19.95pt;width:0.05pt;z-index:251746304;mso-width-relative:page;mso-height-relative:page;" filled="f" stroked="t" coordsize="21600,21600" o:gfxdata="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L6tA2gAAAAkBAAAPAAAAAAAAAAEAIAAAACIAAABkcnMvZG93bnJldi54bWxQ&#10;SwECFAAUAAAACACHTuJAR+CnCvUBAADwAwAADgAAAAAAAAABACAAAAApAQAAZHJzL2Uyb0RvYy54&#10;bWxQSwUGAAAAAAYABgBZAQAAkA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1184" behindDoc="0" locked="0" layoutInCell="1" allowOverlap="1">
                <wp:simplePos x="0" y="0"/>
                <wp:positionH relativeFrom="column">
                  <wp:posOffset>1943100</wp:posOffset>
                </wp:positionH>
                <wp:positionV relativeFrom="paragraph">
                  <wp:posOffset>9525</wp:posOffset>
                </wp:positionV>
                <wp:extent cx="1143000" cy="550545"/>
                <wp:effectExtent l="5080" t="4445" r="13970" b="16510"/>
                <wp:wrapNone/>
                <wp:docPr id="80" name="文本框 99"/>
                <wp:cNvGraphicFramePr/>
                <a:graphic xmlns:a="http://schemas.openxmlformats.org/drawingml/2006/main">
                  <a:graphicData uri="http://schemas.microsoft.com/office/word/2010/wordprocessingShape">
                    <wps:wsp>
                      <wps:cNvSpPr txBox="1"/>
                      <wps:spPr>
                        <a:xfrm>
                          <a:off x="0" y="0"/>
                          <a:ext cx="1143000" cy="550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总监组织</w:t>
                            </w:r>
                          </w:p>
                          <w:p>
                            <w:pPr>
                              <w:jc w:val="center"/>
                            </w:pPr>
                            <w:r>
                              <w:rPr>
                                <w:rFonts w:hint="eastAsia"/>
                              </w:rPr>
                              <w:t>监理内部会审</w:t>
                            </w:r>
                          </w:p>
                        </w:txbxContent>
                      </wps:txbx>
                      <wps:bodyPr upright="1"/>
                    </wps:wsp>
                  </a:graphicData>
                </a:graphic>
              </wp:anchor>
            </w:drawing>
          </mc:Choice>
          <mc:Fallback>
            <w:pict>
              <v:shape id="文本框 99" o:spid="_x0000_s1026" o:spt="202" type="#_x0000_t202" style="position:absolute;left:0pt;margin-left:153pt;margin-top:0.75pt;height:43.35pt;width:90pt;z-index:251741184;mso-width-relative:page;mso-height-relative:page;" fillcolor="#FFFFFF" filled="t" stroked="t" coordsize="21600,21600" o:gfxdata="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KWCj1gAAAAgBAAAPAAAAAAAA&#10;AAEAIAAAACIAAABkcnMvZG93bnJldi54bWxQSwECFAAUAAAACACHTuJAC/lFxhQCAABGBAAADgAA&#10;AAAAAAABACAAAAAlAQAAZHJzL2Uyb0RvYy54bWxQSwUGAAAAAAYABgBZAQAAqwUAAAAA&#10;">
                <v:fill on="t" focussize="0,0"/>
                <v:stroke color="#000000" joinstyle="miter"/>
                <v:imagedata o:title=""/>
                <o:lock v:ext="edit" aspectratio="f"/>
                <v:textbox>
                  <w:txbxContent>
                    <w:p>
                      <w:pPr>
                        <w:jc w:val="center"/>
                      </w:pPr>
                      <w:r>
                        <w:rPr>
                          <w:rFonts w:hint="eastAsia"/>
                        </w:rPr>
                        <w:t>总监组织</w:t>
                      </w:r>
                    </w:p>
                    <w:p>
                      <w:pPr>
                        <w:jc w:val="center"/>
                      </w:pPr>
                      <w:r>
                        <w:rPr>
                          <w:rFonts w:hint="eastAsia"/>
                        </w:rPr>
                        <w:t>监理内部会审</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3232" behindDoc="0" locked="0" layoutInCell="1" allowOverlap="1">
                <wp:simplePos x="0" y="0"/>
                <wp:positionH relativeFrom="column">
                  <wp:posOffset>3857625</wp:posOffset>
                </wp:positionH>
                <wp:positionV relativeFrom="paragraph">
                  <wp:posOffset>386715</wp:posOffset>
                </wp:positionV>
                <wp:extent cx="1066800" cy="495300"/>
                <wp:effectExtent l="5080" t="4445" r="13970" b="14605"/>
                <wp:wrapNone/>
                <wp:docPr id="82" name="文本框 100"/>
                <wp:cNvGraphicFramePr/>
                <a:graphic xmlns:a="http://schemas.openxmlformats.org/drawingml/2006/main">
                  <a:graphicData uri="http://schemas.microsoft.com/office/word/2010/wordprocessingShape">
                    <wps:wsp>
                      <wps:cNvSpPr txBox="1"/>
                      <wps:spPr>
                        <a:xfrm>
                          <a:off x="0" y="0"/>
                          <a:ext cx="10668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汇总问题清单</w:t>
                            </w:r>
                          </w:p>
                          <w:p>
                            <w:r>
                              <w:rPr>
                                <w:rFonts w:hint="eastAsia"/>
                              </w:rPr>
                              <w:t>报建设单位</w:t>
                            </w:r>
                          </w:p>
                        </w:txbxContent>
                      </wps:txbx>
                      <wps:bodyPr upright="1"/>
                    </wps:wsp>
                  </a:graphicData>
                </a:graphic>
              </wp:anchor>
            </w:drawing>
          </mc:Choice>
          <mc:Fallback>
            <w:pict>
              <v:shape id="文本框 100" o:spid="_x0000_s1026" o:spt="202" type="#_x0000_t202" style="position:absolute;left:0pt;margin-left:303.75pt;margin-top:30.45pt;height:39pt;width:84pt;z-index:251743232;mso-width-relative:page;mso-height-relative:page;" fillcolor="#FFFFFF" filled="t" stroked="t" coordsize="21600,21600" o:gfxdata="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9ssAP2AAAAAoBAAAPAAAAAAAA&#10;AAEAIAAAACIAAABkcnMvZG93bnJldi54bWxQSwECFAAUAAAACACHTuJA5L9ejBICAABHBAAADgAA&#10;AAAAAAABACAAAAAnAQAAZHJzL2Uyb0RvYy54bWxQSwUGAAAAAAYABgBZAQAAqwUAAAAA&#10;">
                <v:fill on="t" focussize="0,0"/>
                <v:stroke color="#000000" joinstyle="miter"/>
                <v:imagedata o:title=""/>
                <o:lock v:ext="edit" aspectratio="f"/>
                <v:textbox>
                  <w:txbxContent>
                    <w:p>
                      <w:r>
                        <w:rPr>
                          <w:rFonts w:hint="eastAsia"/>
                        </w:rPr>
                        <w:t>汇总问题清单</w:t>
                      </w:r>
                    </w:p>
                    <w:p>
                      <w:r>
                        <w:rPr>
                          <w:rFonts w:hint="eastAsia"/>
                        </w:rPr>
                        <w:t>报建设单位</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8832" behindDoc="0" locked="0" layoutInCell="1" allowOverlap="1">
                <wp:simplePos x="0" y="0"/>
                <wp:positionH relativeFrom="column">
                  <wp:posOffset>2524125</wp:posOffset>
                </wp:positionH>
                <wp:positionV relativeFrom="paragraph">
                  <wp:posOffset>158115</wp:posOffset>
                </wp:positionV>
                <wp:extent cx="635" cy="253365"/>
                <wp:effectExtent l="37465" t="0" r="38100" b="13335"/>
                <wp:wrapNone/>
                <wp:docPr id="107" name="直线 101"/>
                <wp:cNvGraphicFramePr/>
                <a:graphic xmlns:a="http://schemas.openxmlformats.org/drawingml/2006/main">
                  <a:graphicData uri="http://schemas.microsoft.com/office/word/2010/wordprocessingShape">
                    <wps:wsp>
                      <wps:cNvCnPr/>
                      <wps:spPr>
                        <a:xfrm>
                          <a:off x="0" y="0"/>
                          <a:ext cx="635" cy="253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1" o:spid="_x0000_s1026" o:spt="20" style="position:absolute;left:0pt;margin-left:198.75pt;margin-top:12.45pt;height:19.95pt;width:0.05pt;z-index:251768832;mso-width-relative:page;mso-height-relative:page;" filled="f" stroked="t" coordsize="21600,21600" o:gfxdata="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l/DSrbAAAACQEAAA8AAAAAAAAAAQAgAAAAIgAAAGRycy9kb3ducmV2Lnht&#10;bFBLAQIUABQAAAAIAIdO4kBTaaAq9gEAAPIDAAAOAAAAAAAAAAEAIAAAACoBAABkcnMvZTJvRG9j&#10;LnhtbFBLBQYAAAAABgAGAFkBAACSBQ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7328" behindDoc="0" locked="0" layoutInCell="1" allowOverlap="1">
                <wp:simplePos x="0" y="0"/>
                <wp:positionH relativeFrom="column">
                  <wp:posOffset>3038475</wp:posOffset>
                </wp:positionH>
                <wp:positionV relativeFrom="paragraph">
                  <wp:posOffset>240030</wp:posOffset>
                </wp:positionV>
                <wp:extent cx="819150" cy="635"/>
                <wp:effectExtent l="0" t="37465" r="0" b="38100"/>
                <wp:wrapNone/>
                <wp:docPr id="86" name="直线 102"/>
                <wp:cNvGraphicFramePr/>
                <a:graphic xmlns:a="http://schemas.openxmlformats.org/drawingml/2006/main">
                  <a:graphicData uri="http://schemas.microsoft.com/office/word/2010/wordprocessingShape">
                    <wps:wsp>
                      <wps:cNvCnPr/>
                      <wps:spPr>
                        <a:xfrm>
                          <a:off x="0" y="0"/>
                          <a:ext cx="8191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2" o:spid="_x0000_s1026" o:spt="20" style="position:absolute;left:0pt;margin-left:239.25pt;margin-top:18.9pt;height:0.05pt;width:64.5pt;z-index:251747328;mso-width-relative:page;mso-height-relative:page;" filled="f" stroked="t" coordsize="21600,21600" o:gfxdata="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MK42QAAAAkBAAAPAAAAAAAAAAEAIAAAACIAAABkcnMvZG93bnJldi54bWxQ&#10;SwECFAAUAAAACACHTuJAXHffzvYBAADxAwAADgAAAAAAAAABACAAAAAoAQAAZHJzL2Uyb0RvYy54&#10;bWxQSwUGAAAAAAYABgBZAQAAkA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42208" behindDoc="0" locked="0" layoutInCell="1" allowOverlap="1">
                <wp:simplePos x="0" y="0"/>
                <wp:positionH relativeFrom="column">
                  <wp:posOffset>2009775</wp:posOffset>
                </wp:positionH>
                <wp:positionV relativeFrom="paragraph">
                  <wp:posOffset>9525</wp:posOffset>
                </wp:positionV>
                <wp:extent cx="1028700" cy="485775"/>
                <wp:effectExtent l="4445" t="4445" r="14605" b="5080"/>
                <wp:wrapNone/>
                <wp:docPr id="81" name="文本框 103"/>
                <wp:cNvGraphicFramePr/>
                <a:graphic xmlns:a="http://schemas.openxmlformats.org/drawingml/2006/main">
                  <a:graphicData uri="http://schemas.microsoft.com/office/word/2010/wordprocessingShape">
                    <wps:wsp>
                      <wps:cNvSpPr txBox="1"/>
                      <wps:spPr>
                        <a:xfrm>
                          <a:off x="0" y="0"/>
                          <a:ext cx="1028700" cy="485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80" w:lineRule="auto"/>
                              <w:ind w:left="460" w:hanging="460" w:hangingChars="200"/>
                              <w:jc w:val="center"/>
                            </w:pPr>
                            <w:r>
                              <w:rPr>
                                <w:rFonts w:hint="eastAsia"/>
                              </w:rPr>
                              <w:t>总监问题汇总</w:t>
                            </w:r>
                          </w:p>
                        </w:txbxContent>
                      </wps:txbx>
                      <wps:bodyPr upright="1"/>
                    </wps:wsp>
                  </a:graphicData>
                </a:graphic>
              </wp:anchor>
            </w:drawing>
          </mc:Choice>
          <mc:Fallback>
            <w:pict>
              <v:shape id="文本框 103" o:spid="_x0000_s1026" o:spt="202" type="#_x0000_t202" style="position:absolute;left:0pt;margin-left:158.25pt;margin-top:0.75pt;height:38.25pt;width:81pt;z-index:251742208;mso-width-relative:page;mso-height-relative:page;" fillcolor="#FFFFFF" filled="t" stroked="t" coordsize="21600,21600" o:gfxdata="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35HuPXAAAACAEAAA8AAAAAAAAA&#10;AQAgAAAAIgAAAGRycy9kb3ducmV2LnhtbFBLAQIUABQAAAAIAIdO4kA/8woPEgIAAEcEAAAOAAAA&#10;AAAAAAEAIAAAACYBAABkcnMvZTJvRG9jLnhtbFBLBQYAAAAABgAGAFkBAACqBQAAAAA=&#10;">
                <v:fill on="t" focussize="0,0"/>
                <v:stroke color="#000000" joinstyle="miter"/>
                <v:imagedata o:title=""/>
                <o:lock v:ext="edit" aspectratio="f"/>
                <v:textbox>
                  <w:txbxContent>
                    <w:p>
                      <w:pPr>
                        <w:spacing w:line="480" w:lineRule="auto"/>
                        <w:ind w:left="460" w:hanging="460" w:hangingChars="200"/>
                        <w:jc w:val="center"/>
                      </w:pPr>
                      <w:r>
                        <w:rPr>
                          <w:rFonts w:hint="eastAsia"/>
                        </w:rPr>
                        <w:t>总监问题汇总</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8352" behindDoc="0" locked="0" layoutInCell="1" allowOverlap="1">
                <wp:simplePos x="0" y="0"/>
                <wp:positionH relativeFrom="column">
                  <wp:posOffset>2514600</wp:posOffset>
                </wp:positionH>
                <wp:positionV relativeFrom="paragraph">
                  <wp:posOffset>99060</wp:posOffset>
                </wp:positionV>
                <wp:extent cx="635" cy="297180"/>
                <wp:effectExtent l="37465" t="0" r="38100" b="7620"/>
                <wp:wrapNone/>
                <wp:docPr id="87" name="直线 10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4" o:spid="_x0000_s1026" o:spt="20" style="position:absolute;left:0pt;margin-left:198pt;margin-top:7.8pt;height:23.4pt;width:0.05pt;z-index:251748352;mso-width-relative:page;mso-height-relative:page;" filled="f" stroked="t" coordsize="21600,21600" o:gfxdata="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PZFd2QAAAAkBAAAPAAAAAAAAAAEAIAAAACIAAABkcnMvZG93bnJldi54&#10;bWxQSwECFAAUAAAACACHTuJAyCiT+fkBAADxAwAADgAAAAAAAAABACAAAAAoAQAAZHJzL2Uyb0Rv&#10;Yy54bWxQSwUGAAAAAAYABgBZAQAAkw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4256" behindDoc="0" locked="0" layoutInCell="1" allowOverlap="1">
                <wp:simplePos x="0" y="0"/>
                <wp:positionH relativeFrom="column">
                  <wp:posOffset>1143000</wp:posOffset>
                </wp:positionH>
                <wp:positionV relativeFrom="paragraph">
                  <wp:posOffset>3810</wp:posOffset>
                </wp:positionV>
                <wp:extent cx="2743200" cy="491490"/>
                <wp:effectExtent l="4445" t="4445" r="14605" b="18415"/>
                <wp:wrapNone/>
                <wp:docPr id="83" name="文本框 105"/>
                <wp:cNvGraphicFramePr/>
                <a:graphic xmlns:a="http://schemas.openxmlformats.org/drawingml/2006/main">
                  <a:graphicData uri="http://schemas.microsoft.com/office/word/2010/wordprocessingShape">
                    <wps:wsp>
                      <wps:cNvSpPr txBox="1"/>
                      <wps:spPr>
                        <a:xfrm>
                          <a:off x="0" y="0"/>
                          <a:ext cx="2743200" cy="491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在等多方参加的图纸会审会上，提出问题，听取其它方提出的问题，并参与讨论</w:t>
                            </w:r>
                          </w:p>
                        </w:txbxContent>
                      </wps:txbx>
                      <wps:bodyPr upright="1"/>
                    </wps:wsp>
                  </a:graphicData>
                </a:graphic>
              </wp:anchor>
            </w:drawing>
          </mc:Choice>
          <mc:Fallback>
            <w:pict>
              <v:shape id="文本框 105" o:spid="_x0000_s1026" o:spt="202" type="#_x0000_t202" style="position:absolute;left:0pt;margin-left:90pt;margin-top:0.3pt;height:38.7pt;width:216pt;z-index:251744256;mso-width-relative:page;mso-height-relative:page;" fillcolor="#FFFFFF" filled="t" stroked="t" coordsize="21600,21600" o:gfxdata="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0J40tUAAAAHAQAADwAAAAAA&#10;AAABACAAAAAiAAAAZHJzL2Rvd25yZXYueG1sUEsBAhQAFAAAAAgAh07iQJJkSn0WAgAARwQAAA4A&#10;AAAAAAAAAQAgAAAAJAEAAGRycy9lMm9Eb2MueG1sUEsFBgAAAAAGAAYAWQEAAKwFAAAAAA==&#10;">
                <v:fill on="t" focussize="0,0"/>
                <v:stroke color="#000000" joinstyle="miter"/>
                <v:imagedata o:title=""/>
                <o:lock v:ext="edit" aspectratio="f"/>
                <v:textbox>
                  <w:txbxContent>
                    <w:p>
                      <w:r>
                        <w:rPr>
                          <w:rFonts w:hint="eastAsia"/>
                        </w:rPr>
                        <w:t>在等多方参加的图纸会审会上，提出问题，听取其它方提出的问题，并参与讨论</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45280" behindDoc="0" locked="0" layoutInCell="1" allowOverlap="1">
                <wp:simplePos x="0" y="0"/>
                <wp:positionH relativeFrom="column">
                  <wp:posOffset>1600200</wp:posOffset>
                </wp:positionH>
                <wp:positionV relativeFrom="paragraph">
                  <wp:posOffset>367665</wp:posOffset>
                </wp:positionV>
                <wp:extent cx="1866900" cy="297180"/>
                <wp:effectExtent l="5080" t="4445" r="13970" b="22225"/>
                <wp:wrapNone/>
                <wp:docPr id="84" name="文本框 106"/>
                <wp:cNvGraphicFramePr/>
                <a:graphic xmlns:a="http://schemas.openxmlformats.org/drawingml/2006/main">
                  <a:graphicData uri="http://schemas.microsoft.com/office/word/2010/wordprocessingShape">
                    <wps:wsp>
                      <wps:cNvSpPr txBox="1"/>
                      <wps:spPr>
                        <a:xfrm>
                          <a:off x="0" y="0"/>
                          <a:ext cx="18669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落实清单中问题，整理归档</w:t>
                            </w:r>
                          </w:p>
                        </w:txbxContent>
                      </wps:txbx>
                      <wps:bodyPr upright="1"/>
                    </wps:wsp>
                  </a:graphicData>
                </a:graphic>
              </wp:anchor>
            </w:drawing>
          </mc:Choice>
          <mc:Fallback>
            <w:pict>
              <v:shape id="文本框 106" o:spid="_x0000_s1026" o:spt="202" type="#_x0000_t202" style="position:absolute;left:0pt;margin-left:126pt;margin-top:28.95pt;height:23.4pt;width:147pt;z-index:251745280;mso-width-relative:page;mso-height-relative:page;" fillcolor="#FFFFFF" filled="t" stroked="t" coordsize="21600,21600" o:gfxdata="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j7r32QAAAAoBAAAPAAAA&#10;AAAAAAEAIAAAACIAAABkcnMvZG93bnJldi54bWxQSwECFAAUAAAACACHTuJAW9DaaRQCAABHBAAA&#10;DgAAAAAAAAABACAAAAAoAQAAZHJzL2Uyb0RvYy54bWxQSwUGAAAAAAYABgBZAQAArgUAAAAA&#10;">
                <v:fill on="t" focussize="0,0"/>
                <v:stroke color="#000000" joinstyle="miter"/>
                <v:imagedata o:title=""/>
                <o:lock v:ext="edit" aspectratio="f"/>
                <v:textbox>
                  <w:txbxContent>
                    <w:p>
                      <w:r>
                        <w:rPr>
                          <w:rFonts w:hint="eastAsia"/>
                        </w:rPr>
                        <w:t>落实清单中问题，整理归档</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9856" behindDoc="0" locked="0" layoutInCell="1" allowOverlap="1">
                <wp:simplePos x="0" y="0"/>
                <wp:positionH relativeFrom="column">
                  <wp:posOffset>2524125</wp:posOffset>
                </wp:positionH>
                <wp:positionV relativeFrom="paragraph">
                  <wp:posOffset>95250</wp:posOffset>
                </wp:positionV>
                <wp:extent cx="635" cy="253365"/>
                <wp:effectExtent l="37465" t="0" r="38100" b="13335"/>
                <wp:wrapNone/>
                <wp:docPr id="108" name="直线 107"/>
                <wp:cNvGraphicFramePr/>
                <a:graphic xmlns:a="http://schemas.openxmlformats.org/drawingml/2006/main">
                  <a:graphicData uri="http://schemas.microsoft.com/office/word/2010/wordprocessingShape">
                    <wps:wsp>
                      <wps:cNvCnPr/>
                      <wps:spPr>
                        <a:xfrm>
                          <a:off x="0" y="0"/>
                          <a:ext cx="635" cy="253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07" o:spid="_x0000_s1026" o:spt="20" style="position:absolute;left:0pt;margin-left:198.75pt;margin-top:7.5pt;height:19.95pt;width:0.05pt;z-index:251769856;mso-width-relative:page;mso-height-relative:page;" filled="f" stroked="t" coordsize="21600,21600" o:gfxdata="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Dzmu2QAAAAkBAAAPAAAAAAAAAAEAIAAAACIAAABkcnMvZG93bnJldi54bWxQ&#10;SwECFAAUAAAACACHTuJA8nkr+vYBAADyAwAADgAAAAAAAAABACAAAAAoAQAAZHJzL2Uyb0RvYy54&#10;bWxQSwUGAAAAAAYABgBZAQAAkAU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left="783" w:hanging="783" w:hangingChars="300"/>
        <w:rPr>
          <w:rFonts w:asciiTheme="minorEastAsia" w:hAnsiTheme="minorEastAsia" w:eastAsiaTheme="minorEastAsia"/>
          <w:b/>
          <w:sz w:val="24"/>
          <w:szCs w:val="24"/>
        </w:rPr>
      </w:pPr>
    </w:p>
    <w:p>
      <w:pPr>
        <w:spacing w:line="360" w:lineRule="auto"/>
        <w:ind w:left="783" w:firstLine="52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8.4  </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项目监理审批施工组织（方案）工作流程</w: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3712" behindDoc="0" locked="0" layoutInCell="0" allowOverlap="1">
                <wp:simplePos x="0" y="0"/>
                <wp:positionH relativeFrom="column">
                  <wp:posOffset>266700</wp:posOffset>
                </wp:positionH>
                <wp:positionV relativeFrom="paragraph">
                  <wp:posOffset>297180</wp:posOffset>
                </wp:positionV>
                <wp:extent cx="1333500" cy="635"/>
                <wp:effectExtent l="0" t="38100" r="0" b="37465"/>
                <wp:wrapNone/>
                <wp:docPr id="102" name="直线 108"/>
                <wp:cNvGraphicFramePr/>
                <a:graphic xmlns:a="http://schemas.openxmlformats.org/drawingml/2006/main">
                  <a:graphicData uri="http://schemas.microsoft.com/office/word/2010/wordprocessingShape">
                    <wps:wsp>
                      <wps:cNvCnPr/>
                      <wps:spPr>
                        <a:xfrm flipH="1">
                          <a:off x="0" y="0"/>
                          <a:ext cx="1333500" cy="635"/>
                        </a:xfrm>
                        <a:prstGeom prst="line">
                          <a:avLst/>
                        </a:prstGeom>
                        <a:ln w="9525" cap="flat" cmpd="sng">
                          <a:solidFill>
                            <a:srgbClr val="000000"/>
                          </a:solidFill>
                          <a:prstDash val="solid"/>
                          <a:headEnd type="triangle" w="med" len="med"/>
                          <a:tailEnd type="none" w="med" len="med"/>
                        </a:ln>
                        <a:effectLst/>
                      </wps:spPr>
                      <wps:bodyPr upright="1"/>
                    </wps:wsp>
                  </a:graphicData>
                </a:graphic>
              </wp:anchor>
            </w:drawing>
          </mc:Choice>
          <mc:Fallback>
            <w:pict>
              <v:line id="直线 108" o:spid="_x0000_s1026" o:spt="20" style="position:absolute;left:0pt;flip:x;margin-left:21pt;margin-top:23.4pt;height:0.05pt;width:105pt;z-index:251763712;mso-width-relative:page;mso-height-relative:page;" filled="f" stroked="t" coordsize="21600,21600" o:allowincell="f" o:gfxdata="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Q+hG1gAAAAgBAAAPAAAAAAAAAAEAIAAAACIAAABkcnMvZG93bnJl&#10;di54bWxQSwECFAAUAAAACACHTuJAfdqmWv8BAAD9AwAADgAAAAAAAAABACAAAAAlAQAAZHJzL2Uy&#10;b0RvYy54bWxQSwUGAAAAAAYABgBZAQAAlgUAAAAA&#10;">
                <v:fill on="f" focussize="0,0"/>
                <v:stroke color="#000000" joinstyle="round" start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5760" behindDoc="0" locked="0" layoutInCell="1" allowOverlap="1">
                <wp:simplePos x="0" y="0"/>
                <wp:positionH relativeFrom="column">
                  <wp:posOffset>666750</wp:posOffset>
                </wp:positionH>
                <wp:positionV relativeFrom="paragraph">
                  <wp:posOffset>356235</wp:posOffset>
                </wp:positionV>
                <wp:extent cx="733425" cy="297180"/>
                <wp:effectExtent l="4445" t="5080" r="5080" b="21590"/>
                <wp:wrapNone/>
                <wp:docPr id="104" name="文本框 109"/>
                <wp:cNvGraphicFramePr/>
                <a:graphic xmlns:a="http://schemas.openxmlformats.org/drawingml/2006/main">
                  <a:graphicData uri="http://schemas.microsoft.com/office/word/2010/wordprocessingShape">
                    <wps:wsp>
                      <wps:cNvSpPr txBox="1"/>
                      <wps:spPr>
                        <a:xfrm>
                          <a:off x="0" y="0"/>
                          <a:ext cx="733425"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修改补充</w:t>
                            </w:r>
                          </w:p>
                        </w:txbxContent>
                      </wps:txbx>
                      <wps:bodyPr upright="1"/>
                    </wps:wsp>
                  </a:graphicData>
                </a:graphic>
              </wp:anchor>
            </w:drawing>
          </mc:Choice>
          <mc:Fallback>
            <w:pict>
              <v:shape id="文本框 109" o:spid="_x0000_s1026" o:spt="202" type="#_x0000_t202" style="position:absolute;left:0pt;margin-left:52.5pt;margin-top:28.05pt;height:23.4pt;width:57.75pt;z-index:251765760;mso-width-relative:page;mso-height-relative:page;" fillcolor="#FFFFFF" filled="t" stroked="t" coordsize="21600,21600" o:gfxdata="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pvRa/WAAAACgEAAA8AAAAAAAAAAQAg&#10;AAAAIgAAAGRycy9kb3ducmV2LnhtbFBLAQIUABQAAAAIAIdO4kAyBp8TEAIAAEcEAAAOAAAAAAAA&#10;AAEAIAAAACUBAABkcnMvZTJvRG9jLnhtbFBLBQYAAAAABgAGAFkBAACnBQAAAAA=&#10;">
                <v:fill on="t" focussize="0,0"/>
                <v:stroke color="#FFFFFF" joinstyle="miter"/>
                <v:imagedata o:title=""/>
                <o:lock v:ext="edit" aspectratio="f"/>
                <v:textbox>
                  <w:txbxContent>
                    <w:p>
                      <w:r>
                        <w:rPr>
                          <w:rFonts w:hint="eastAsia"/>
                        </w:rPr>
                        <w:t>修改补充</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49376" behindDoc="0" locked="0" layoutInCell="0" allowOverlap="1">
                <wp:simplePos x="0" y="0"/>
                <wp:positionH relativeFrom="column">
                  <wp:posOffset>1600200</wp:posOffset>
                </wp:positionH>
                <wp:positionV relativeFrom="paragraph">
                  <wp:posOffset>99060</wp:posOffset>
                </wp:positionV>
                <wp:extent cx="1400175" cy="495300"/>
                <wp:effectExtent l="4445" t="4445" r="5080" b="14605"/>
                <wp:wrapNone/>
                <wp:docPr id="88" name="文本框 111"/>
                <wp:cNvGraphicFramePr/>
                <a:graphic xmlns:a="http://schemas.openxmlformats.org/drawingml/2006/main">
                  <a:graphicData uri="http://schemas.microsoft.com/office/word/2010/wordprocessingShape">
                    <wps:wsp>
                      <wps:cNvSpPr txBox="1"/>
                      <wps:spPr>
                        <a:xfrm>
                          <a:off x="0" y="0"/>
                          <a:ext cx="140017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施工方报审施工组织设计（或施工方案）</w:t>
                            </w:r>
                          </w:p>
                        </w:txbxContent>
                      </wps:txbx>
                      <wps:bodyPr upright="1"/>
                    </wps:wsp>
                  </a:graphicData>
                </a:graphic>
              </wp:anchor>
            </w:drawing>
          </mc:Choice>
          <mc:Fallback>
            <w:pict>
              <v:shape id="文本框 111" o:spid="_x0000_s1026" o:spt="202" type="#_x0000_t202" style="position:absolute;left:0pt;margin-left:126pt;margin-top:7.8pt;height:39pt;width:110.25pt;z-index:251749376;mso-width-relative:page;mso-height-relative:page;" fillcolor="#FFFFFF" filled="t" stroked="t" coordsize="21600,21600" o:allowincell="f" o:gfxdata="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we8S2QAAAAkBAAAPAAAA&#10;AAAAAAEAIAAAACIAAABkcnMvZG93bnJldi54bWxQSwECFAAUAAAACACHTuJAqfvm1hQCAABHBAAA&#10;DgAAAAAAAAABACAAAAAoAQAAZHJzL2Uyb0RvYy54bWxQSwUGAAAAAAYABgBZAQAArgUAAAAA&#10;">
                <v:fill on="t" focussize="0,0"/>
                <v:stroke color="#000000" joinstyle="miter"/>
                <v:imagedata o:title=""/>
                <o:lock v:ext="edit" aspectratio="f"/>
                <v:textbox>
                  <w:txbxContent>
                    <w:p>
                      <w:r>
                        <w:rPr>
                          <w:rFonts w:hint="eastAsia"/>
                        </w:rPr>
                        <w:t>施工方报审施工组织设计（或施工方案）</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4736" behindDoc="0" locked="0" layoutInCell="0" allowOverlap="1">
                <wp:simplePos x="0" y="0"/>
                <wp:positionH relativeFrom="column">
                  <wp:posOffset>228600</wp:posOffset>
                </wp:positionH>
                <wp:positionV relativeFrom="paragraph">
                  <wp:posOffset>0</wp:posOffset>
                </wp:positionV>
                <wp:extent cx="38100" cy="1584960"/>
                <wp:effectExtent l="4445" t="0" r="14605" b="15240"/>
                <wp:wrapNone/>
                <wp:docPr id="103" name="直线 110"/>
                <wp:cNvGraphicFramePr/>
                <a:graphic xmlns:a="http://schemas.openxmlformats.org/drawingml/2006/main">
                  <a:graphicData uri="http://schemas.microsoft.com/office/word/2010/wordprocessingShape">
                    <wps:wsp>
                      <wps:cNvCnPr/>
                      <wps:spPr>
                        <a:xfrm flipH="1">
                          <a:off x="0" y="0"/>
                          <a:ext cx="38100" cy="15849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0" o:spid="_x0000_s1026" o:spt="20" style="position:absolute;left:0pt;flip:x;margin-left:18pt;margin-top:0pt;height:124.8pt;width:3pt;z-index:251764736;mso-width-relative:page;mso-height-relative:page;" filled="f" stroked="t" coordsize="21600,21600" o:allowincell="f" o:gfxdata="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osl4NUAAAAGAQAADwAAAAAAAAABACAAAAAiAAAAZHJzL2Rvd25yZXYueG1s&#10;UEsBAhQAFAAAAAgAh07iQBHYx877AQAA+wMAAA4AAAAAAAAAAQAgAAAAJAEAAGRycy9lMm9Eb2Mu&#10;eG1sUEsFBgAAAAAGAAYAWQEAAJEFA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6544" behindDoc="0" locked="0" layoutInCell="0" allowOverlap="1">
                <wp:simplePos x="0" y="0"/>
                <wp:positionH relativeFrom="column">
                  <wp:posOffset>2266950</wp:posOffset>
                </wp:positionH>
                <wp:positionV relativeFrom="paragraph">
                  <wp:posOffset>198120</wp:posOffset>
                </wp:positionV>
                <wp:extent cx="635" cy="198120"/>
                <wp:effectExtent l="37465" t="0" r="38100" b="11430"/>
                <wp:wrapNone/>
                <wp:docPr id="95" name="直线 1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3" o:spid="_x0000_s1026" o:spt="20" style="position:absolute;left:0pt;margin-left:178.5pt;margin-top:15.6pt;height:15.6pt;width:0.05pt;z-index:251756544;mso-width-relative:page;mso-height-relative:page;" filled="f" stroked="t" coordsize="21600,21600" o:allowincell="f" o:gfxdata="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EEmvzaAAAACQEAAA8AAAAAAAAAAQAgAAAAIgAAAGRycy9kb3ducmV2Lnht&#10;bFBLAQIUABQAAAAIAIdO4kAcd5jh9wEAAPEDAAAOAAAAAAAAAAEAIAAAACkBAABkcnMvZTJvRG9j&#10;LnhtbFBLBQYAAAAABgAGAFkBAACS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2448" behindDoc="0" locked="0" layoutInCell="1" allowOverlap="1">
                <wp:simplePos x="0" y="0"/>
                <wp:positionH relativeFrom="column">
                  <wp:posOffset>3657600</wp:posOffset>
                </wp:positionH>
                <wp:positionV relativeFrom="paragraph">
                  <wp:posOffset>0</wp:posOffset>
                </wp:positionV>
                <wp:extent cx="2066925" cy="693420"/>
                <wp:effectExtent l="4445" t="4445" r="5080" b="6985"/>
                <wp:wrapNone/>
                <wp:docPr id="91" name="文本框 112"/>
                <wp:cNvGraphicFramePr/>
                <a:graphic xmlns:a="http://schemas.openxmlformats.org/drawingml/2006/main">
                  <a:graphicData uri="http://schemas.microsoft.com/office/word/2010/wordprocessingShape">
                    <wps:wsp>
                      <wps:cNvSpPr txBox="1"/>
                      <wps:spPr>
                        <a:xfrm>
                          <a:off x="0" y="0"/>
                          <a:ext cx="2066925"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pPr>
                            <w:r>
                              <w:rPr>
                                <w:rFonts w:hint="eastAsia"/>
                              </w:rPr>
                              <w:t>向施工单位询问和落实主要问题</w:t>
                            </w:r>
                          </w:p>
                        </w:txbxContent>
                      </wps:txbx>
                      <wps:bodyPr upright="1"/>
                    </wps:wsp>
                  </a:graphicData>
                </a:graphic>
              </wp:anchor>
            </w:drawing>
          </mc:Choice>
          <mc:Fallback>
            <w:pict>
              <v:shape id="文本框 112" o:spid="_x0000_s1026" o:spt="202" type="#_x0000_t202" style="position:absolute;left:0pt;margin-left:288pt;margin-top:0pt;height:54.6pt;width:162.75pt;z-index:251752448;mso-width-relative:page;mso-height-relative:page;" fillcolor="#FFFFFF" filled="t" stroked="t" coordsize="21600,21600" o:gfxdata="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Aw5EjYAAAACAEAAA8AAAAA&#10;AAAAAQAgAAAAIgAAAGRycy9kb3ducmV2LnhtbFBLAQIUABQAAAAIAIdO4kDDa9CWFAIAAEcEAAAO&#10;AAAAAAAAAAEAIAAAACcBAABkcnMvZTJvRG9jLnhtbFBLBQYAAAAABgAGAFkBAACtBQAAAAA=&#10;">
                <v:fill on="t" focussize="0,0"/>
                <v:stroke color="#000000" joinstyle="miter"/>
                <v:imagedata o:title=""/>
                <o:lock v:ext="edit" aspectratio="f"/>
                <v:textbox>
                  <w:txbxContent>
                    <w:p>
                      <w:pPr>
                        <w:spacing w:line="360" w:lineRule="auto"/>
                      </w:pPr>
                      <w:r>
                        <w:rPr>
                          <w:rFonts w:hint="eastAsia"/>
                        </w:rPr>
                        <w:t>向施工单位询问和落实主要问题</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9616" behindDoc="0" locked="0" layoutInCell="1" allowOverlap="1">
                <wp:simplePos x="0" y="0"/>
                <wp:positionH relativeFrom="column">
                  <wp:posOffset>2971800</wp:posOffset>
                </wp:positionH>
                <wp:positionV relativeFrom="paragraph">
                  <wp:posOffset>342900</wp:posOffset>
                </wp:positionV>
                <wp:extent cx="666750" cy="635"/>
                <wp:effectExtent l="0" t="37465" r="0" b="38100"/>
                <wp:wrapNone/>
                <wp:docPr id="98" name="直线 114"/>
                <wp:cNvGraphicFramePr/>
                <a:graphic xmlns:a="http://schemas.openxmlformats.org/drawingml/2006/main">
                  <a:graphicData uri="http://schemas.microsoft.com/office/word/2010/wordprocessingShape">
                    <wps:wsp>
                      <wps:cNvCnPr/>
                      <wps:spPr>
                        <a:xfrm flipH="1">
                          <a:off x="0" y="0"/>
                          <a:ext cx="6667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4" o:spid="_x0000_s1026" o:spt="20" style="position:absolute;left:0pt;flip:x;margin-left:234pt;margin-top:27pt;height:0.05pt;width:52.5pt;z-index:251759616;mso-width-relative:page;mso-height-relative:page;" filled="f" stroked="t" coordsize="21600,21600" o:gfxdata="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UxMQ2AAAAAkBAAAPAAAAAAAAAAEAIAAAACIAAABkcnMvZG93bnJl&#10;di54bWxQSwECFAAUAAAACACHTuJAj/nxr/0BAAD7AwAADgAAAAAAAAABACAAAAAnAQAAZHJzL2Uy&#10;b0RvYy54bWxQSwUGAAAAAAYABgBZAQAAlg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0400" behindDoc="0" locked="0" layoutInCell="1" allowOverlap="1">
                <wp:simplePos x="0" y="0"/>
                <wp:positionH relativeFrom="column">
                  <wp:posOffset>1562100</wp:posOffset>
                </wp:positionH>
                <wp:positionV relativeFrom="paragraph">
                  <wp:posOffset>0</wp:posOffset>
                </wp:positionV>
                <wp:extent cx="1400175" cy="495300"/>
                <wp:effectExtent l="4445" t="4445" r="5080" b="14605"/>
                <wp:wrapNone/>
                <wp:docPr id="89" name="文本框 115"/>
                <wp:cNvGraphicFramePr/>
                <a:graphic xmlns:a="http://schemas.openxmlformats.org/drawingml/2006/main">
                  <a:graphicData uri="http://schemas.microsoft.com/office/word/2010/wordprocessingShape">
                    <wps:wsp>
                      <wps:cNvSpPr txBox="1"/>
                      <wps:spPr>
                        <a:xfrm>
                          <a:off x="0" y="0"/>
                          <a:ext cx="140017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各专业监理工程师</w:t>
                            </w:r>
                          </w:p>
                          <w:p>
                            <w:pPr>
                              <w:jc w:val="center"/>
                            </w:pPr>
                            <w:r>
                              <w:rPr>
                                <w:rFonts w:hint="eastAsia"/>
                              </w:rPr>
                              <w:t>初    审</w:t>
                            </w:r>
                          </w:p>
                        </w:txbxContent>
                      </wps:txbx>
                      <wps:bodyPr upright="1"/>
                    </wps:wsp>
                  </a:graphicData>
                </a:graphic>
              </wp:anchor>
            </w:drawing>
          </mc:Choice>
          <mc:Fallback>
            <w:pict>
              <v:shape id="文本框 115" o:spid="_x0000_s1026" o:spt="202" type="#_x0000_t202" style="position:absolute;left:0pt;margin-left:123pt;margin-top:0pt;height:39pt;width:110.25pt;z-index:251750400;mso-width-relative:page;mso-height-relative:page;" fillcolor="#FFFFFF" filled="t" stroked="t" coordsize="21600,21600" o:gfxdata="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5lEfM2AAAAAcBAAAPAAAA&#10;AAAAAAEAIAAAACIAAABkcnMvZG93bnJldi54bWxQSwECFAAUAAAACACHTuJAZ5/rYRUCAABHBAAA&#10;DgAAAAAAAAABACAAAAAnAQAAZHJzL2Uyb0RvYy54bWxQSwUGAAAAAAYABgBZAQAArgUAAAAA&#10;">
                <v:fill on="t" focussize="0,0"/>
                <v:stroke color="#000000" joinstyle="miter"/>
                <v:imagedata o:title=""/>
                <o:lock v:ext="edit" aspectratio="f"/>
                <v:textbox>
                  <w:txbxContent>
                    <w:p>
                      <w:pPr>
                        <w:jc w:val="center"/>
                      </w:pPr>
                      <w:r>
                        <w:rPr>
                          <w:rFonts w:hint="eastAsia"/>
                        </w:rPr>
                        <w:t>各专业监理工程师</w:t>
                      </w:r>
                    </w:p>
                    <w:p>
                      <w:pPr>
                        <w:jc w:val="center"/>
                      </w:pPr>
                      <w:r>
                        <w:rPr>
                          <w:rFonts w:hint="eastAsia"/>
                        </w:rPr>
                        <w:t>初    审</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8592" behindDoc="0" locked="0" layoutInCell="0" allowOverlap="1">
                <wp:simplePos x="0" y="0"/>
                <wp:positionH relativeFrom="column">
                  <wp:posOffset>3000375</wp:posOffset>
                </wp:positionH>
                <wp:positionV relativeFrom="paragraph">
                  <wp:posOffset>99060</wp:posOffset>
                </wp:positionV>
                <wp:extent cx="666750" cy="635"/>
                <wp:effectExtent l="0" t="37465" r="0" b="38100"/>
                <wp:wrapNone/>
                <wp:docPr id="97" name="直线 116"/>
                <wp:cNvGraphicFramePr/>
                <a:graphic xmlns:a="http://schemas.openxmlformats.org/drawingml/2006/main">
                  <a:graphicData uri="http://schemas.microsoft.com/office/word/2010/wordprocessingShape">
                    <wps:wsp>
                      <wps:cNvCnPr/>
                      <wps:spPr>
                        <a:xfrm>
                          <a:off x="0" y="0"/>
                          <a:ext cx="6667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6" o:spid="_x0000_s1026" o:spt="20" style="position:absolute;left:0pt;margin-left:236.25pt;margin-top:7.8pt;height:0.05pt;width:52.5pt;z-index:251758592;mso-width-relative:page;mso-height-relative:page;" filled="f" stroked="t" coordsize="21600,21600" o:allowincell="f" o:gfxdata="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mViX2QAAAAkBAAAPAAAAAAAAAAEAIAAAACIAAABkcnMvZG93bnJldi54bWxQ&#10;SwECFAAUAAAACACHTuJACMlo7vYBAADxAwAADgAAAAAAAAABACAAAAAoAQAAZHJzL2Uyb0RvYy54&#10;bWxQSwUGAAAAAAYABgBZAQAAkAU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7568" behindDoc="0" locked="0" layoutInCell="1" allowOverlap="1">
                <wp:simplePos x="0" y="0"/>
                <wp:positionH relativeFrom="column">
                  <wp:posOffset>2266950</wp:posOffset>
                </wp:positionH>
                <wp:positionV relativeFrom="paragraph">
                  <wp:posOffset>99060</wp:posOffset>
                </wp:positionV>
                <wp:extent cx="635" cy="297180"/>
                <wp:effectExtent l="37465" t="0" r="38100" b="7620"/>
                <wp:wrapNone/>
                <wp:docPr id="96" name="直线 11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7" o:spid="_x0000_s1026" o:spt="20" style="position:absolute;left:0pt;margin-left:178.5pt;margin-top:7.8pt;height:23.4pt;width:0.05pt;z-index:251757568;mso-width-relative:page;mso-height-relative:page;" filled="f" stroked="t" coordsize="21600,21600" o:gfxdata="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9/lq2QAAAAkBAAAPAAAAAAAAAAEAIAAAACIAAABkcnMvZG93bnJldi54&#10;bWxQSwECFAAUAAAACACHTuJAxzbfNfkBAADxAwAADgAAAAAAAAABACAAAAAoAQAAZHJzL2Uyb0Rv&#10;Yy54bWxQSwUGAAAAAAYABgBZAQAAkw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1424" behindDoc="0" locked="0" layoutInCell="1" allowOverlap="1">
                <wp:simplePos x="0" y="0"/>
                <wp:positionH relativeFrom="column">
                  <wp:posOffset>1009650</wp:posOffset>
                </wp:positionH>
                <wp:positionV relativeFrom="paragraph">
                  <wp:posOffset>0</wp:posOffset>
                </wp:positionV>
                <wp:extent cx="2514600" cy="396240"/>
                <wp:effectExtent l="4445" t="4445" r="14605" b="18415"/>
                <wp:wrapNone/>
                <wp:docPr id="90" name="文本框 118"/>
                <wp:cNvGraphicFramePr/>
                <a:graphic xmlns:a="http://schemas.openxmlformats.org/drawingml/2006/main">
                  <a:graphicData uri="http://schemas.microsoft.com/office/word/2010/wordprocessingShape">
                    <wps:wsp>
                      <wps:cNvSpPr txBox="1"/>
                      <wps:spPr>
                        <a:xfrm>
                          <a:off x="0" y="0"/>
                          <a:ext cx="25146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r>
                              <w:rPr>
                                <w:rFonts w:hint="eastAsia"/>
                              </w:rPr>
                              <w:t>专业监理工程师审查意见汇总到总监</w:t>
                            </w:r>
                          </w:p>
                        </w:txbxContent>
                      </wps:txbx>
                      <wps:bodyPr upright="1"/>
                    </wps:wsp>
                  </a:graphicData>
                </a:graphic>
              </wp:anchor>
            </w:drawing>
          </mc:Choice>
          <mc:Fallback>
            <w:pict>
              <v:shape id="文本框 118" o:spid="_x0000_s1026" o:spt="202" type="#_x0000_t202" style="position:absolute;left:0pt;margin-left:79.5pt;margin-top:0pt;height:31.2pt;width:198pt;z-index:251751424;mso-width-relative:page;mso-height-relative:page;" fillcolor="#FFFFFF" filled="t" stroked="t" coordsize="21600,21600" o:gfxdata="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B4fjfXAAAABwEAAA8AAAAA&#10;AAAAAQAgAAAAIgAAAGRycy9kb3ducmV2LnhtbFBLAQIUABQAAAAIAIdO4kAk7SmqFQIAAEcEAAAO&#10;AAAAAAAAAAEAIAAAACYBAABkcnMvZTJvRG9jLnhtbFBLBQYAAAAABgAGAFkBAACtBQAAAAA=&#10;">
                <v:fill on="t" focussize="0,0"/>
                <v:stroke color="#000000" joinstyle="miter"/>
                <v:imagedata o:title=""/>
                <o:lock v:ext="edit" aspectratio="f"/>
                <v:textbox>
                  <w:txbxContent>
                    <w:p>
                      <w:pPr>
                        <w:spacing w:line="360" w:lineRule="auto"/>
                        <w:jc w:val="center"/>
                      </w:pPr>
                      <w:r>
                        <w:rPr>
                          <w:rFonts w:hint="eastAsia"/>
                        </w:rPr>
                        <w:t>专业监理工程师审查意见汇总到总监</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6784" behindDoc="0" locked="0" layoutInCell="1" allowOverlap="1">
                <wp:simplePos x="0" y="0"/>
                <wp:positionH relativeFrom="column">
                  <wp:posOffset>571500</wp:posOffset>
                </wp:positionH>
                <wp:positionV relativeFrom="paragraph">
                  <wp:posOffset>177165</wp:posOffset>
                </wp:positionV>
                <wp:extent cx="1000125" cy="297180"/>
                <wp:effectExtent l="4445" t="5080" r="5080" b="21590"/>
                <wp:wrapNone/>
                <wp:docPr id="105" name="文本框 119"/>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提出修改意见</w:t>
                            </w:r>
                          </w:p>
                        </w:txbxContent>
                      </wps:txbx>
                      <wps:bodyPr upright="1"/>
                    </wps:wsp>
                  </a:graphicData>
                </a:graphic>
              </wp:anchor>
            </w:drawing>
          </mc:Choice>
          <mc:Fallback>
            <w:pict>
              <v:shape id="文本框 119" o:spid="_x0000_s1026" o:spt="202" type="#_x0000_t202" style="position:absolute;left:0pt;margin-left:45pt;margin-top:13.95pt;height:23.4pt;width:78.75pt;z-index:251766784;mso-width-relative:page;mso-height-relative:page;" fillcolor="#FFFFFF" filled="t" stroked="t" coordsize="21600,21600" o:gfxdata="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bYUmnXAAAACAEAAA8AAAAAAAAAAQAg&#10;AAAAIgAAAGRycy9kb3ducmV2LnhtbFBLAQIUABQAAAAIAIdO4kBK+VgdDwIAAEgEAAAOAAAAAAAA&#10;AAEAIAAAACYBAABkcnMvZTJvRG9jLnhtbFBLBQYAAAAABgAGAFkBAACnBQAAAAA=&#10;">
                <v:fill on="t" focussize="0,0"/>
                <v:stroke color="#FFFFFF" joinstyle="miter"/>
                <v:imagedata o:title=""/>
                <o:lock v:ext="edit" aspectratio="f"/>
                <v:textbox>
                  <w:txbxContent>
                    <w:p>
                      <w:r>
                        <w:rPr>
                          <w:rFonts w:hint="eastAsia"/>
                        </w:rPr>
                        <w:t>提出修改意见</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3472" behindDoc="0" locked="0" layoutInCell="1" allowOverlap="1">
                <wp:simplePos x="0" y="0"/>
                <wp:positionH relativeFrom="column">
                  <wp:posOffset>1619250</wp:posOffset>
                </wp:positionH>
                <wp:positionV relativeFrom="paragraph">
                  <wp:posOffset>259080</wp:posOffset>
                </wp:positionV>
                <wp:extent cx="1333500" cy="495300"/>
                <wp:effectExtent l="4445" t="4445" r="14605" b="14605"/>
                <wp:wrapNone/>
                <wp:docPr id="92" name="文本框 120"/>
                <wp:cNvGraphicFramePr/>
                <a:graphic xmlns:a="http://schemas.openxmlformats.org/drawingml/2006/main">
                  <a:graphicData uri="http://schemas.microsoft.com/office/word/2010/wordprocessingShape">
                    <wps:wsp>
                      <wps:cNvSpPr txBox="1"/>
                      <wps:spPr>
                        <a:xfrm>
                          <a:off x="0" y="0"/>
                          <a:ext cx="1333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总监审批施工组织设计（或方案）</w:t>
                            </w:r>
                          </w:p>
                        </w:txbxContent>
                      </wps:txbx>
                      <wps:bodyPr upright="1"/>
                    </wps:wsp>
                  </a:graphicData>
                </a:graphic>
              </wp:anchor>
            </w:drawing>
          </mc:Choice>
          <mc:Fallback>
            <w:pict>
              <v:shape id="文本框 120" o:spid="_x0000_s1026" o:spt="202" type="#_x0000_t202" style="position:absolute;left:0pt;margin-left:127.5pt;margin-top:20.4pt;height:39pt;width:105pt;z-index:251753472;mso-width-relative:page;mso-height-relative:page;" fillcolor="#FFFFFF" filled="t" stroked="t" coordsize="21600,21600" o:gfxdata="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sfLV9gAAAAKAQAADwAAAAAAAAAB&#10;ACAAAAAiAAAAZHJzL2Rvd25yZXYueG1sUEsBAhQAFAAAAAgAh07iQGiu21oQAgAARwQAAA4AAAAA&#10;AAAAAQAgAAAAJwEAAGRycy9lMm9Eb2MueG1sUEsFBgAAAAAGAAYAWQEAAKkFAAAAAA==&#10;">
                <v:fill on="t" focussize="0,0"/>
                <v:stroke color="#000000" joinstyle="miter"/>
                <v:imagedata o:title=""/>
                <o:lock v:ext="edit" aspectratio="f"/>
                <v:textbox>
                  <w:txbxContent>
                    <w:p>
                      <w:r>
                        <w:rPr>
                          <w:rFonts w:hint="eastAsia"/>
                        </w:rPr>
                        <w:t>总监审批施工组织设计（或方案）</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60640" behindDoc="0" locked="0" layoutInCell="1" allowOverlap="1">
                <wp:simplePos x="0" y="0"/>
                <wp:positionH relativeFrom="column">
                  <wp:posOffset>2276475</wp:posOffset>
                </wp:positionH>
                <wp:positionV relativeFrom="paragraph">
                  <wp:posOffset>0</wp:posOffset>
                </wp:positionV>
                <wp:extent cx="635" cy="249555"/>
                <wp:effectExtent l="37465" t="0" r="38100" b="17145"/>
                <wp:wrapNone/>
                <wp:docPr id="99" name="直线 12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1" o:spid="_x0000_s1026" o:spt="20" style="position:absolute;left:0pt;margin-left:179.25pt;margin-top:0pt;height:19.65pt;width:0.05pt;z-index:251760640;mso-width-relative:page;mso-height-relative:page;" filled="f" stroked="t" coordsize="21600,21600" o:gfxdata="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PHIk1wAAAAcBAAAPAAAAAAAAAAEAIAAAACIAAABkcnMvZG93bnJldi54bWxQSwEC&#10;FAAUAAAACACHTuJAV7Y29/UBAADxAwAADgAAAAAAAAABACAAAAAmAQAAZHJzL2Uyb0RvYy54bWxQ&#10;SwUGAAAAAAYABgBZAQAAjQ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2688" behindDoc="0" locked="0" layoutInCell="1" allowOverlap="1">
                <wp:simplePos x="0" y="0"/>
                <wp:positionH relativeFrom="column">
                  <wp:posOffset>228600</wp:posOffset>
                </wp:positionH>
                <wp:positionV relativeFrom="paragraph">
                  <wp:posOffset>99060</wp:posOffset>
                </wp:positionV>
                <wp:extent cx="1390650" cy="635"/>
                <wp:effectExtent l="0" t="0" r="0" b="0"/>
                <wp:wrapNone/>
                <wp:docPr id="101" name="直线 123"/>
                <wp:cNvGraphicFramePr/>
                <a:graphic xmlns:a="http://schemas.openxmlformats.org/drawingml/2006/main">
                  <a:graphicData uri="http://schemas.microsoft.com/office/word/2010/wordprocessingShape">
                    <wps:wsp>
                      <wps:cNvCnPr/>
                      <wps:spPr>
                        <a:xfrm flipH="1">
                          <a:off x="0" y="0"/>
                          <a:ext cx="1390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3" o:spid="_x0000_s1026" o:spt="20" style="position:absolute;left:0pt;flip:x;margin-left:18pt;margin-top:7.8pt;height:0.05pt;width:109.5pt;z-index:251762688;mso-width-relative:page;mso-height-relative:page;" filled="f" stroked="t" coordsize="21600,21600" o:gfxdata="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AkC81QAAAAgBAAAPAAAAAAAAAAEAIAAAACIAAABkcnMvZG93bnJldi54bWxQSwEC&#10;FAAUAAAACACHTuJA3yX5v/cBAAD5AwAADgAAAAAAAAABACAAAAAkAQAAZHJzL2Uyb0RvYy54bWxQ&#10;SwUGAAAAAAYABgBZAQAAjQUAAAAA&#10;">
                <v:fill on="f" focussize="0,0"/>
                <v:stroke color="#000000" joinstyle="round"/>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0880" behindDoc="0" locked="0" layoutInCell="1" allowOverlap="1">
                <wp:simplePos x="0" y="0"/>
                <wp:positionH relativeFrom="column">
                  <wp:posOffset>2277745</wp:posOffset>
                </wp:positionH>
                <wp:positionV relativeFrom="paragraph">
                  <wp:posOffset>198120</wp:posOffset>
                </wp:positionV>
                <wp:extent cx="635" cy="198120"/>
                <wp:effectExtent l="37465" t="0" r="38100" b="11430"/>
                <wp:wrapNone/>
                <wp:docPr id="109" name="直线 12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2" o:spid="_x0000_s1026" o:spt="20" style="position:absolute;left:0pt;margin-left:179.35pt;margin-top:15.6pt;height:15.6pt;width:0.05pt;z-index:251770880;mso-width-relative:page;mso-height-relative:page;" filled="f" stroked="t" coordsize="21600,21600" o:gfxdata="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wxP2QAAAAkBAAAPAAAAAAAAAAEAIAAAACIAAABkcnMvZG93bnJldi54&#10;bWxQSwECFAAUAAAACACHTuJAeE+x0PkBAADyAwAADgAAAAAAAAABACAAAAAoAQAAZHJzL2Uyb0Rv&#10;Yy54bWxQSwUGAAAAAAYABgBZAQAAkwUAAAAA&#10;">
                <v:fill on="f" focussize="0,0"/>
                <v:stroke color="#000000" joinstyle="round" endarrow="block"/>
                <v:imagedata o:title=""/>
                <o:lock v:ext="edit" aspectratio="f"/>
              </v:lin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54496" behindDoc="0" locked="0" layoutInCell="1" allowOverlap="1">
                <wp:simplePos x="0" y="0"/>
                <wp:positionH relativeFrom="column">
                  <wp:posOffset>1619250</wp:posOffset>
                </wp:positionH>
                <wp:positionV relativeFrom="paragraph">
                  <wp:posOffset>182880</wp:posOffset>
                </wp:positionV>
                <wp:extent cx="1333500" cy="495300"/>
                <wp:effectExtent l="4445" t="4445" r="14605" b="14605"/>
                <wp:wrapNone/>
                <wp:docPr id="93" name="文本框 124"/>
                <wp:cNvGraphicFramePr/>
                <a:graphic xmlns:a="http://schemas.openxmlformats.org/drawingml/2006/main">
                  <a:graphicData uri="http://schemas.microsoft.com/office/word/2010/wordprocessingShape">
                    <wps:wsp>
                      <wps:cNvSpPr txBox="1"/>
                      <wps:spPr>
                        <a:xfrm>
                          <a:off x="0" y="0"/>
                          <a:ext cx="1333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将批件返回施工单位并送建设单位</w:t>
                            </w:r>
                          </w:p>
                        </w:txbxContent>
                      </wps:txbx>
                      <wps:bodyPr upright="1"/>
                    </wps:wsp>
                  </a:graphicData>
                </a:graphic>
              </wp:anchor>
            </w:drawing>
          </mc:Choice>
          <mc:Fallback>
            <w:pict>
              <v:shape id="文本框 124" o:spid="_x0000_s1026" o:spt="202" type="#_x0000_t202" style="position:absolute;left:0pt;margin-left:127.5pt;margin-top:14.4pt;height:39pt;width:105pt;z-index:251754496;mso-width-relative:page;mso-height-relative:page;" fillcolor="#FFFFFF" filled="t" stroked="t" coordsize="21600,21600" o:gfxdata="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bKzxrYAAAACgEAAA8AAAAAAAAA&#10;AQAgAAAAIgAAAGRycy9kb3ducmV2LnhtbFBLAQIUABQAAAAIAIdO4kCmytbtEQIAAEcEAAAOAAAA&#10;AAAAAAEAIAAAACcBAABkcnMvZTJvRG9jLnhtbFBLBQYAAAAABgAGAFkBAACqBQAAAAA=&#10;">
                <v:fill on="t" focussize="0,0"/>
                <v:stroke color="#000000" joinstyle="miter"/>
                <v:imagedata o:title=""/>
                <o:lock v:ext="edit" aspectratio="f"/>
                <v:textbox>
                  <w:txbxContent>
                    <w:p>
                      <w:r>
                        <w:rPr>
                          <w:rFonts w:hint="eastAsia"/>
                        </w:rPr>
                        <w:t>将批件返回施工单位并送建设单位</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b/>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61664" behindDoc="0" locked="0" layoutInCell="1" allowOverlap="1">
                <wp:simplePos x="0" y="0"/>
                <wp:positionH relativeFrom="column">
                  <wp:posOffset>2277110</wp:posOffset>
                </wp:positionH>
                <wp:positionV relativeFrom="paragraph">
                  <wp:posOffset>83820</wp:posOffset>
                </wp:positionV>
                <wp:extent cx="635" cy="198120"/>
                <wp:effectExtent l="37465" t="0" r="38100" b="11430"/>
                <wp:wrapNone/>
                <wp:docPr id="100" name="直线 12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25" o:spid="_x0000_s1026" o:spt="20" style="position:absolute;left:0pt;margin-left:179.3pt;margin-top:6.6pt;height:15.6pt;width:0.05pt;z-index:251761664;mso-width-relative:page;mso-height-relative:page;" filled="f" stroked="t" coordsize="21600,21600" o:gfxdata="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HmUP2QAAAAkBAAAPAAAAAAAAAAEAIAAAACIAAABkcnMvZG93bnJldi54&#10;bWxQSwECFAAUAAAACACHTuJA9Q0Xt/kBAADyAwAADgAAAAAAAAABACAAAAAoAQAAZHJzL2Uyb0Rv&#10;Yy54bWxQSwUGAAAAAAYABgBZAQAAkw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55520" behindDoc="0" locked="0" layoutInCell="1" allowOverlap="1">
                <wp:simplePos x="0" y="0"/>
                <wp:positionH relativeFrom="column">
                  <wp:posOffset>1457325</wp:posOffset>
                </wp:positionH>
                <wp:positionV relativeFrom="paragraph">
                  <wp:posOffset>281940</wp:posOffset>
                </wp:positionV>
                <wp:extent cx="1714500" cy="440055"/>
                <wp:effectExtent l="4445" t="4445" r="14605" b="12700"/>
                <wp:wrapNone/>
                <wp:docPr id="94" name="文本框 126"/>
                <wp:cNvGraphicFramePr/>
                <a:graphic xmlns:a="http://schemas.openxmlformats.org/drawingml/2006/main">
                  <a:graphicData uri="http://schemas.microsoft.com/office/word/2010/wordprocessingShape">
                    <wps:wsp>
                      <wps:cNvSpPr txBox="1"/>
                      <wps:spPr>
                        <a:xfrm>
                          <a:off x="0" y="0"/>
                          <a:ext cx="1714500" cy="440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8"/>
                              <w:snapToGrid w:val="0"/>
                              <w:jc w:val="center"/>
                            </w:pPr>
                            <w:r>
                              <w:rPr>
                                <w:rFonts w:hint="eastAsia"/>
                              </w:rPr>
                              <w:t>施工组织设计（或方案）开始实施</w:t>
                            </w:r>
                          </w:p>
                        </w:txbxContent>
                      </wps:txbx>
                      <wps:bodyPr upright="1"/>
                    </wps:wsp>
                  </a:graphicData>
                </a:graphic>
              </wp:anchor>
            </w:drawing>
          </mc:Choice>
          <mc:Fallback>
            <w:pict>
              <v:shape id="文本框 126" o:spid="_x0000_s1026" o:spt="202" type="#_x0000_t202" style="position:absolute;left:0pt;margin-left:114.75pt;margin-top:22.2pt;height:34.65pt;width:135pt;z-index:251755520;mso-width-relative:page;mso-height-relative:page;" fillcolor="#FFFFFF" filled="t" stroked="t" coordsize="21600,21600" o:gfxdata="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2F1V2QAAAAoBAAAPAAAAAAAA&#10;AAEAIAAAACIAAABkcnMvZG93bnJldi54bWxQSwECFAAUAAAACACHTuJALtASwBECAABHBAAADgAA&#10;AAAAAAABACAAAAAoAQAAZHJzL2Uyb0RvYy54bWxQSwUGAAAAAAYABgBZAQAAqwUAAAAA&#10;">
                <v:fill on="t" focussize="0,0"/>
                <v:stroke color="#000000" joinstyle="miter"/>
                <v:imagedata o:title=""/>
                <o:lock v:ext="edit" aspectratio="f"/>
                <v:textbox>
                  <w:txbxContent>
                    <w:p>
                      <w:pPr>
                        <w:pStyle w:val="18"/>
                        <w:snapToGrid w:val="0"/>
                        <w:jc w:val="center"/>
                      </w:pPr>
                      <w:r>
                        <w:rPr>
                          <w:rFonts w:hint="eastAsia"/>
                        </w:rPr>
                        <w:t>施工组织设计（或方案）开始实施</w:t>
                      </w:r>
                    </w:p>
                  </w:txbxContent>
                </v:textbox>
              </v:shape>
            </w:pict>
          </mc:Fallback>
        </mc:AlternateConten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52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8.5    项目监理检验施工进场材料工作流程</w:t>
      </w:r>
    </w:p>
    <w:p>
      <w:pPr>
        <w:spacing w:line="360" w:lineRule="auto"/>
        <w:rPr>
          <w:rFonts w:asciiTheme="minorEastAsia" w:hAnsiTheme="minorEastAsia" w:eastAsiaTheme="minorEastAsia"/>
          <w:b/>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2384" behindDoc="0" locked="0" layoutInCell="0" allowOverlap="1">
                <wp:simplePos x="0" y="0"/>
                <wp:positionH relativeFrom="column">
                  <wp:posOffset>4943475</wp:posOffset>
                </wp:positionH>
                <wp:positionV relativeFrom="paragraph">
                  <wp:posOffset>198120</wp:posOffset>
                </wp:positionV>
                <wp:extent cx="657225" cy="297180"/>
                <wp:effectExtent l="4445" t="4445" r="5080" b="22225"/>
                <wp:wrapNone/>
                <wp:docPr id="130" name="文本框 661"/>
                <wp:cNvGraphicFramePr/>
                <a:graphic xmlns:a="http://schemas.openxmlformats.org/drawingml/2006/main">
                  <a:graphicData uri="http://schemas.microsoft.com/office/word/2010/wordprocessingShape">
                    <wps:wsp>
                      <wps:cNvSpPr txBox="1"/>
                      <wps:spPr>
                        <a:xfrm>
                          <a:off x="0" y="0"/>
                          <a:ext cx="6572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5" w:firstLineChars="50"/>
                            </w:pPr>
                            <w:r>
                              <w:rPr>
                                <w:rFonts w:hint="eastAsia"/>
                              </w:rPr>
                              <w:t>整改</w:t>
                            </w:r>
                          </w:p>
                        </w:txbxContent>
                      </wps:txbx>
                      <wps:bodyPr upright="1"/>
                    </wps:wsp>
                  </a:graphicData>
                </a:graphic>
              </wp:anchor>
            </w:drawing>
          </mc:Choice>
          <mc:Fallback>
            <w:pict>
              <v:shape id="文本框 661" o:spid="_x0000_s1026" o:spt="202" type="#_x0000_t202" style="position:absolute;left:0pt;margin-left:389.25pt;margin-top:15.6pt;height:23.4pt;width:51.75pt;z-index:251792384;mso-width-relative:page;mso-height-relative:page;" fillcolor="#FFFFFF" filled="t" stroked="t" coordsize="21600,21600" o:allowincell="f" o:gfxdata="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NJI4jYAAAACQEAAA8AAAAA&#10;AAAAAQAgAAAAIgAAAGRycy9kb3ducmV2LnhtbFBLAQIUABQAAAAIAIdO4kBPGZKWFAIAAEcEAAAO&#10;AAAAAAAAAAEAIAAAACcBAABkcnMvZTJvRG9jLnhtbFBLBQYAAAAABgAGAFkBAACtBQAAAAA=&#10;">
                <v:fill on="t" focussize="0,0"/>
                <v:stroke color="#000000" joinstyle="miter"/>
                <v:imagedata o:title=""/>
                <o:lock v:ext="edit" aspectratio="f"/>
                <v:textbox>
                  <w:txbxContent>
                    <w:p>
                      <w:pPr>
                        <w:ind w:firstLine="115" w:firstLineChars="50"/>
                      </w:pPr>
                      <w:r>
                        <w:rPr>
                          <w:rFonts w:hint="eastAsia"/>
                        </w:rPr>
                        <w:t>整改</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74976" behindDoc="0" locked="0" layoutInCell="0" allowOverlap="1">
                <wp:simplePos x="0" y="0"/>
                <wp:positionH relativeFrom="column">
                  <wp:posOffset>800100</wp:posOffset>
                </wp:positionH>
                <wp:positionV relativeFrom="paragraph">
                  <wp:posOffset>297180</wp:posOffset>
                </wp:positionV>
                <wp:extent cx="3400425" cy="693420"/>
                <wp:effectExtent l="4445" t="4445" r="5080" b="6985"/>
                <wp:wrapNone/>
                <wp:docPr id="113" name="文本框 662"/>
                <wp:cNvGraphicFramePr/>
                <a:graphic xmlns:a="http://schemas.openxmlformats.org/drawingml/2006/main">
                  <a:graphicData uri="http://schemas.microsoft.com/office/word/2010/wordprocessingShape">
                    <wps:wsp>
                      <wps:cNvSpPr txBox="1"/>
                      <wps:spPr>
                        <a:xfrm>
                          <a:off x="0" y="0"/>
                          <a:ext cx="3400425"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施工方自检后，提交验收申请</w:t>
                            </w:r>
                          </w:p>
                          <w:p>
                            <w:pPr>
                              <w:spacing w:line="360" w:lineRule="auto"/>
                            </w:pPr>
                            <w:r>
                              <w:rPr>
                                <w:rFonts w:hint="eastAsia"/>
                              </w:rPr>
                              <w:t xml:space="preserve">（需附工程竣工技术文件资料、质量签证文件等资料） </w:t>
                            </w:r>
                          </w:p>
                        </w:txbxContent>
                      </wps:txbx>
                      <wps:bodyPr upright="1"/>
                    </wps:wsp>
                  </a:graphicData>
                </a:graphic>
              </wp:anchor>
            </w:drawing>
          </mc:Choice>
          <mc:Fallback>
            <w:pict>
              <v:shape id="文本框 662" o:spid="_x0000_s1026" o:spt="202" type="#_x0000_t202" style="position:absolute;left:0pt;margin-left:63pt;margin-top:23.4pt;height:54.6pt;width:267.75pt;z-index:251774976;mso-width-relative:page;mso-height-relative:page;" fillcolor="#FFFFFF" filled="t" stroked="t" coordsize="21600,21600" o:allowincell="f" o:gfxdata="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4gO6A1wAAAAoBAAAPAAAA&#10;AAAAAAEAIAAAACIAAABkcnMvZG93bnJldi54bWxQSwECFAAUAAAACACHTuJA9bEtkxYCAABIBAAA&#10;DgAAAAAAAAABACAAAAAmAQAAZHJzL2Uyb0RvYy54bWxQSwUGAAAAAAYABgBZAQAArgUAAAAA&#10;">
                <v:fill on="t" focussize="0,0"/>
                <v:stroke color="#000000" joinstyle="miter"/>
                <v:imagedata o:title=""/>
                <o:lock v:ext="edit" aspectratio="f"/>
                <v:textbox>
                  <w:txbxContent>
                    <w:p>
                      <w:pPr>
                        <w:jc w:val="center"/>
                      </w:pPr>
                      <w:r>
                        <w:rPr>
                          <w:rFonts w:hint="eastAsia"/>
                        </w:rPr>
                        <w:t>施工方自检后，提交验收申请</w:t>
                      </w:r>
                    </w:p>
                    <w:p>
                      <w:pPr>
                        <w:spacing w:line="360" w:lineRule="auto"/>
                      </w:pPr>
                      <w:r>
                        <w:rPr>
                          <w:rFonts w:hint="eastAsia"/>
                        </w:rPr>
                        <w:t xml:space="preserve">（需附工程竣工技术文件资料、质量签证文件等资料） </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5456" behindDoc="0" locked="0" layoutInCell="1" allowOverlap="1">
                <wp:simplePos x="0" y="0"/>
                <wp:positionH relativeFrom="column">
                  <wp:posOffset>4229100</wp:posOffset>
                </wp:positionH>
                <wp:positionV relativeFrom="paragraph">
                  <wp:posOffset>0</wp:posOffset>
                </wp:positionV>
                <wp:extent cx="571500" cy="635"/>
                <wp:effectExtent l="0" t="37465" r="0" b="38100"/>
                <wp:wrapNone/>
                <wp:docPr id="133" name="直线 660"/>
                <wp:cNvGraphicFramePr/>
                <a:graphic xmlns:a="http://schemas.openxmlformats.org/drawingml/2006/main">
                  <a:graphicData uri="http://schemas.microsoft.com/office/word/2010/wordprocessingShape">
                    <wps:wsp>
                      <wps:cNvCnPr/>
                      <wps:spPr>
                        <a:xfrm flipH="1">
                          <a:off x="0" y="0"/>
                          <a:ext cx="5715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60" o:spid="_x0000_s1026" o:spt="20" style="position:absolute;left:0pt;flip:x;margin-left:333pt;margin-top:0pt;height:0.05pt;width:45pt;z-index:251795456;mso-width-relative:page;mso-height-relative:page;" filled="f" stroked="t" coordsize="21600,21600" o:gfxdata="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ZFMCtUAAAAFAQAADwAAAAAAAAABACAAAAAiAAAAZHJzL2Rvd25yZXYu&#10;eG1sUEsBAhQAFAAAAAgAh07iQFOVCEv+AQAA/AMAAA4AAAAAAAAAAQAgAAAAJAEAAGRycy9lMm9E&#10;b2MueG1sUEsFBgAAAAAGAAYAWQEAAJQFA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93408" behindDoc="0" locked="0" layoutInCell="1" allowOverlap="1">
                <wp:simplePos x="0" y="0"/>
                <wp:positionH relativeFrom="column">
                  <wp:posOffset>5467350</wp:posOffset>
                </wp:positionH>
                <wp:positionV relativeFrom="paragraph">
                  <wp:posOffset>99060</wp:posOffset>
                </wp:positionV>
                <wp:extent cx="635" cy="2080260"/>
                <wp:effectExtent l="38100" t="0" r="37465" b="15240"/>
                <wp:wrapNone/>
                <wp:docPr id="131" name="直线 663"/>
                <wp:cNvGraphicFramePr/>
                <a:graphic xmlns:a="http://schemas.openxmlformats.org/drawingml/2006/main">
                  <a:graphicData uri="http://schemas.microsoft.com/office/word/2010/wordprocessingShape">
                    <wps:wsp>
                      <wps:cNvCnPr/>
                      <wps:spPr>
                        <a:xfrm flipH="1" flipV="1">
                          <a:off x="0" y="0"/>
                          <a:ext cx="635" cy="20802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63" o:spid="_x0000_s1026" o:spt="20" style="position:absolute;left:0pt;flip:x y;margin-left:430.5pt;margin-top:7.8pt;height:163.8pt;width:0.05pt;z-index:251793408;mso-width-relative:page;mso-height-relative:page;" filled="f" stroked="t" coordsize="21600,21600" o:gfxdata="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RxusNkAAAAKAQAADwAAAAAAAAABACAAAAAiAAAA&#10;ZHJzL2Rvd25yZXYueG1sUEsBAhQAFAAAAAgAh07iQL6EhLkGAgAABwQAAA4AAAAAAAAAAQAgAAAA&#10;KAEAAGRycy9lMm9Eb2MueG1sUEsFBgAAAAAGAAYAWQEAAKA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5216" behindDoc="0" locked="0" layoutInCell="0" allowOverlap="1">
                <wp:simplePos x="0" y="0"/>
                <wp:positionH relativeFrom="column">
                  <wp:posOffset>2533650</wp:posOffset>
                </wp:positionH>
                <wp:positionV relativeFrom="paragraph">
                  <wp:posOffset>198120</wp:posOffset>
                </wp:positionV>
                <wp:extent cx="635" cy="297180"/>
                <wp:effectExtent l="37465" t="0" r="38100" b="7620"/>
                <wp:wrapNone/>
                <wp:docPr id="123" name="直线 66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64" o:spid="_x0000_s1026" o:spt="20" style="position:absolute;left:0pt;margin-left:199.5pt;margin-top:15.6pt;height:23.4pt;width:0.05pt;z-index:251785216;mso-width-relative:page;mso-height-relative:page;" filled="f" stroked="t" coordsize="21600,21600" o:allowincell="f" o:gfxdata="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H8VI9kAAAAJAQAADwAAAAAAAAABACAAAAAiAAAAZHJzL2Rvd25yZXYu&#10;eG1sUEsBAhQAFAAAAAgAh07iQM4QqWr6AQAA8gMAAA4AAAAAAAAAAQAgAAAAKAEAAGRycy9lMm9E&#10;b2MueG1sUEsFBgAAAAAGAAYAWQEAAJQ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1360" behindDoc="0" locked="0" layoutInCell="1" allowOverlap="1">
                <wp:simplePos x="0" y="0"/>
                <wp:positionH relativeFrom="column">
                  <wp:posOffset>4343400</wp:posOffset>
                </wp:positionH>
                <wp:positionV relativeFrom="paragraph">
                  <wp:posOffset>297180</wp:posOffset>
                </wp:positionV>
                <wp:extent cx="666750" cy="297180"/>
                <wp:effectExtent l="4445" t="4445" r="14605" b="22225"/>
                <wp:wrapNone/>
                <wp:docPr id="129" name="文本框 665"/>
                <wp:cNvGraphicFramePr/>
                <a:graphic xmlns:a="http://schemas.openxmlformats.org/drawingml/2006/main">
                  <a:graphicData uri="http://schemas.microsoft.com/office/word/2010/wordprocessingShape">
                    <wps:wsp>
                      <wps:cNvSpPr txBox="1"/>
                      <wps:spPr>
                        <a:xfrm>
                          <a:off x="0" y="0"/>
                          <a:ext cx="666750"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不合格</w:t>
                            </w:r>
                          </w:p>
                        </w:txbxContent>
                      </wps:txbx>
                      <wps:bodyPr upright="1"/>
                    </wps:wsp>
                  </a:graphicData>
                </a:graphic>
              </wp:anchor>
            </w:drawing>
          </mc:Choice>
          <mc:Fallback>
            <w:pict>
              <v:shape id="文本框 665" o:spid="_x0000_s1026" o:spt="202" type="#_x0000_t202" style="position:absolute;left:0pt;margin-left:342pt;margin-top:23.4pt;height:23.4pt;width:52.5pt;z-index:251791360;mso-width-relative:page;mso-height-relative:page;" fillcolor="#FFFFFF" filled="t" stroked="t" coordsize="21600,21600" o:gfxdata="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6lo3NgAAAAJAQAADwAAAAAAAAAB&#10;ACAAAAAiAAAAZHJzL2Rvd25yZXYueG1sUEsBAhQAFAAAAAgAh07iQBaSKrEQAgAARwQAAA4AAAAA&#10;AAAAAQAgAAAAJwEAAGRycy9lMm9Eb2MueG1sUEsFBgAAAAAGAAYAWQEAAKkFAAAAAA==&#10;">
                <v:fill on="t" focussize="0,0"/>
                <v:stroke color="#FFFFFF" joinstyle="miter"/>
                <v:imagedata o:title=""/>
                <o:lock v:ext="edit" aspectratio="f"/>
                <v:textbox>
                  <w:txbxContent>
                    <w:p>
                      <w:r>
                        <w:rPr>
                          <w:rFonts w:hint="eastAsia"/>
                        </w:rPr>
                        <w:t>不合格</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76000" behindDoc="0" locked="0" layoutInCell="0" allowOverlap="1">
                <wp:simplePos x="0" y="0"/>
                <wp:positionH relativeFrom="column">
                  <wp:posOffset>1600200</wp:posOffset>
                </wp:positionH>
                <wp:positionV relativeFrom="paragraph">
                  <wp:posOffset>99060</wp:posOffset>
                </wp:positionV>
                <wp:extent cx="1866900" cy="297180"/>
                <wp:effectExtent l="5080" t="4445" r="13970" b="22225"/>
                <wp:wrapNone/>
                <wp:docPr id="114" name="文本框 666"/>
                <wp:cNvGraphicFramePr/>
                <a:graphic xmlns:a="http://schemas.openxmlformats.org/drawingml/2006/main">
                  <a:graphicData uri="http://schemas.microsoft.com/office/word/2010/wordprocessingShape">
                    <wps:wsp>
                      <wps:cNvSpPr txBox="1"/>
                      <wps:spPr>
                        <a:xfrm>
                          <a:off x="0" y="0"/>
                          <a:ext cx="18669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各专业监理工程师组织初验</w:t>
                            </w:r>
                          </w:p>
                        </w:txbxContent>
                      </wps:txbx>
                      <wps:bodyPr upright="1"/>
                    </wps:wsp>
                  </a:graphicData>
                </a:graphic>
              </wp:anchor>
            </w:drawing>
          </mc:Choice>
          <mc:Fallback>
            <w:pict>
              <v:shape id="文本框 666" o:spid="_x0000_s1026" o:spt="202" type="#_x0000_t202" style="position:absolute;left:0pt;margin-left:126pt;margin-top:7.8pt;height:23.4pt;width:147pt;z-index:251776000;mso-width-relative:page;mso-height-relative:page;" fillcolor="#FFFFFF" filled="t" stroked="t" coordsize="21600,21600" o:allowincell="f" o:gfxdata="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f1vf2AAAAAkBAAAPAAAA&#10;AAAAAAEAIAAAACIAAABkcnMvZG93bnJldi54bWxQSwECFAAUAAAACACHTuJAWrpR6xUCAABIBAAA&#10;DgAAAAAAAAABACAAAAAnAQAAZHJzL2Uyb0RvYy54bWxQSwUGAAAAAAYABgBZAQAArgUAAAAA&#10;">
                <v:fill on="t" focussize="0,0"/>
                <v:stroke color="#000000" joinstyle="miter"/>
                <v:imagedata o:title=""/>
                <o:lock v:ext="edit" aspectratio="f"/>
                <v:textbox>
                  <w:txbxContent>
                    <w:p>
                      <w:r>
                        <w:rPr>
                          <w:rFonts w:hint="eastAsia"/>
                        </w:rPr>
                        <w:t>各专业监理工程师组织初验</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2928" behindDoc="0" locked="0" layoutInCell="1" allowOverlap="1">
                <wp:simplePos x="0" y="0"/>
                <wp:positionH relativeFrom="column">
                  <wp:posOffset>2171700</wp:posOffset>
                </wp:positionH>
                <wp:positionV relativeFrom="paragraph">
                  <wp:posOffset>198120</wp:posOffset>
                </wp:positionV>
                <wp:extent cx="533400" cy="297180"/>
                <wp:effectExtent l="4445" t="4445" r="14605" b="22225"/>
                <wp:wrapNone/>
                <wp:docPr id="111" name="文本框 667"/>
                <wp:cNvGraphicFramePr/>
                <a:graphic xmlns:a="http://schemas.openxmlformats.org/drawingml/2006/main">
                  <a:graphicData uri="http://schemas.microsoft.com/office/word/2010/wordprocessingShape">
                    <wps:wsp>
                      <wps:cNvSpPr txBox="1"/>
                      <wps:spPr>
                        <a:xfrm>
                          <a:off x="0" y="0"/>
                          <a:ext cx="533400"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合格</w:t>
                            </w:r>
                          </w:p>
                        </w:txbxContent>
                      </wps:txbx>
                      <wps:bodyPr upright="1"/>
                    </wps:wsp>
                  </a:graphicData>
                </a:graphic>
              </wp:anchor>
            </w:drawing>
          </mc:Choice>
          <mc:Fallback>
            <w:pict>
              <v:shape id="文本框 667" o:spid="_x0000_s1026" o:spt="202" type="#_x0000_t202" style="position:absolute;left:0pt;margin-left:171pt;margin-top:15.6pt;height:23.4pt;width:42pt;z-index:251772928;mso-width-relative:page;mso-height-relative:page;" fillcolor="#FFFFFF" filled="t" stroked="t" coordsize="21600,21600" o:gfxdata="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pMEItcAAAAJAQAADwAAAAAAAAAB&#10;ACAAAAAiAAAAZHJzL2Rvd25yZXYueG1sUEsBAhQAFAAAAAgAh07iQPfCKpkRAgAARwQAAA4AAAAA&#10;AAAAAQAgAAAAJgEAAGRycy9lMm9Eb2MueG1sUEsFBgAAAAAGAAYAWQEAAKkFAAAAAA==&#10;">
                <v:fill on="t" focussize="0,0"/>
                <v:stroke color="#FFFFFF" joinstyle="miter"/>
                <v:imagedata o:title=""/>
                <o:lock v:ext="edit" aspectratio="f"/>
                <v:textbox>
                  <w:txbxContent>
                    <w:p>
                      <w:r>
                        <w:rPr>
                          <w:rFonts w:hint="eastAsia"/>
                        </w:rPr>
                        <w:t>合格</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94432" behindDoc="0" locked="0" layoutInCell="0" allowOverlap="1">
                <wp:simplePos x="0" y="0"/>
                <wp:positionH relativeFrom="column">
                  <wp:posOffset>2600325</wp:posOffset>
                </wp:positionH>
                <wp:positionV relativeFrom="paragraph">
                  <wp:posOffset>198120</wp:posOffset>
                </wp:positionV>
                <wp:extent cx="2867025" cy="635"/>
                <wp:effectExtent l="0" t="0" r="0" b="0"/>
                <wp:wrapNone/>
                <wp:docPr id="132" name="直线 668"/>
                <wp:cNvGraphicFramePr/>
                <a:graphic xmlns:a="http://schemas.openxmlformats.org/drawingml/2006/main">
                  <a:graphicData uri="http://schemas.microsoft.com/office/word/2010/wordprocessingShape">
                    <wps:wsp>
                      <wps:cNvCnPr/>
                      <wps:spPr>
                        <a:xfrm>
                          <a:off x="0" y="0"/>
                          <a:ext cx="28670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68" o:spid="_x0000_s1026" o:spt="20" style="position:absolute;left:0pt;margin-left:204.75pt;margin-top:15.6pt;height:0.05pt;width:225.75pt;z-index:251794432;mso-width-relative:page;mso-height-relative:page;" filled="f" stroked="t" coordsize="21600,21600" o:allowincell="f" o:gfxdata="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alHINcAAAAJAQAADwAAAAAAAAABACAAAAAiAAAAZHJzL2Rvd25yZXYueG1sUEsBAhQAFAAA&#10;AAgAh07iQEmhdG7wAQAA7wMAAA4AAAAAAAAAAQAgAAAAJgEAAGRycy9lMm9Eb2MueG1sUEsFBgAA&#10;AAAGAAYAWQEAAIgFA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6240" behindDoc="0" locked="0" layoutInCell="0" allowOverlap="1">
                <wp:simplePos x="0" y="0"/>
                <wp:positionH relativeFrom="column">
                  <wp:posOffset>2600325</wp:posOffset>
                </wp:positionH>
                <wp:positionV relativeFrom="paragraph">
                  <wp:posOffset>0</wp:posOffset>
                </wp:positionV>
                <wp:extent cx="635" cy="495300"/>
                <wp:effectExtent l="38100" t="0" r="37465" b="0"/>
                <wp:wrapNone/>
                <wp:docPr id="124" name="直线 669"/>
                <wp:cNvGraphicFramePr/>
                <a:graphic xmlns:a="http://schemas.openxmlformats.org/drawingml/2006/main">
                  <a:graphicData uri="http://schemas.microsoft.com/office/word/2010/wordprocessingShape">
                    <wps:wsp>
                      <wps:cNvCnPr/>
                      <wps:spPr>
                        <a:xfrm flipH="1">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69" o:spid="_x0000_s1026" o:spt="20" style="position:absolute;left:0pt;flip:x;margin-left:204.75pt;margin-top:0pt;height:39pt;width:0.05pt;z-index:251786240;mso-width-relative:page;mso-height-relative:page;" filled="f" stroked="t" coordsize="21600,21600" o:allowincell="f" o:gfxdata="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d3lSnWAAAABwEAAA8AAAAAAAAAAQAgAAAAIgAAAGRycy9kb3du&#10;cmV2LnhtbFBLAQIUABQAAAAIAIdO4kCEEaePAQIAAPwDAAAOAAAAAAAAAAEAIAAAACUBAABkcnMv&#10;ZTJvRG9jLnhtbFBLBQYAAAAABgAGAFkBAACY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0336" behindDoc="0" locked="0" layoutInCell="1" allowOverlap="1">
                <wp:simplePos x="0" y="0"/>
                <wp:positionH relativeFrom="column">
                  <wp:posOffset>4343400</wp:posOffset>
                </wp:positionH>
                <wp:positionV relativeFrom="paragraph">
                  <wp:posOffset>297180</wp:posOffset>
                </wp:positionV>
                <wp:extent cx="600075" cy="594360"/>
                <wp:effectExtent l="4445" t="4445" r="5080" b="10795"/>
                <wp:wrapNone/>
                <wp:docPr id="128" name="文本框 670"/>
                <wp:cNvGraphicFramePr/>
                <a:graphic xmlns:a="http://schemas.openxmlformats.org/drawingml/2006/main">
                  <a:graphicData uri="http://schemas.microsoft.com/office/word/2010/wordprocessingShape">
                    <wps:wsp>
                      <wps:cNvSpPr txBox="1"/>
                      <wps:spPr>
                        <a:xfrm>
                          <a:off x="0" y="0"/>
                          <a:ext cx="600075"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文本框 670" o:spid="_x0000_s1026" o:spt="202" type="#_x0000_t202" style="position:absolute;left:0pt;margin-left:342pt;margin-top:23.4pt;height:46.8pt;width:47.25pt;z-index:251790336;mso-width-relative:page;mso-height-relative:page;" fillcolor="#FFFFFF" filled="t" stroked="t" coordsize="21600,21600" o:gfxdata="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Jc3NtgAAAAKAQAADwAAAAAAAAABACAA&#10;AAAiAAAAZHJzL2Rvd25yZXYueG1sUEsBAhQAFAAAAAgAh07iQPWSzGkNAgAARwQAAA4AAAAAAAAA&#10;AQAgAAAAJwEAAGRycy9lMm9Eb2MueG1sUEsFBgAAAAAGAAYAWQEAAKYFAAAAAA==&#10;">
                <v:fill on="t" focussize="0,0"/>
                <v:stroke color="#FFFFFF" joinstyle="miter"/>
                <v:imagedata o:title=""/>
                <o:lock v:ext="edit" aspectratio="f"/>
                <v:textbox>
                  <w:txbxContent>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9312" behindDoc="0" locked="0" layoutInCell="0" allowOverlap="1">
                <wp:simplePos x="0" y="0"/>
                <wp:positionH relativeFrom="column">
                  <wp:posOffset>2733675</wp:posOffset>
                </wp:positionH>
                <wp:positionV relativeFrom="paragraph">
                  <wp:posOffset>99060</wp:posOffset>
                </wp:positionV>
                <wp:extent cx="600075" cy="635"/>
                <wp:effectExtent l="0" t="0" r="0" b="0"/>
                <wp:wrapNone/>
                <wp:docPr id="127" name="直线 671"/>
                <wp:cNvGraphicFramePr/>
                <a:graphic xmlns:a="http://schemas.openxmlformats.org/drawingml/2006/main">
                  <a:graphicData uri="http://schemas.microsoft.com/office/word/2010/wordprocessingShape">
                    <wps:wsp>
                      <wps:cNvCnPr/>
                      <wps:spPr>
                        <a:xfrm>
                          <a:off x="0" y="0"/>
                          <a:ext cx="6000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71" o:spid="_x0000_s1026" o:spt="20" style="position:absolute;left:0pt;margin-left:215.25pt;margin-top:7.8pt;height:0.05pt;width:47.25pt;z-index:251789312;mso-width-relative:page;mso-height-relative:page;" filled="f" stroked="t" coordsize="21600,21600" o:allowincell="f" o:gfxdata="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j2Nu1wAAAAkBAAAPAAAAAAAAAAEAIAAAACIAAABkcnMvZG93bnJldi54bWxQSwECFAAUAAAA&#10;CACHTuJAKIQrcO8BAADuAwAADgAAAAAAAAABACAAAAAmAQAAZHJzL2Uyb0RvYy54bWxQSwUGAAAA&#10;AAYABgBZAQAAhwUAAAAA&#10;">
                <v:fill on="f" focussize="0,0"/>
                <v:stroke color="#000000" joinstyle="round"/>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77024" behindDoc="0" locked="0" layoutInCell="0" allowOverlap="1">
                <wp:simplePos x="0" y="0"/>
                <wp:positionH relativeFrom="column">
                  <wp:posOffset>1333500</wp:posOffset>
                </wp:positionH>
                <wp:positionV relativeFrom="paragraph">
                  <wp:posOffset>99060</wp:posOffset>
                </wp:positionV>
                <wp:extent cx="2867025" cy="297180"/>
                <wp:effectExtent l="4445" t="4445" r="5080" b="22225"/>
                <wp:wrapNone/>
                <wp:docPr id="115" name="文本框 672"/>
                <wp:cNvGraphicFramePr/>
                <a:graphic xmlns:a="http://schemas.openxmlformats.org/drawingml/2006/main">
                  <a:graphicData uri="http://schemas.microsoft.com/office/word/2010/wordprocessingShape">
                    <wps:wsp>
                      <wps:cNvSpPr txBox="1"/>
                      <wps:spPr>
                        <a:xfrm>
                          <a:off x="0" y="0"/>
                          <a:ext cx="28670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总监签认验收申请，并报建设单位组织</w:t>
                            </w:r>
                          </w:p>
                        </w:txbxContent>
                      </wps:txbx>
                      <wps:bodyPr upright="1"/>
                    </wps:wsp>
                  </a:graphicData>
                </a:graphic>
              </wp:anchor>
            </w:drawing>
          </mc:Choice>
          <mc:Fallback>
            <w:pict>
              <v:shape id="文本框 672" o:spid="_x0000_s1026" o:spt="202" type="#_x0000_t202" style="position:absolute;left:0pt;margin-left:105pt;margin-top:7.8pt;height:23.4pt;width:225.75pt;z-index:251777024;mso-width-relative:page;mso-height-relative:page;" fillcolor="#FFFFFF" filled="t" stroked="t" coordsize="21600,21600" o:allowincell="f" o:gfxdata="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VTvu2AAAAAkBAAAPAAAA&#10;AAAAAAEAIAAAACIAAABkcnMvZG93bnJldi54bWxQSwECFAAUAAAACACHTuJAD3bfJhUCAABIBAAA&#10;DgAAAAAAAAABACAAAAAnAQAAZHJzL2Uyb0RvYy54bWxQSwUGAAAAAAYABgBZAQAArgUAAAAA&#10;">
                <v:fill on="t" focussize="0,0"/>
                <v:stroke color="#000000" joinstyle="miter"/>
                <v:imagedata o:title=""/>
                <o:lock v:ext="edit" aspectratio="f"/>
                <v:textbox>
                  <w:txbxContent>
                    <w:p>
                      <w:pPr>
                        <w:jc w:val="center"/>
                      </w:pPr>
                      <w:r>
                        <w:rPr>
                          <w:rFonts w:hint="eastAsia"/>
                        </w:rPr>
                        <w:t>总监签认验收申请，并报建设单位组织</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3952" behindDoc="0" locked="0" layoutInCell="1" allowOverlap="1">
                <wp:simplePos x="0" y="0"/>
                <wp:positionH relativeFrom="column">
                  <wp:posOffset>2743200</wp:posOffset>
                </wp:positionH>
                <wp:positionV relativeFrom="paragraph">
                  <wp:posOffset>198120</wp:posOffset>
                </wp:positionV>
                <wp:extent cx="466725" cy="297180"/>
                <wp:effectExtent l="4445" t="4445" r="5080" b="22225"/>
                <wp:wrapNone/>
                <wp:docPr id="112" name="文本框 673"/>
                <wp:cNvGraphicFramePr/>
                <a:graphic xmlns:a="http://schemas.openxmlformats.org/drawingml/2006/main">
                  <a:graphicData uri="http://schemas.microsoft.com/office/word/2010/wordprocessingShape">
                    <wps:wsp>
                      <wps:cNvSpPr txBox="1"/>
                      <wps:spPr>
                        <a:xfrm>
                          <a:off x="0" y="0"/>
                          <a:ext cx="466725" cy="2971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文本框 673" o:spid="_x0000_s1026" o:spt="202" type="#_x0000_t202" style="position:absolute;left:0pt;margin-left:216pt;margin-top:15.6pt;height:23.4pt;width:36.75pt;z-index:251773952;mso-width-relative:page;mso-height-relative:page;" fillcolor="#FFFFFF" filled="t" stroked="t" coordsize="21600,21600" o:gfxdata="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0drtNgAAAAJAQAADwAAAAAAAAAB&#10;ACAAAAAiAAAAZHJzL2Rvd25yZXYueG1sUEsBAhQAFAAAAAgAh07iQCPUZ7kQAgAARwQAAA4AAAAA&#10;AAAAAQAgAAAAJwEAAGRycy9lMm9Eb2MueG1sUEsFBgAAAAAGAAYAWQEAAKkFAAAAAA==&#10;">
                <v:fill on="t" focussize="0,0"/>
                <v:stroke color="#FFFFFF" joinstyle="miter"/>
                <v:imagedata o:title=""/>
                <o:lock v:ext="edit" aspectratio="f"/>
                <v:textbox>
                  <w:txbxContent>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7264" behindDoc="0" locked="0" layoutInCell="0" allowOverlap="1">
                <wp:simplePos x="0" y="0"/>
                <wp:positionH relativeFrom="column">
                  <wp:posOffset>2667000</wp:posOffset>
                </wp:positionH>
                <wp:positionV relativeFrom="paragraph">
                  <wp:posOffset>0</wp:posOffset>
                </wp:positionV>
                <wp:extent cx="635" cy="495300"/>
                <wp:effectExtent l="37465" t="0" r="38100" b="0"/>
                <wp:wrapNone/>
                <wp:docPr id="125" name="直线 67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75" o:spid="_x0000_s1026" o:spt="20" style="position:absolute;left:0pt;margin-left:210pt;margin-top:0pt;height:39pt;width:0.05pt;z-index:251787264;mso-width-relative:page;mso-height-relative:page;" filled="f" stroked="t" coordsize="21600,21600" o:allowincell="f" o:gfxdata="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TXHH/VAAAABwEAAA8AAAAAAAAAAQAgAAAAIgAAAGRycy9kb3ducmV2LnhtbFBL&#10;AQIUABQAAAAIAIdO4kCUB0Fe+QEAAPIDAAAOAAAAAAAAAAEAIAAAACQBAABkcnMvZTJvRG9jLnht&#10;bFBLBQYAAAAABgAGAFkBAACP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2144" behindDoc="0" locked="0" layoutInCell="1" allowOverlap="1">
                <wp:simplePos x="0" y="0"/>
                <wp:positionH relativeFrom="column">
                  <wp:posOffset>1600200</wp:posOffset>
                </wp:positionH>
                <wp:positionV relativeFrom="paragraph">
                  <wp:posOffset>99060</wp:posOffset>
                </wp:positionV>
                <wp:extent cx="2133600" cy="528320"/>
                <wp:effectExtent l="4445" t="4445" r="14605" b="19685"/>
                <wp:wrapNone/>
                <wp:docPr id="120" name="文本框 676"/>
                <wp:cNvGraphicFramePr/>
                <a:graphic xmlns:a="http://schemas.openxmlformats.org/drawingml/2006/main">
                  <a:graphicData uri="http://schemas.microsoft.com/office/word/2010/wordprocessingShape">
                    <wps:wsp>
                      <wps:cNvSpPr txBox="1"/>
                      <wps:spPr>
                        <a:xfrm>
                          <a:off x="0" y="0"/>
                          <a:ext cx="2133600" cy="528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r>
                              <w:rPr>
                                <w:rFonts w:hint="eastAsia"/>
                              </w:rPr>
                              <w:t>参加工程预验收和竣工验收</w:t>
                            </w:r>
                          </w:p>
                        </w:txbxContent>
                      </wps:txbx>
                      <wps:bodyPr upright="1"/>
                    </wps:wsp>
                  </a:graphicData>
                </a:graphic>
              </wp:anchor>
            </w:drawing>
          </mc:Choice>
          <mc:Fallback>
            <w:pict>
              <v:shape id="文本框 676" o:spid="_x0000_s1026" o:spt="202" type="#_x0000_t202" style="position:absolute;left:0pt;margin-left:126pt;margin-top:7.8pt;height:41.6pt;width:168pt;z-index:251782144;mso-width-relative:page;mso-height-relative:page;" fillcolor="#FFFFFF" filled="t" stroked="t" coordsize="21600,21600" o:gfxdata="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gEz1dgAAAAJAQAADwAAAAAA&#10;AAABACAAAAAiAAAAZHJzL2Rvd25yZXYueG1sUEsBAhQAFAAAAAgAh07iQMgtSXETAgAASAQAAA4A&#10;AAAAAAAAAQAgAAAAJwEAAGRycy9lMm9Eb2MueG1sUEsFBgAAAAAGAAYAWQEAAKwFAAAAAA==&#10;">
                <v:fill on="t" focussize="0,0"/>
                <v:stroke color="#000000" joinstyle="miter"/>
                <v:imagedata o:title=""/>
                <o:lock v:ext="edit" aspectratio="f"/>
                <v:textbox>
                  <w:txbxContent>
                    <w:p>
                      <w:pPr>
                        <w:spacing w:line="360" w:lineRule="auto"/>
                        <w:jc w:val="center"/>
                      </w:pPr>
                      <w:r>
                        <w:rPr>
                          <w:rFonts w:hint="eastAsia"/>
                        </w:rPr>
                        <w:t>参加工程预验收和竣工验收</w:t>
                      </w:r>
                    </w:p>
                  </w:txbxContent>
                </v:textbox>
              </v:shape>
            </w:pict>
          </mc:Fallback>
        </mc:AlternateContent>
      </w: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96480" behindDoc="0" locked="0" layoutInCell="1" allowOverlap="1">
                <wp:simplePos x="0" y="0"/>
                <wp:positionH relativeFrom="column">
                  <wp:posOffset>2743200</wp:posOffset>
                </wp:positionH>
                <wp:positionV relativeFrom="paragraph">
                  <wp:posOffset>214630</wp:posOffset>
                </wp:positionV>
                <wp:extent cx="0" cy="478790"/>
                <wp:effectExtent l="38100" t="0" r="38100" b="16510"/>
                <wp:wrapNone/>
                <wp:docPr id="134" name="直线 677"/>
                <wp:cNvGraphicFramePr/>
                <a:graphic xmlns:a="http://schemas.openxmlformats.org/drawingml/2006/main">
                  <a:graphicData uri="http://schemas.microsoft.com/office/word/2010/wordprocessingShape">
                    <wps:wsp>
                      <wps:cNvCnPr/>
                      <wps:spPr>
                        <a:xfrm flipH="1">
                          <a:off x="0" y="0"/>
                          <a:ext cx="0" cy="4787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77" o:spid="_x0000_s1026" o:spt="20" style="position:absolute;left:0pt;flip:x;margin-left:216pt;margin-top:16.9pt;height:37.7pt;width:0pt;z-index:251796480;mso-width-relative:page;mso-height-relative:page;" filled="f" stroked="t" coordsize="21600,21600" o:gfxdata="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EbpPLYAAAACgEAAA8AAAAAAAAAAQAgAAAAIgAAAGRycy9kb3du&#10;cmV2LnhtbFBLAQIUABQAAAAIAIdO4kC4yCa1/wEAAPoDAAAOAAAAAAAAAAEAIAAAACcBAABkcnMv&#10;ZTJvRG9jLnhtbFBLBQYAAAAABgAGAFkBAACYBQ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78048" behindDoc="0" locked="0" layoutInCell="0" allowOverlap="1">
                <wp:simplePos x="0" y="0"/>
                <wp:positionH relativeFrom="column">
                  <wp:posOffset>1600200</wp:posOffset>
                </wp:positionH>
                <wp:positionV relativeFrom="paragraph">
                  <wp:posOffset>297180</wp:posOffset>
                </wp:positionV>
                <wp:extent cx="2333625" cy="297180"/>
                <wp:effectExtent l="4445" t="5080" r="5080" b="21590"/>
                <wp:wrapNone/>
                <wp:docPr id="116" name="文本框 678"/>
                <wp:cNvGraphicFramePr/>
                <a:graphic xmlns:a="http://schemas.openxmlformats.org/drawingml/2006/main">
                  <a:graphicData uri="http://schemas.microsoft.com/office/word/2010/wordprocessingShape">
                    <wps:wsp>
                      <wps:cNvSpPr txBox="1"/>
                      <wps:spPr>
                        <a:xfrm>
                          <a:off x="0" y="0"/>
                          <a:ext cx="23336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总监和各参建方签署工程验收证书</w:t>
                            </w:r>
                          </w:p>
                        </w:txbxContent>
                      </wps:txbx>
                      <wps:bodyPr upright="1"/>
                    </wps:wsp>
                  </a:graphicData>
                </a:graphic>
              </wp:anchor>
            </w:drawing>
          </mc:Choice>
          <mc:Fallback>
            <w:pict>
              <v:shape id="文本框 678" o:spid="_x0000_s1026" o:spt="202" type="#_x0000_t202" style="position:absolute;left:0pt;margin-left:126pt;margin-top:23.4pt;height:23.4pt;width:183.75pt;z-index:251778048;mso-width-relative:page;mso-height-relative:page;" fillcolor="#FFFFFF" filled="t" stroked="t" coordsize="21600,21600" o:allowincell="f" o:gfxdata="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BBB8HZAAAACQEAAA8A&#10;AAAAAAAAAQAgAAAAIgAAAGRycy9kb3ducmV2LnhtbFBLAQIUABQAAAAIAIdO4kArUB4lFgIAAEgE&#10;AAAOAAAAAAAAAAEAIAAAACgBAABkcnMvZTJvRG9jLnhtbFBLBQYAAAAABgAGAFkBAACwBQAAAAA=&#10;">
                <v:fill on="t" focussize="0,0"/>
                <v:stroke color="#000000" joinstyle="miter"/>
                <v:imagedata o:title=""/>
                <o:lock v:ext="edit" aspectratio="f"/>
                <v:textbox>
                  <w:txbxContent>
                    <w:p>
                      <w:pPr>
                        <w:jc w:val="center"/>
                      </w:pPr>
                      <w:r>
                        <w:rPr>
                          <w:rFonts w:hint="eastAsia"/>
                        </w:rPr>
                        <w:t>总监和各参建方签署工程验收证书</w:t>
                      </w:r>
                    </w:p>
                  </w:txbxContent>
                </v:textbox>
              </v:shap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788288" behindDoc="0" locked="0" layoutInCell="1" allowOverlap="1">
                <wp:simplePos x="0" y="0"/>
                <wp:positionH relativeFrom="column">
                  <wp:posOffset>2743200</wp:posOffset>
                </wp:positionH>
                <wp:positionV relativeFrom="paragraph">
                  <wp:posOffset>198120</wp:posOffset>
                </wp:positionV>
                <wp:extent cx="0" cy="297180"/>
                <wp:effectExtent l="38100" t="0" r="38100" b="7620"/>
                <wp:wrapNone/>
                <wp:docPr id="126" name="直线 67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79" o:spid="_x0000_s1026" o:spt="20" style="position:absolute;left:0pt;margin-left:216pt;margin-top:15.6pt;height:23.4pt;width:0pt;z-index:251788288;mso-width-relative:page;mso-height-relative:page;" filled="f" stroked="t" coordsize="21600,21600" o:gfxdata="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KsXztkAAAAJAQAADwAAAAAAAAABACAAAAAiAAAAZHJzL2Rvd25yZXYueG1s&#10;UEsBAhQAFAAAAAgAh07iQHk6T5T3AQAA8AMAAA4AAAAAAAAAAQAgAAAAKAEAAGRycy9lMm9Eb2Mu&#10;eG1sUEsFBgAAAAAGAAYAWQEAAJEFAAAAAA==&#10;">
                <v:fill on="f" focussize="0,0"/>
                <v:stroke color="#000000" joinstyle="round" endarrow="block"/>
                <v:imagedata o:title=""/>
                <o:lock v:ext="edit" aspectratio="f"/>
              </v:line>
            </w:pict>
          </mc:Fallback>
        </mc:AlternateContent>
      </w:r>
    </w:p>
    <w:p>
      <w:pPr>
        <w:spacing w:line="360" w:lineRule="auto"/>
        <w:rPr>
          <w:rFonts w:asciiTheme="minorEastAsia" w:hAnsiTheme="minorEastAsia" w:eastAsiaTheme="minorEastAsia"/>
          <w:sz w:val="24"/>
          <w:szCs w:val="24"/>
        </w:rPr>
      </w:pPr>
    </w:p>
    <w:p>
      <w:pPr>
        <w:spacing w:line="360" w:lineRule="auto"/>
        <w:ind w:firstLine="520" w:firstLineChars="200"/>
        <w:rPr>
          <w:lang w:val="en-US" w:eastAsia="zh-CN"/>
        </w:rPr>
      </w:pPr>
      <w:r>
        <w:rPr>
          <w:rFonts w:asciiTheme="minorEastAsia" w:hAnsiTheme="minorEastAsia" w:eastAsiaTheme="minorEastAsia"/>
          <w:sz w:val="24"/>
          <w:szCs w:val="24"/>
        </w:rPr>
        <mc:AlternateContent>
          <mc:Choice Requires="wps">
            <w:drawing>
              <wp:anchor distT="0" distB="0" distL="114300" distR="114300" simplePos="0" relativeHeight="251779072" behindDoc="0" locked="0" layoutInCell="1" allowOverlap="1">
                <wp:simplePos x="0" y="0"/>
                <wp:positionH relativeFrom="column">
                  <wp:posOffset>1943100</wp:posOffset>
                </wp:positionH>
                <wp:positionV relativeFrom="paragraph">
                  <wp:posOffset>99060</wp:posOffset>
                </wp:positionV>
                <wp:extent cx="1485900" cy="297180"/>
                <wp:effectExtent l="4445" t="4445" r="14605" b="22225"/>
                <wp:wrapNone/>
                <wp:docPr id="117" name="文本框 680"/>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督促办理工程交接</w:t>
                            </w:r>
                          </w:p>
                        </w:txbxContent>
                      </wps:txbx>
                      <wps:bodyPr upright="1"/>
                    </wps:wsp>
                  </a:graphicData>
                </a:graphic>
              </wp:anchor>
            </w:drawing>
          </mc:Choice>
          <mc:Fallback>
            <w:pict>
              <v:shape id="文本框 680" o:spid="_x0000_s1026" o:spt="202" type="#_x0000_t202" style="position:absolute;left:0pt;margin-left:153pt;margin-top:7.8pt;height:23.4pt;width:117pt;z-index:251779072;mso-width-relative:page;mso-height-relative:page;" fillcolor="#FFFFFF" filled="t" stroked="t" coordsize="21600,21600" o:gfxdata="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YiywvYAAAACQEAAA8AAAAA&#10;AAAAAQAgAAAAIgAAAGRycy9kb3ducmV2LnhtbFBLAQIUABQAAAAIAIdO4kCp9qjwFAIAAEgEAAAO&#10;AAAAAAAAAAEAIAAAACcBAABkcnMvZTJvRG9jLnhtbFBLBQYAAAAABgAGAFkBAACtBQAAAAA=&#10;">
                <v:fill on="t" focussize="0,0"/>
                <v:stroke color="#000000" joinstyle="miter"/>
                <v:imagedata o:title=""/>
                <o:lock v:ext="edit" aspectratio="f"/>
                <v:textbox>
                  <w:txbxContent>
                    <w:p>
                      <w:pPr>
                        <w:jc w:val="center"/>
                      </w:pPr>
                      <w:r>
                        <w:rPr>
                          <w:rFonts w:hint="eastAsia"/>
                        </w:rPr>
                        <w:t>督促办理工程交接</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3168" behindDoc="0" locked="0" layoutInCell="1" allowOverlap="1">
                <wp:simplePos x="0" y="0"/>
                <wp:positionH relativeFrom="column">
                  <wp:posOffset>1371600</wp:posOffset>
                </wp:positionH>
                <wp:positionV relativeFrom="paragraph">
                  <wp:posOffset>297180</wp:posOffset>
                </wp:positionV>
                <wp:extent cx="533400" cy="635"/>
                <wp:effectExtent l="0" t="38100" r="0" b="37465"/>
                <wp:wrapNone/>
                <wp:docPr id="121" name="直线 681"/>
                <wp:cNvGraphicFramePr/>
                <a:graphic xmlns:a="http://schemas.openxmlformats.org/drawingml/2006/main">
                  <a:graphicData uri="http://schemas.microsoft.com/office/word/2010/wordprocessingShape">
                    <wps:wsp>
                      <wps:cNvCnPr/>
                      <wps:spPr>
                        <a:xfrm flipH="1" flipV="1">
                          <a:off x="0" y="0"/>
                          <a:ext cx="5334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81" o:spid="_x0000_s1026" o:spt="20" style="position:absolute;left:0pt;flip:x y;margin-left:108pt;margin-top:23.4pt;height:0.05pt;width:42pt;z-index:251783168;mso-width-relative:page;mso-height-relative:page;" filled="f" stroked="t" coordsize="21600,21600" o:gfxdata="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Oum3XAAAACQEAAA8AAAAAAAAAAQAgAAAAIgAAAGRycy9k&#10;b3ducmV2LnhtbFBLAQIUABQAAAAIAIdO4kAMRwUnAwIAAAYEAAAOAAAAAAAAAAEAIAAAACYBAABk&#10;cnMvZTJvRG9jLnhtbFBLBQYAAAAABgAGAFkBAACbBQ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0096" behindDoc="0" locked="0" layoutInCell="1" allowOverlap="1">
                <wp:simplePos x="0" y="0"/>
                <wp:positionH relativeFrom="column">
                  <wp:posOffset>342900</wp:posOffset>
                </wp:positionH>
                <wp:positionV relativeFrom="paragraph">
                  <wp:posOffset>99060</wp:posOffset>
                </wp:positionV>
                <wp:extent cx="1000125" cy="297180"/>
                <wp:effectExtent l="4445" t="5080" r="5080" b="21590"/>
                <wp:wrapNone/>
                <wp:docPr id="118" name="文本框 682"/>
                <wp:cNvGraphicFramePr/>
                <a:graphic xmlns:a="http://schemas.openxmlformats.org/drawingml/2006/main">
                  <a:graphicData uri="http://schemas.microsoft.com/office/word/2010/wordprocessingShape">
                    <wps:wsp>
                      <wps:cNvSpPr txBox="1"/>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使用、保修</w:t>
                            </w:r>
                          </w:p>
                        </w:txbxContent>
                      </wps:txbx>
                      <wps:bodyPr upright="1"/>
                    </wps:wsp>
                  </a:graphicData>
                </a:graphic>
              </wp:anchor>
            </w:drawing>
          </mc:Choice>
          <mc:Fallback>
            <w:pict>
              <v:shape id="文本框 682" o:spid="_x0000_s1026" o:spt="202" type="#_x0000_t202" style="position:absolute;left:0pt;margin-left:27pt;margin-top:7.8pt;height:23.4pt;width:78.75pt;z-index:251780096;mso-width-relative:page;mso-height-relative:page;" fillcolor="#FFFFFF" filled="t" stroked="t" coordsize="21600,21600" o:gfxdata="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TQDKtgAAAAIAQAADwAA&#10;AAAAAAABACAAAAAiAAAAZHJzL2Rvd25yZXYueG1sUEsBAhQAFAAAAAgAh07iQBbj8SsWAgAASAQA&#10;AA4AAAAAAAAAAQAgAAAAJwEAAGRycy9lMm9Eb2MueG1sUEsFBgAAAAAGAAYAWQEAAK8FAAAAAA==&#10;">
                <v:fill on="t" focussize="0,0"/>
                <v:stroke color="#000000" joinstyle="miter"/>
                <v:imagedata o:title=""/>
                <o:lock v:ext="edit" aspectratio="f"/>
                <v:textbox>
                  <w:txbxContent>
                    <w:p>
                      <w:pPr>
                        <w:jc w:val="center"/>
                      </w:pPr>
                      <w:r>
                        <w:rPr>
                          <w:rFonts w:hint="eastAsia"/>
                        </w:rPr>
                        <w:t>使用、保修</w:t>
                      </w:r>
                    </w:p>
                  </w:txbxContent>
                </v:textbox>
              </v:shap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4192" behindDoc="0" locked="0" layoutInCell="0" allowOverlap="1">
                <wp:simplePos x="0" y="0"/>
                <wp:positionH relativeFrom="column">
                  <wp:posOffset>3400425</wp:posOffset>
                </wp:positionH>
                <wp:positionV relativeFrom="paragraph">
                  <wp:posOffset>297180</wp:posOffset>
                </wp:positionV>
                <wp:extent cx="400050" cy="635"/>
                <wp:effectExtent l="0" t="37465" r="0" b="38100"/>
                <wp:wrapNone/>
                <wp:docPr id="122" name="直线 683"/>
                <wp:cNvGraphicFramePr/>
                <a:graphic xmlns:a="http://schemas.openxmlformats.org/drawingml/2006/main">
                  <a:graphicData uri="http://schemas.microsoft.com/office/word/2010/wordprocessingShape">
                    <wps:wsp>
                      <wps:cNvCnPr/>
                      <wps:spPr>
                        <a:xfrm>
                          <a:off x="0" y="0"/>
                          <a:ext cx="4000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683" o:spid="_x0000_s1026" o:spt="20" style="position:absolute;left:0pt;margin-left:267.75pt;margin-top:23.4pt;height:0.05pt;width:31.5pt;z-index:251784192;mso-width-relative:page;mso-height-relative:page;" filled="f" stroked="t" coordsize="21600,21600" o:allowincell="f" o:gfxdata="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hKOz2AAAAAkBAAAPAAAAAAAAAAEAIAAAACIAAABkcnMvZG93bnJldi54bWxQ&#10;SwECFAAUAAAACACHTuJAhRLD2/cBAADyAwAADgAAAAAAAAABACAAAAAnAQAAZHJzL2Uyb0RvYy54&#10;bWxQSwUGAAAAAAYABgBZAQAAkAUAAAAA&#10;">
                <v:fill on="f" focussize="0,0"/>
                <v:stroke color="#000000" joinstyle="round" endarrow="block"/>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781120" behindDoc="0" locked="0" layoutInCell="0" allowOverlap="1">
                <wp:simplePos x="0" y="0"/>
                <wp:positionH relativeFrom="column">
                  <wp:posOffset>3800475</wp:posOffset>
                </wp:positionH>
                <wp:positionV relativeFrom="paragraph">
                  <wp:posOffset>99060</wp:posOffset>
                </wp:positionV>
                <wp:extent cx="1266825" cy="297180"/>
                <wp:effectExtent l="4445" t="4445" r="5080" b="22225"/>
                <wp:wrapNone/>
                <wp:docPr id="119" name="文本框 684"/>
                <wp:cNvGraphicFramePr/>
                <a:graphic xmlns:a="http://schemas.openxmlformats.org/drawingml/2006/main">
                  <a:graphicData uri="http://schemas.microsoft.com/office/word/2010/wordprocessingShape">
                    <wps:wsp>
                      <wps:cNvSpPr txBox="1"/>
                      <wps:spPr>
                        <a:xfrm>
                          <a:off x="0" y="0"/>
                          <a:ext cx="12668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支付工程款差额</w:t>
                            </w:r>
                          </w:p>
                        </w:txbxContent>
                      </wps:txbx>
                      <wps:bodyPr upright="1"/>
                    </wps:wsp>
                  </a:graphicData>
                </a:graphic>
              </wp:anchor>
            </w:drawing>
          </mc:Choice>
          <mc:Fallback>
            <w:pict>
              <v:shape id="文本框 684" o:spid="_x0000_s1026" o:spt="202" type="#_x0000_t202" style="position:absolute;left:0pt;margin-left:299.25pt;margin-top:7.8pt;height:23.4pt;width:99.75pt;z-index:251781120;mso-width-relative:page;mso-height-relative:page;" fillcolor="#FFFFFF" filled="t" stroked="t" coordsize="21600,21600" o:allowincell="f" o:gfxdata="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HHontkAAAAJAQAADwAA&#10;AAAAAAABACAAAAAiAAAAZHJzL2Rvd25yZXYueG1sUEsBAhQAFAAAAAgAh07iQNni2pIVAgAASAQA&#10;AA4AAAAAAAAAAQAgAAAAKAEAAGRycy9lMm9Eb2MueG1sUEsFBgAAAAAGAAYAWQEAAK8FAAAAAA==&#10;">
                <v:fill on="t" focussize="0,0"/>
                <v:stroke color="#000000" joinstyle="miter"/>
                <v:imagedata o:title=""/>
                <o:lock v:ext="edit" aspectratio="f"/>
                <v:textbox>
                  <w:txbxContent>
                    <w:p>
                      <w:pPr>
                        <w:jc w:val="center"/>
                      </w:pPr>
                      <w:r>
                        <w:rPr>
                          <w:rFonts w:hint="eastAsia"/>
                        </w:rPr>
                        <w:t>支付工程款差额</w:t>
                      </w:r>
                    </w:p>
                  </w:txbxContent>
                </v:textbox>
              </v:shape>
            </w:pict>
          </mc:Fallback>
        </mc:AlternateContent>
      </w: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E00002FF" w:usb1="6AC7FDFB" w:usb2="00000012" w:usb3="00000000" w:csb0="4002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0"/>
      </w:rPr>
    </w:pPr>
    <w:r>
      <w:fldChar w:fldCharType="begin"/>
    </w:r>
    <w:r>
      <w:rPr>
        <w:rStyle w:val="50"/>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3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rPr>
                              <w:rStyle w:val="50"/>
                            </w:rPr>
                          </w:pPr>
                          <w:r>
                            <w:fldChar w:fldCharType="begin"/>
                          </w:r>
                          <w:r>
                            <w:rPr>
                              <w:rStyle w:val="50"/>
                            </w:rPr>
                            <w:instrText xml:space="preserve">PAGE  </w:instrText>
                          </w:r>
                          <w:r>
                            <w:fldChar w:fldCharType="separate"/>
                          </w:r>
                          <w:r>
                            <w:rPr>
                              <w:rStyle w:val="50"/>
                            </w:rPr>
                            <w:t>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t5QTatkBAACyAwAADgAAAAAAAAABACAA&#10;AAAeAQAAZHJzL2Uyb0RvYy54bWxQSwUGAAAAAAYABgBZAQAAaQUAAAAA&#10;">
              <v:fill on="f" focussize="0,0"/>
              <v:stroke on="f"/>
              <v:imagedata o:title=""/>
              <o:lock v:ext="edit" aspectratio="f"/>
              <v:textbox inset="0mm,0mm,0mm,0mm" style="mso-fit-shape-to-text:t;">
                <w:txbxContent>
                  <w:p>
                    <w:pPr>
                      <w:pStyle w:val="31"/>
                      <w:rPr>
                        <w:rStyle w:val="50"/>
                      </w:rPr>
                    </w:pPr>
                    <w:r>
                      <w:fldChar w:fldCharType="begin"/>
                    </w:r>
                    <w:r>
                      <w:rPr>
                        <w:rStyle w:val="50"/>
                      </w:rPr>
                      <w:instrText xml:space="preserve">PAGE  </w:instrText>
                    </w:r>
                    <w:r>
                      <w:fldChar w:fldCharType="separate"/>
                    </w:r>
                    <w:r>
                      <w:rPr>
                        <w:rStyle w:val="50"/>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3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xa/8y9kBAACyAwAADgAAAAAAAAABACAA&#10;AAAeAQAAZHJzL2Uyb0RvYy54bWxQSwUGAAAAAAYABgBZAQAAa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rPr>
                              <w:rStyle w:val="50"/>
                            </w:rPr>
                          </w:pPr>
                          <w:r>
                            <w:fldChar w:fldCharType="begin"/>
                          </w:r>
                          <w:r>
                            <w:rPr>
                              <w:rStyle w:val="50"/>
                            </w:rPr>
                            <w:instrText xml:space="preserve">PAGE  </w:instrText>
                          </w:r>
                          <w:r>
                            <w:fldChar w:fldCharType="separate"/>
                          </w:r>
                          <w:r>
                            <w:rPr>
                              <w:rStyle w:val="50"/>
                            </w:rPr>
                            <w:t>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OfB7ZtkBAACyAwAADgAAAAAAAAABACAA&#10;AAAeAQAAZHJzL2Uyb0RvYy54bWxQSwUGAAAAAAYABgBZAQAAaQUAAAAA&#10;">
              <v:fill on="f" focussize="0,0"/>
              <v:stroke on="f"/>
              <v:imagedata o:title=""/>
              <o:lock v:ext="edit" aspectratio="f"/>
              <v:textbox inset="0mm,0mm,0mm,0mm" style="mso-fit-shape-to-text:t;">
                <w:txbxContent>
                  <w:p>
                    <w:pPr>
                      <w:pStyle w:val="31"/>
                      <w:rPr>
                        <w:rStyle w:val="50"/>
                      </w:rPr>
                    </w:pPr>
                    <w:r>
                      <w:fldChar w:fldCharType="begin"/>
                    </w:r>
                    <w:r>
                      <w:rPr>
                        <w:rStyle w:val="50"/>
                      </w:rPr>
                      <w:instrText xml:space="preserve">PAGE  </w:instrText>
                    </w:r>
                    <w:r>
                      <w:fldChar w:fldCharType="separate"/>
                    </w:r>
                    <w:r>
                      <w:rPr>
                        <w:rStyle w:val="50"/>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lang w:val="en-US"/>
      </w:rPr>
    </w:pPr>
  </w:p>
  <w:p>
    <w:pPr>
      <w:jc w:val="both"/>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rPr>
                              <w:rFonts w:hint="eastAsia" w:eastAsia="宋体"/>
                              <w:lang w:eastAsia="zh-CN"/>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F6zcwBAACeAwAADgAAAGRycy9lMm9Eb2MueG1srVPNjtMwEL4j8Q6W&#10;79Rpk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lvchJc3lDhuceSX798uP35dfn4l&#10;y2r1KmvUB6gx9T5gchre+AHzZz+gM1MfVLT5i6QIxlHh81VhOSQi8qP1ar2uMCQwNl8Qnz08DxHS&#10;W+ktyUZDI46wKMtP7yGNqXNKrub8nTamjNG4vxyImT0s9z72mK007IeJ0N63Z+TT4/Qb6nDZKTHv&#10;HIqbF2U24mzsZ+MYoj50ZZNyPQivjwmbKL3lCiPsVBjHVthNK5b34s97yXr4r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GUXrNzAEAAJ4DAAAOAAAAAAAAAAEAIAAAAB4BAABkcnMvZTJv&#10;RG9jLnhtbFBLBQYAAAAABgAGAFkBAABcBQAAAAA=&#10;">
              <v:fill on="f" focussize="0,0"/>
              <v:stroke on="f"/>
              <v:imagedata o:title=""/>
              <o:lock v:ext="edit" aspectratio="f"/>
              <v:textbox inset="0mm,0mm,0mm,0mm" style="mso-fit-shape-to-text:t;">
                <w:txbxContent>
                  <w:p>
                    <w:pPr>
                      <w:pStyle w:val="32"/>
                      <w:rPr>
                        <w:rFonts w:hint="eastAsia" w:eastAsia="宋体"/>
                        <w:lang w:eastAsia="zh-CN"/>
                      </w:rPr>
                    </w:pPr>
                  </w:p>
                </w:txbxContent>
              </v:textbox>
            </v:shape>
          </w:pict>
        </mc:Fallback>
      </mc:AlternateContent>
    </w:r>
    <w:r>
      <w:rPr>
        <w:rFonts w:hint="eastAsia" w:hAnsi="宋体"/>
        <w:i/>
        <w:color w:val="000000"/>
        <w:szCs w:val="21"/>
      </w:rPr>
      <w:t xml:space="preserve">   </w:t>
    </w:r>
    <w:r>
      <w:rPr>
        <w:rFonts w:hint="eastAsia" w:hAnsi="宋体"/>
        <w:i/>
        <w:color w:val="000000"/>
        <w:szCs w:val="21"/>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4B8C6AD"/>
    <w:multiLevelType w:val="singleLevel"/>
    <w:tmpl w:val="04B8C6AD"/>
    <w:lvl w:ilvl="0" w:tentative="0">
      <w:start w:val="4"/>
      <w:numFmt w:val="decimal"/>
      <w:suff w:val="nothing"/>
      <w:lvlText w:val="%1、"/>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MGM3ZWUwZTE1MTZiMTkwOTk0NDJmYTRjMzcwYzUifQ=="/>
  </w:docVars>
  <w:rsids>
    <w:rsidRoot w:val="00B25D93"/>
    <w:rsid w:val="00005117"/>
    <w:rsid w:val="00045081"/>
    <w:rsid w:val="00067D6E"/>
    <w:rsid w:val="00077390"/>
    <w:rsid w:val="000874E0"/>
    <w:rsid w:val="000D7794"/>
    <w:rsid w:val="000F1C97"/>
    <w:rsid w:val="00121BB9"/>
    <w:rsid w:val="00157461"/>
    <w:rsid w:val="001D6CB3"/>
    <w:rsid w:val="001E1EC2"/>
    <w:rsid w:val="001F210E"/>
    <w:rsid w:val="00213902"/>
    <w:rsid w:val="00217430"/>
    <w:rsid w:val="002B5957"/>
    <w:rsid w:val="003619D2"/>
    <w:rsid w:val="0037142A"/>
    <w:rsid w:val="003C0AF1"/>
    <w:rsid w:val="003D4352"/>
    <w:rsid w:val="003E36B4"/>
    <w:rsid w:val="003F2DF6"/>
    <w:rsid w:val="00402AF0"/>
    <w:rsid w:val="00460B91"/>
    <w:rsid w:val="00461971"/>
    <w:rsid w:val="00465499"/>
    <w:rsid w:val="00471A16"/>
    <w:rsid w:val="004725E6"/>
    <w:rsid w:val="0048195D"/>
    <w:rsid w:val="004935D3"/>
    <w:rsid w:val="004B749C"/>
    <w:rsid w:val="004C104D"/>
    <w:rsid w:val="004E33DF"/>
    <w:rsid w:val="004F619B"/>
    <w:rsid w:val="005541DC"/>
    <w:rsid w:val="005779F3"/>
    <w:rsid w:val="005A744C"/>
    <w:rsid w:val="005B2AD3"/>
    <w:rsid w:val="005B2E1B"/>
    <w:rsid w:val="005B41EC"/>
    <w:rsid w:val="00640D28"/>
    <w:rsid w:val="00662247"/>
    <w:rsid w:val="006663DE"/>
    <w:rsid w:val="00674C33"/>
    <w:rsid w:val="00685307"/>
    <w:rsid w:val="006C6316"/>
    <w:rsid w:val="006C78C8"/>
    <w:rsid w:val="0070216C"/>
    <w:rsid w:val="0074066A"/>
    <w:rsid w:val="00781B96"/>
    <w:rsid w:val="00782397"/>
    <w:rsid w:val="007861F9"/>
    <w:rsid w:val="00793D0C"/>
    <w:rsid w:val="007A1E57"/>
    <w:rsid w:val="007C16CE"/>
    <w:rsid w:val="007D0440"/>
    <w:rsid w:val="00873D2E"/>
    <w:rsid w:val="008A5DB9"/>
    <w:rsid w:val="008C58D0"/>
    <w:rsid w:val="008E4FE7"/>
    <w:rsid w:val="008F0B7A"/>
    <w:rsid w:val="009466E2"/>
    <w:rsid w:val="009911DA"/>
    <w:rsid w:val="009B0FEE"/>
    <w:rsid w:val="009B3007"/>
    <w:rsid w:val="009F1D1B"/>
    <w:rsid w:val="009F61F5"/>
    <w:rsid w:val="009F6672"/>
    <w:rsid w:val="00A06EF5"/>
    <w:rsid w:val="00A13DEC"/>
    <w:rsid w:val="00A47AEB"/>
    <w:rsid w:val="00A720BD"/>
    <w:rsid w:val="00A9308F"/>
    <w:rsid w:val="00AE165F"/>
    <w:rsid w:val="00B10B56"/>
    <w:rsid w:val="00B21EDF"/>
    <w:rsid w:val="00B25D93"/>
    <w:rsid w:val="00B90526"/>
    <w:rsid w:val="00B90E28"/>
    <w:rsid w:val="00BD0078"/>
    <w:rsid w:val="00BE21F9"/>
    <w:rsid w:val="00BE266E"/>
    <w:rsid w:val="00C17A96"/>
    <w:rsid w:val="00C645FD"/>
    <w:rsid w:val="00CA2616"/>
    <w:rsid w:val="00CB1D5B"/>
    <w:rsid w:val="00CE7862"/>
    <w:rsid w:val="00D47C7E"/>
    <w:rsid w:val="00D67BF3"/>
    <w:rsid w:val="00D82E75"/>
    <w:rsid w:val="00D87F9A"/>
    <w:rsid w:val="00DA3A30"/>
    <w:rsid w:val="00DD4FBD"/>
    <w:rsid w:val="00E01523"/>
    <w:rsid w:val="00E04B97"/>
    <w:rsid w:val="00E404F0"/>
    <w:rsid w:val="00E7611D"/>
    <w:rsid w:val="00E824E9"/>
    <w:rsid w:val="00F3593E"/>
    <w:rsid w:val="00F44631"/>
    <w:rsid w:val="00F74E5D"/>
    <w:rsid w:val="00F757C8"/>
    <w:rsid w:val="00F776F5"/>
    <w:rsid w:val="00FD6C5C"/>
    <w:rsid w:val="00FE406C"/>
    <w:rsid w:val="01DB6127"/>
    <w:rsid w:val="01E23011"/>
    <w:rsid w:val="02C41817"/>
    <w:rsid w:val="041D2D80"/>
    <w:rsid w:val="04B50EB1"/>
    <w:rsid w:val="0543026B"/>
    <w:rsid w:val="05D67331"/>
    <w:rsid w:val="06357377"/>
    <w:rsid w:val="06587250"/>
    <w:rsid w:val="06B156A8"/>
    <w:rsid w:val="06EE06AA"/>
    <w:rsid w:val="08123F24"/>
    <w:rsid w:val="082C148A"/>
    <w:rsid w:val="083F0569"/>
    <w:rsid w:val="087E15BA"/>
    <w:rsid w:val="099A0675"/>
    <w:rsid w:val="09D45935"/>
    <w:rsid w:val="09DA6CC4"/>
    <w:rsid w:val="0A622F41"/>
    <w:rsid w:val="0A785832"/>
    <w:rsid w:val="0A7F3974"/>
    <w:rsid w:val="0B584344"/>
    <w:rsid w:val="0C1069CD"/>
    <w:rsid w:val="0D091D9A"/>
    <w:rsid w:val="0D2000F6"/>
    <w:rsid w:val="0E102F03"/>
    <w:rsid w:val="0E197DBB"/>
    <w:rsid w:val="0E286250"/>
    <w:rsid w:val="0E552DBD"/>
    <w:rsid w:val="0E7B4876"/>
    <w:rsid w:val="0E884F40"/>
    <w:rsid w:val="0EE07D19"/>
    <w:rsid w:val="0F1E3774"/>
    <w:rsid w:val="0FA62E4C"/>
    <w:rsid w:val="0FEB39D9"/>
    <w:rsid w:val="0FF46D31"/>
    <w:rsid w:val="10E81636"/>
    <w:rsid w:val="110A4333"/>
    <w:rsid w:val="112E1DCF"/>
    <w:rsid w:val="115560EE"/>
    <w:rsid w:val="11951E4E"/>
    <w:rsid w:val="11C42733"/>
    <w:rsid w:val="11F34DC7"/>
    <w:rsid w:val="12380A2C"/>
    <w:rsid w:val="128679E9"/>
    <w:rsid w:val="13043660"/>
    <w:rsid w:val="13690278"/>
    <w:rsid w:val="151C63E2"/>
    <w:rsid w:val="15791A87"/>
    <w:rsid w:val="15A9411A"/>
    <w:rsid w:val="15FF6F44"/>
    <w:rsid w:val="162B0FD3"/>
    <w:rsid w:val="166532AB"/>
    <w:rsid w:val="16A13043"/>
    <w:rsid w:val="17571954"/>
    <w:rsid w:val="17B15508"/>
    <w:rsid w:val="18AB1F57"/>
    <w:rsid w:val="18C80D5B"/>
    <w:rsid w:val="18F02060"/>
    <w:rsid w:val="191A70DD"/>
    <w:rsid w:val="19A03A86"/>
    <w:rsid w:val="1AC359B3"/>
    <w:rsid w:val="1ADA6B24"/>
    <w:rsid w:val="1B925650"/>
    <w:rsid w:val="1C381D54"/>
    <w:rsid w:val="1C76287C"/>
    <w:rsid w:val="1C943587"/>
    <w:rsid w:val="1CDD281E"/>
    <w:rsid w:val="1CE22547"/>
    <w:rsid w:val="1CE974F2"/>
    <w:rsid w:val="1D381A08"/>
    <w:rsid w:val="1D7A3870"/>
    <w:rsid w:val="1E214A6A"/>
    <w:rsid w:val="1EB53B30"/>
    <w:rsid w:val="1EC2624D"/>
    <w:rsid w:val="1ECC0E79"/>
    <w:rsid w:val="1FEA7809"/>
    <w:rsid w:val="20264392"/>
    <w:rsid w:val="20B81864"/>
    <w:rsid w:val="20CC5161"/>
    <w:rsid w:val="20DE71B3"/>
    <w:rsid w:val="20EA18A6"/>
    <w:rsid w:val="210C37AF"/>
    <w:rsid w:val="21336F8E"/>
    <w:rsid w:val="21D70799"/>
    <w:rsid w:val="225673D8"/>
    <w:rsid w:val="22576CAC"/>
    <w:rsid w:val="22714134"/>
    <w:rsid w:val="2309444A"/>
    <w:rsid w:val="23244DE0"/>
    <w:rsid w:val="233C481F"/>
    <w:rsid w:val="23476D20"/>
    <w:rsid w:val="23A91789"/>
    <w:rsid w:val="23B3690D"/>
    <w:rsid w:val="23FF75FB"/>
    <w:rsid w:val="242F7EE0"/>
    <w:rsid w:val="24977834"/>
    <w:rsid w:val="24A563F4"/>
    <w:rsid w:val="24CE2C22"/>
    <w:rsid w:val="25090731"/>
    <w:rsid w:val="250F386E"/>
    <w:rsid w:val="264D464E"/>
    <w:rsid w:val="265F22D9"/>
    <w:rsid w:val="269F0C21"/>
    <w:rsid w:val="26D833F0"/>
    <w:rsid w:val="27027B2E"/>
    <w:rsid w:val="274A6DDF"/>
    <w:rsid w:val="27A26483"/>
    <w:rsid w:val="280D678A"/>
    <w:rsid w:val="288A7DDB"/>
    <w:rsid w:val="295F7AC3"/>
    <w:rsid w:val="2AAB4039"/>
    <w:rsid w:val="2AEB2687"/>
    <w:rsid w:val="2C4B7D6A"/>
    <w:rsid w:val="2CC07D89"/>
    <w:rsid w:val="2CE27747"/>
    <w:rsid w:val="2DE3628E"/>
    <w:rsid w:val="2DF06932"/>
    <w:rsid w:val="2E004D11"/>
    <w:rsid w:val="2E840E29"/>
    <w:rsid w:val="2F2D326E"/>
    <w:rsid w:val="2F8A6913"/>
    <w:rsid w:val="301C3AAE"/>
    <w:rsid w:val="302723B3"/>
    <w:rsid w:val="306F78B6"/>
    <w:rsid w:val="30B46D2B"/>
    <w:rsid w:val="30D8545C"/>
    <w:rsid w:val="31A55C86"/>
    <w:rsid w:val="323B2146"/>
    <w:rsid w:val="329451AA"/>
    <w:rsid w:val="332E2EA1"/>
    <w:rsid w:val="334D3EDF"/>
    <w:rsid w:val="3381002D"/>
    <w:rsid w:val="340D18C0"/>
    <w:rsid w:val="342F7A89"/>
    <w:rsid w:val="34604925"/>
    <w:rsid w:val="350E769E"/>
    <w:rsid w:val="362B7FB4"/>
    <w:rsid w:val="36534863"/>
    <w:rsid w:val="36E83F1F"/>
    <w:rsid w:val="36F31241"/>
    <w:rsid w:val="36FA50CB"/>
    <w:rsid w:val="370276D6"/>
    <w:rsid w:val="38C532B0"/>
    <w:rsid w:val="39194863"/>
    <w:rsid w:val="391F631E"/>
    <w:rsid w:val="39875C71"/>
    <w:rsid w:val="398D5B47"/>
    <w:rsid w:val="3A2C60F0"/>
    <w:rsid w:val="3ABD2F87"/>
    <w:rsid w:val="3B787F67"/>
    <w:rsid w:val="3C6E4EC6"/>
    <w:rsid w:val="3CDE204C"/>
    <w:rsid w:val="3E3C03A3"/>
    <w:rsid w:val="3E5720B6"/>
    <w:rsid w:val="3EF00D2A"/>
    <w:rsid w:val="3F375A43"/>
    <w:rsid w:val="3F4C7741"/>
    <w:rsid w:val="3F823162"/>
    <w:rsid w:val="408E5B37"/>
    <w:rsid w:val="40FC0CF2"/>
    <w:rsid w:val="418D5DEE"/>
    <w:rsid w:val="41A90E7A"/>
    <w:rsid w:val="41E33C60"/>
    <w:rsid w:val="426439AE"/>
    <w:rsid w:val="427C658F"/>
    <w:rsid w:val="42A15FF5"/>
    <w:rsid w:val="42C45840"/>
    <w:rsid w:val="430622FC"/>
    <w:rsid w:val="43087E22"/>
    <w:rsid w:val="43741014"/>
    <w:rsid w:val="44114AB5"/>
    <w:rsid w:val="44507CD3"/>
    <w:rsid w:val="446700AC"/>
    <w:rsid w:val="44B10046"/>
    <w:rsid w:val="45B222C8"/>
    <w:rsid w:val="46072613"/>
    <w:rsid w:val="463668FF"/>
    <w:rsid w:val="46492C2C"/>
    <w:rsid w:val="47226FD9"/>
    <w:rsid w:val="4732546E"/>
    <w:rsid w:val="48587156"/>
    <w:rsid w:val="487974BD"/>
    <w:rsid w:val="487C64CF"/>
    <w:rsid w:val="48B66545"/>
    <w:rsid w:val="48FD7CFE"/>
    <w:rsid w:val="49331971"/>
    <w:rsid w:val="496B4C67"/>
    <w:rsid w:val="49B54134"/>
    <w:rsid w:val="4A407EA2"/>
    <w:rsid w:val="4A930919"/>
    <w:rsid w:val="4A9A1CA8"/>
    <w:rsid w:val="4AC05C8B"/>
    <w:rsid w:val="4B156ACC"/>
    <w:rsid w:val="4B1D01E3"/>
    <w:rsid w:val="4B86222C"/>
    <w:rsid w:val="4BF2341E"/>
    <w:rsid w:val="4C22009D"/>
    <w:rsid w:val="4C6F0F12"/>
    <w:rsid w:val="4D493511"/>
    <w:rsid w:val="4DF5655A"/>
    <w:rsid w:val="4EB946C7"/>
    <w:rsid w:val="4FB76E58"/>
    <w:rsid w:val="5023004A"/>
    <w:rsid w:val="508605D9"/>
    <w:rsid w:val="50E83041"/>
    <w:rsid w:val="51477D68"/>
    <w:rsid w:val="51714DE5"/>
    <w:rsid w:val="51CC64BF"/>
    <w:rsid w:val="51DD691E"/>
    <w:rsid w:val="522400A9"/>
    <w:rsid w:val="52C542C9"/>
    <w:rsid w:val="52C86D40"/>
    <w:rsid w:val="53693183"/>
    <w:rsid w:val="5408195F"/>
    <w:rsid w:val="543D5452"/>
    <w:rsid w:val="545F018D"/>
    <w:rsid w:val="547B5C4A"/>
    <w:rsid w:val="54CB0CB0"/>
    <w:rsid w:val="55CF5621"/>
    <w:rsid w:val="56552F27"/>
    <w:rsid w:val="56847368"/>
    <w:rsid w:val="56C836F9"/>
    <w:rsid w:val="580C1D0B"/>
    <w:rsid w:val="58AA3909"/>
    <w:rsid w:val="58C47EF0"/>
    <w:rsid w:val="596843D5"/>
    <w:rsid w:val="59C97ED5"/>
    <w:rsid w:val="5A0D30F7"/>
    <w:rsid w:val="5A2C0452"/>
    <w:rsid w:val="5A77647F"/>
    <w:rsid w:val="5B0942E0"/>
    <w:rsid w:val="5B8D4F11"/>
    <w:rsid w:val="5BAA161F"/>
    <w:rsid w:val="5C25514A"/>
    <w:rsid w:val="5C553C81"/>
    <w:rsid w:val="5CF27722"/>
    <w:rsid w:val="5D445AA3"/>
    <w:rsid w:val="5DB42C29"/>
    <w:rsid w:val="5DCB21B0"/>
    <w:rsid w:val="5E0E058B"/>
    <w:rsid w:val="5E9345EC"/>
    <w:rsid w:val="5EF57055"/>
    <w:rsid w:val="5FF4555F"/>
    <w:rsid w:val="603E4A2C"/>
    <w:rsid w:val="604F0386"/>
    <w:rsid w:val="60DF7B25"/>
    <w:rsid w:val="62662018"/>
    <w:rsid w:val="6292105F"/>
    <w:rsid w:val="62B55FB5"/>
    <w:rsid w:val="63311119"/>
    <w:rsid w:val="63660521"/>
    <w:rsid w:val="63A252D2"/>
    <w:rsid w:val="64136583"/>
    <w:rsid w:val="645C4D5D"/>
    <w:rsid w:val="64EA6F30"/>
    <w:rsid w:val="662D40F8"/>
    <w:rsid w:val="66A85F6B"/>
    <w:rsid w:val="6703252B"/>
    <w:rsid w:val="672E57FA"/>
    <w:rsid w:val="67BD26DA"/>
    <w:rsid w:val="68B02B2C"/>
    <w:rsid w:val="68F16ADF"/>
    <w:rsid w:val="69085BD7"/>
    <w:rsid w:val="698F00A6"/>
    <w:rsid w:val="69BA3375"/>
    <w:rsid w:val="69E2467A"/>
    <w:rsid w:val="6ABD5D4A"/>
    <w:rsid w:val="6B114426"/>
    <w:rsid w:val="6BBE4C73"/>
    <w:rsid w:val="6BD85D34"/>
    <w:rsid w:val="6C661592"/>
    <w:rsid w:val="6DD10C8D"/>
    <w:rsid w:val="6E565636"/>
    <w:rsid w:val="6E5B09C8"/>
    <w:rsid w:val="6E9A3775"/>
    <w:rsid w:val="6EDC3477"/>
    <w:rsid w:val="6EF174B1"/>
    <w:rsid w:val="6F756C31"/>
    <w:rsid w:val="6F810491"/>
    <w:rsid w:val="6F857F81"/>
    <w:rsid w:val="6FBB7E47"/>
    <w:rsid w:val="6FE071F4"/>
    <w:rsid w:val="70E36927"/>
    <w:rsid w:val="71125EE4"/>
    <w:rsid w:val="717604C9"/>
    <w:rsid w:val="71B0505E"/>
    <w:rsid w:val="745E5245"/>
    <w:rsid w:val="751029E3"/>
    <w:rsid w:val="75C612F4"/>
    <w:rsid w:val="76085468"/>
    <w:rsid w:val="766A1C7F"/>
    <w:rsid w:val="76A553AD"/>
    <w:rsid w:val="76F35665"/>
    <w:rsid w:val="77316C41"/>
    <w:rsid w:val="773D55E5"/>
    <w:rsid w:val="77550B81"/>
    <w:rsid w:val="78D15CB3"/>
    <w:rsid w:val="79624604"/>
    <w:rsid w:val="7B252618"/>
    <w:rsid w:val="7B661AFF"/>
    <w:rsid w:val="7B98103C"/>
    <w:rsid w:val="7BA67073"/>
    <w:rsid w:val="7BF070CA"/>
    <w:rsid w:val="7C0B7B60"/>
    <w:rsid w:val="7C4371FA"/>
    <w:rsid w:val="7CB8536D"/>
    <w:rsid w:val="7D066063"/>
    <w:rsid w:val="7D366D37"/>
    <w:rsid w:val="7D41378D"/>
    <w:rsid w:val="7D552AF7"/>
    <w:rsid w:val="7D5A0C9F"/>
    <w:rsid w:val="7E503E50"/>
    <w:rsid w:val="7E9039C6"/>
    <w:rsid w:val="7EA63BDC"/>
    <w:rsid w:val="7EDB6AD4"/>
    <w:rsid w:val="7F1002BC"/>
    <w:rsid w:val="7F3A683A"/>
    <w:rsid w:val="7FE9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pacing w:val="10"/>
      <w:sz w:val="21"/>
      <w:lang w:val="en-US" w:eastAsia="zh-CN" w:bidi="ar-SA"/>
    </w:rPr>
  </w:style>
  <w:style w:type="paragraph" w:styleId="3">
    <w:name w:val="heading 1"/>
    <w:basedOn w:val="1"/>
    <w:next w:val="1"/>
    <w:link w:val="55"/>
    <w:qFormat/>
    <w:uiPriority w:val="0"/>
    <w:pPr>
      <w:keepNext/>
      <w:keepLines/>
      <w:adjustRightInd w:val="0"/>
      <w:spacing w:before="240" w:after="240"/>
      <w:jc w:val="center"/>
      <w:textAlignment w:val="baseline"/>
      <w:outlineLvl w:val="0"/>
    </w:pPr>
    <w:rPr>
      <w:b/>
      <w:color w:val="000000"/>
      <w:kern w:val="44"/>
      <w:sz w:val="44"/>
    </w:rPr>
  </w:style>
  <w:style w:type="paragraph" w:styleId="4">
    <w:name w:val="heading 2"/>
    <w:basedOn w:val="1"/>
    <w:next w:val="1"/>
    <w:link w:val="56"/>
    <w:autoRedefine/>
    <w:qFormat/>
    <w:uiPriority w:val="0"/>
    <w:pPr>
      <w:keepNext/>
      <w:keepLines/>
      <w:adjustRightInd w:val="0"/>
      <w:spacing w:before="120" w:after="120"/>
      <w:jc w:val="center"/>
      <w:textAlignment w:val="baseline"/>
      <w:outlineLvl w:val="1"/>
    </w:pPr>
    <w:rPr>
      <w:rFonts w:hAnsi="宋体"/>
      <w:b/>
      <w:color w:val="000000"/>
      <w:sz w:val="32"/>
    </w:rPr>
  </w:style>
  <w:style w:type="paragraph" w:styleId="5">
    <w:name w:val="heading 3"/>
    <w:basedOn w:val="1"/>
    <w:next w:val="1"/>
    <w:link w:val="57"/>
    <w:autoRedefine/>
    <w:qFormat/>
    <w:uiPriority w:val="0"/>
    <w:pPr>
      <w:keepNext/>
      <w:keepLines/>
      <w:spacing w:before="60" w:after="60" w:line="413" w:lineRule="auto"/>
      <w:outlineLvl w:val="2"/>
    </w:pPr>
    <w:rPr>
      <w:b/>
      <w:sz w:val="28"/>
    </w:rPr>
  </w:style>
  <w:style w:type="paragraph" w:styleId="6">
    <w:name w:val="heading 4"/>
    <w:basedOn w:val="1"/>
    <w:next w:val="7"/>
    <w:link w:val="58"/>
    <w:qFormat/>
    <w:uiPriority w:val="0"/>
    <w:pPr>
      <w:keepNext/>
      <w:tabs>
        <w:tab w:val="left" w:pos="1085"/>
      </w:tabs>
      <w:adjustRightInd w:val="0"/>
      <w:spacing w:line="360" w:lineRule="auto"/>
      <w:ind w:left="1085" w:hanging="425"/>
      <w:textAlignment w:val="baseline"/>
      <w:outlineLvl w:val="3"/>
    </w:pPr>
    <w:rPr>
      <w:rFonts w:eastAsia="黑体"/>
      <w:sz w:val="30"/>
    </w:rPr>
  </w:style>
  <w:style w:type="paragraph" w:styleId="8">
    <w:name w:val="heading 5"/>
    <w:basedOn w:val="1"/>
    <w:next w:val="7"/>
    <w:link w:val="59"/>
    <w:qFormat/>
    <w:uiPriority w:val="0"/>
    <w:pPr>
      <w:keepNext/>
      <w:keepLines/>
      <w:widowControl/>
      <w:tabs>
        <w:tab w:val="left" w:pos="1008"/>
      </w:tabs>
      <w:spacing w:before="280" w:after="290" w:line="372" w:lineRule="auto"/>
      <w:ind w:left="1008" w:hanging="1008"/>
      <w:jc w:val="left"/>
      <w:outlineLvl w:val="4"/>
    </w:pPr>
    <w:rPr>
      <w:b/>
      <w:sz w:val="28"/>
    </w:rPr>
  </w:style>
  <w:style w:type="paragraph" w:styleId="9">
    <w:name w:val="heading 6"/>
    <w:basedOn w:val="1"/>
    <w:next w:val="1"/>
    <w:link w:val="60"/>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7"/>
    <w:link w:val="61"/>
    <w:qFormat/>
    <w:uiPriority w:val="0"/>
    <w:pPr>
      <w:keepNext/>
      <w:tabs>
        <w:tab w:val="left" w:pos="0"/>
      </w:tabs>
      <w:adjustRightInd w:val="0"/>
      <w:spacing w:line="360" w:lineRule="auto"/>
      <w:ind w:left="660" w:firstLine="75"/>
      <w:textAlignment w:val="baseline"/>
      <w:outlineLvl w:val="6"/>
    </w:pPr>
    <w:rPr>
      <w:rFonts w:ascii="黑体" w:eastAsia="黑体"/>
      <w:sz w:val="30"/>
    </w:rPr>
  </w:style>
  <w:style w:type="paragraph" w:styleId="11">
    <w:name w:val="heading 8"/>
    <w:basedOn w:val="1"/>
    <w:next w:val="7"/>
    <w:link w:val="62"/>
    <w:qFormat/>
    <w:uiPriority w:val="0"/>
    <w:pPr>
      <w:keepNext/>
      <w:tabs>
        <w:tab w:val="left" w:pos="425"/>
      </w:tabs>
      <w:adjustRightInd w:val="0"/>
      <w:spacing w:line="360" w:lineRule="auto"/>
      <w:ind w:left="425" w:firstLine="310"/>
      <w:textAlignment w:val="baseline"/>
      <w:outlineLvl w:val="7"/>
    </w:pPr>
    <w:rPr>
      <w:rFonts w:ascii="黑体" w:eastAsia="黑体"/>
      <w:sz w:val="30"/>
    </w:rPr>
  </w:style>
  <w:style w:type="paragraph" w:styleId="12">
    <w:name w:val="heading 9"/>
    <w:basedOn w:val="1"/>
    <w:next w:val="7"/>
    <w:link w:val="63"/>
    <w:qFormat/>
    <w:uiPriority w:val="0"/>
    <w:pPr>
      <w:keepNext/>
      <w:keepLines/>
      <w:widowControl/>
      <w:tabs>
        <w:tab w:val="left" w:pos="1584"/>
      </w:tabs>
      <w:spacing w:before="240" w:after="64" w:line="317" w:lineRule="auto"/>
      <w:ind w:left="1584" w:hanging="1584"/>
      <w:jc w:val="left"/>
      <w:outlineLvl w:val="8"/>
    </w:pPr>
    <w:rPr>
      <w:rFonts w:ascii="Arial" w:hAnsi="Arial" w:eastAsia="黑体"/>
    </w:rPr>
  </w:style>
  <w:style w:type="character" w:default="1" w:styleId="49">
    <w:name w:val="Default Paragraph Font"/>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autoRedefine/>
    <w:qFormat/>
    <w:uiPriority w:val="0"/>
    <w:pPr>
      <w:adjustRightInd w:val="0"/>
      <w:ind w:firstLine="420"/>
      <w:textAlignment w:val="baseline"/>
    </w:pPr>
  </w:style>
  <w:style w:type="paragraph" w:styleId="13">
    <w:name w:val="List 3"/>
    <w:basedOn w:val="1"/>
    <w:autoRedefine/>
    <w:qFormat/>
    <w:uiPriority w:val="0"/>
    <w:pPr>
      <w:ind w:left="100" w:leftChars="400" w:hanging="200" w:hangingChars="200"/>
    </w:pPr>
  </w:style>
  <w:style w:type="paragraph" w:styleId="14">
    <w:name w:val="toc 7"/>
    <w:basedOn w:val="1"/>
    <w:next w:val="1"/>
    <w:qFormat/>
    <w:uiPriority w:val="0"/>
    <w:pPr>
      <w:ind w:left="2520" w:leftChars="1200"/>
    </w:pPr>
  </w:style>
  <w:style w:type="paragraph" w:styleId="15">
    <w:name w:val="caption"/>
    <w:basedOn w:val="1"/>
    <w:next w:val="1"/>
    <w:autoRedefine/>
    <w:qFormat/>
    <w:uiPriority w:val="0"/>
    <w:pPr>
      <w:spacing w:before="152" w:after="160"/>
    </w:pPr>
    <w:rPr>
      <w:rFonts w:ascii="Arial" w:hAnsi="Arial" w:eastAsia="黑体"/>
      <w:sz w:val="20"/>
    </w:rPr>
  </w:style>
  <w:style w:type="paragraph" w:styleId="16">
    <w:name w:val="Body Text 3"/>
    <w:basedOn w:val="17"/>
    <w:link w:val="70"/>
    <w:autoRedefine/>
    <w:qFormat/>
    <w:uiPriority w:val="0"/>
    <w:pPr>
      <w:adjustRightInd w:val="0"/>
      <w:spacing w:line="312" w:lineRule="atLeast"/>
      <w:ind w:left="0" w:leftChars="0"/>
      <w:textAlignment w:val="baseline"/>
    </w:pPr>
  </w:style>
  <w:style w:type="paragraph" w:styleId="17">
    <w:name w:val="Body Text Indent"/>
    <w:basedOn w:val="1"/>
    <w:link w:val="82"/>
    <w:unhideWhenUsed/>
    <w:qFormat/>
    <w:uiPriority w:val="0"/>
    <w:pPr>
      <w:spacing w:after="120"/>
      <w:ind w:left="420" w:leftChars="200"/>
    </w:pPr>
  </w:style>
  <w:style w:type="paragraph" w:styleId="18">
    <w:name w:val="Body Text"/>
    <w:basedOn w:val="1"/>
    <w:link w:val="88"/>
    <w:autoRedefine/>
    <w:unhideWhenUsed/>
    <w:qFormat/>
    <w:uiPriority w:val="0"/>
    <w:pPr>
      <w:spacing w:after="120"/>
    </w:pPr>
  </w:style>
  <w:style w:type="paragraph" w:styleId="19">
    <w:name w:val="List 2"/>
    <w:basedOn w:val="1"/>
    <w:autoRedefine/>
    <w:qFormat/>
    <w:uiPriority w:val="0"/>
    <w:pPr>
      <w:ind w:left="840" w:hanging="420"/>
    </w:pPr>
  </w:style>
  <w:style w:type="paragraph" w:styleId="20">
    <w:name w:val="List Continue"/>
    <w:basedOn w:val="1"/>
    <w:autoRedefine/>
    <w:qFormat/>
    <w:uiPriority w:val="0"/>
    <w:pPr>
      <w:adjustRightInd w:val="0"/>
      <w:spacing w:after="120" w:line="312" w:lineRule="atLeast"/>
      <w:ind w:left="420"/>
      <w:textAlignment w:val="baseline"/>
    </w:pPr>
  </w:style>
  <w:style w:type="paragraph" w:styleId="21">
    <w:name w:val="Block Text"/>
    <w:basedOn w:val="1"/>
    <w:autoRedefine/>
    <w:qFormat/>
    <w:uiPriority w:val="0"/>
    <w:pPr>
      <w:tabs>
        <w:tab w:val="left" w:pos="900"/>
      </w:tabs>
      <w:snapToGrid w:val="0"/>
      <w:spacing w:line="360" w:lineRule="auto"/>
      <w:ind w:left="-180" w:right="-334" w:firstLine="482"/>
    </w:pPr>
    <w:rPr>
      <w:rFonts w:ascii="仿宋_GB2312" w:eastAsia="仿宋_GB2312"/>
      <w:sz w:val="24"/>
    </w:rPr>
  </w:style>
  <w:style w:type="paragraph" w:styleId="22">
    <w:name w:val="List Bullet 2"/>
    <w:basedOn w:val="1"/>
    <w:autoRedefine/>
    <w:qFormat/>
    <w:uiPriority w:val="0"/>
    <w:pPr>
      <w:tabs>
        <w:tab w:val="left" w:pos="1199"/>
      </w:tabs>
      <w:ind w:left="1199" w:hanging="720"/>
    </w:pPr>
  </w:style>
  <w:style w:type="paragraph" w:styleId="23">
    <w:name w:val="toc 5"/>
    <w:basedOn w:val="1"/>
    <w:next w:val="1"/>
    <w:autoRedefine/>
    <w:qFormat/>
    <w:uiPriority w:val="0"/>
    <w:pPr>
      <w:ind w:left="1680" w:leftChars="800"/>
    </w:pPr>
  </w:style>
  <w:style w:type="paragraph" w:styleId="24">
    <w:name w:val="toc 3"/>
    <w:basedOn w:val="1"/>
    <w:next w:val="1"/>
    <w:autoRedefine/>
    <w:qFormat/>
    <w:uiPriority w:val="0"/>
    <w:pPr>
      <w:ind w:left="840" w:leftChars="400"/>
    </w:pPr>
  </w:style>
  <w:style w:type="paragraph" w:styleId="25">
    <w:name w:val="Plain Text"/>
    <w:basedOn w:val="1"/>
    <w:link w:val="87"/>
    <w:autoRedefine/>
    <w:qFormat/>
    <w:uiPriority w:val="0"/>
    <w:rPr>
      <w:rFonts w:hAnsi="Courier New"/>
    </w:rPr>
  </w:style>
  <w:style w:type="paragraph" w:styleId="26">
    <w:name w:val="toc 8"/>
    <w:basedOn w:val="1"/>
    <w:next w:val="1"/>
    <w:qFormat/>
    <w:uiPriority w:val="0"/>
    <w:pPr>
      <w:ind w:left="2940" w:leftChars="1400"/>
    </w:pPr>
  </w:style>
  <w:style w:type="paragraph" w:styleId="27">
    <w:name w:val="Date"/>
    <w:basedOn w:val="1"/>
    <w:next w:val="1"/>
    <w:link w:val="74"/>
    <w:qFormat/>
    <w:uiPriority w:val="0"/>
    <w:pPr>
      <w:adjustRightInd w:val="0"/>
      <w:spacing w:line="312" w:lineRule="atLeast"/>
      <w:textAlignment w:val="baseline"/>
    </w:pPr>
    <w:rPr>
      <w:sz w:val="28"/>
    </w:rPr>
  </w:style>
  <w:style w:type="paragraph" w:styleId="28">
    <w:name w:val="Body Text Indent 2"/>
    <w:basedOn w:val="1"/>
    <w:link w:val="65"/>
    <w:qFormat/>
    <w:uiPriority w:val="0"/>
    <w:pPr>
      <w:spacing w:line="490" w:lineRule="exact"/>
      <w:ind w:firstLine="560" w:firstLineChars="200"/>
    </w:pPr>
    <w:rPr>
      <w:sz w:val="28"/>
    </w:rPr>
  </w:style>
  <w:style w:type="paragraph" w:styleId="29">
    <w:name w:val="List Continue 5"/>
    <w:basedOn w:val="1"/>
    <w:qFormat/>
    <w:uiPriority w:val="0"/>
    <w:pPr>
      <w:adjustRightInd w:val="0"/>
      <w:spacing w:after="120" w:line="312" w:lineRule="atLeast"/>
      <w:ind w:left="2100"/>
      <w:textAlignment w:val="baseline"/>
    </w:pPr>
  </w:style>
  <w:style w:type="paragraph" w:styleId="30">
    <w:name w:val="Balloon Text"/>
    <w:basedOn w:val="1"/>
    <w:link w:val="90"/>
    <w:qFormat/>
    <w:uiPriority w:val="0"/>
    <w:rPr>
      <w:sz w:val="18"/>
      <w:szCs w:val="18"/>
    </w:rPr>
  </w:style>
  <w:style w:type="paragraph" w:styleId="31">
    <w:name w:val="footer"/>
    <w:basedOn w:val="1"/>
    <w:link w:val="54"/>
    <w:unhideWhenUsed/>
    <w:qFormat/>
    <w:uiPriority w:val="0"/>
    <w:pPr>
      <w:tabs>
        <w:tab w:val="center" w:pos="4153"/>
        <w:tab w:val="right" w:pos="8306"/>
      </w:tabs>
      <w:snapToGrid w:val="0"/>
      <w:jc w:val="left"/>
    </w:pPr>
    <w:rPr>
      <w:sz w:val="18"/>
      <w:szCs w:val="18"/>
    </w:rPr>
  </w:style>
  <w:style w:type="paragraph" w:styleId="32">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061"/>
      </w:tabs>
      <w:adjustRightInd w:val="0"/>
      <w:spacing w:before="120" w:after="120" w:line="360" w:lineRule="auto"/>
      <w:jc w:val="left"/>
      <w:textAlignment w:val="baseline"/>
    </w:pPr>
    <w:rPr>
      <w:rFonts w:hAnsi="宋体"/>
      <w:b/>
      <w:caps/>
      <w:sz w:val="24"/>
    </w:rPr>
  </w:style>
  <w:style w:type="paragraph" w:styleId="34">
    <w:name w:val="List Continue 4"/>
    <w:basedOn w:val="1"/>
    <w:qFormat/>
    <w:uiPriority w:val="0"/>
    <w:pPr>
      <w:adjustRightInd w:val="0"/>
      <w:spacing w:after="120" w:line="312" w:lineRule="atLeast"/>
      <w:ind w:left="1680"/>
      <w:textAlignment w:val="baseline"/>
    </w:pPr>
  </w:style>
  <w:style w:type="paragraph" w:styleId="35">
    <w:name w:val="toc 4"/>
    <w:basedOn w:val="1"/>
    <w:next w:val="1"/>
    <w:qFormat/>
    <w:uiPriority w:val="0"/>
    <w:pPr>
      <w:ind w:left="1260" w:leftChars="600"/>
    </w:pPr>
  </w:style>
  <w:style w:type="paragraph" w:styleId="36">
    <w:name w:val="List"/>
    <w:basedOn w:val="1"/>
    <w:qFormat/>
    <w:uiPriority w:val="0"/>
    <w:pPr>
      <w:adjustRightInd w:val="0"/>
      <w:spacing w:line="312" w:lineRule="atLeast"/>
      <w:ind w:left="420" w:hanging="420"/>
      <w:textAlignment w:val="baseline"/>
    </w:pPr>
  </w:style>
  <w:style w:type="paragraph" w:styleId="37">
    <w:name w:val="toc 6"/>
    <w:basedOn w:val="1"/>
    <w:next w:val="1"/>
    <w:qFormat/>
    <w:uiPriority w:val="0"/>
    <w:pPr>
      <w:ind w:left="2100" w:leftChars="1000"/>
    </w:pPr>
  </w:style>
  <w:style w:type="paragraph" w:styleId="38">
    <w:name w:val="List 5"/>
    <w:basedOn w:val="1"/>
    <w:qFormat/>
    <w:uiPriority w:val="0"/>
    <w:pPr>
      <w:adjustRightInd w:val="0"/>
      <w:spacing w:line="312" w:lineRule="atLeast"/>
      <w:ind w:left="2100" w:hanging="420"/>
      <w:textAlignment w:val="baseline"/>
    </w:pPr>
  </w:style>
  <w:style w:type="paragraph" w:styleId="39">
    <w:name w:val="Body Text Indent 3"/>
    <w:basedOn w:val="1"/>
    <w:link w:val="67"/>
    <w:qFormat/>
    <w:uiPriority w:val="0"/>
    <w:pPr>
      <w:adjustRightInd w:val="0"/>
      <w:spacing w:line="360" w:lineRule="auto"/>
      <w:ind w:firstLine="624"/>
      <w:jc w:val="left"/>
      <w:textAlignment w:val="baseline"/>
    </w:pPr>
    <w:rPr>
      <w:sz w:val="24"/>
    </w:rPr>
  </w:style>
  <w:style w:type="paragraph" w:styleId="40">
    <w:name w:val="toc 2"/>
    <w:basedOn w:val="1"/>
    <w:next w:val="1"/>
    <w:qFormat/>
    <w:uiPriority w:val="0"/>
    <w:pPr>
      <w:ind w:left="420" w:leftChars="200"/>
    </w:pPr>
  </w:style>
  <w:style w:type="paragraph" w:styleId="41">
    <w:name w:val="toc 9"/>
    <w:basedOn w:val="1"/>
    <w:next w:val="1"/>
    <w:qFormat/>
    <w:uiPriority w:val="0"/>
    <w:pPr>
      <w:ind w:left="3360" w:leftChars="1600"/>
    </w:pPr>
  </w:style>
  <w:style w:type="paragraph" w:styleId="42">
    <w:name w:val="Body Text 2"/>
    <w:basedOn w:val="1"/>
    <w:link w:val="75"/>
    <w:qFormat/>
    <w:uiPriority w:val="0"/>
    <w:pPr>
      <w:adjustRightInd w:val="0"/>
      <w:spacing w:line="360" w:lineRule="auto"/>
      <w:textAlignment w:val="baseline"/>
    </w:pPr>
    <w:rPr>
      <w:sz w:val="24"/>
    </w:rPr>
  </w:style>
  <w:style w:type="paragraph" w:styleId="43">
    <w:name w:val="List 4"/>
    <w:basedOn w:val="1"/>
    <w:qFormat/>
    <w:uiPriority w:val="0"/>
    <w:pPr>
      <w:adjustRightInd w:val="0"/>
      <w:spacing w:line="312" w:lineRule="atLeast"/>
      <w:ind w:left="1680" w:hanging="420"/>
      <w:textAlignment w:val="baseline"/>
    </w:pPr>
  </w:style>
  <w:style w:type="paragraph" w:styleId="44">
    <w:name w:val="List Continue 2"/>
    <w:basedOn w:val="1"/>
    <w:qFormat/>
    <w:uiPriority w:val="0"/>
    <w:pPr>
      <w:adjustRightInd w:val="0"/>
      <w:spacing w:after="120" w:line="312" w:lineRule="atLeast"/>
      <w:ind w:left="840"/>
      <w:textAlignment w:val="baseline"/>
    </w:pPr>
  </w:style>
  <w:style w:type="paragraph" w:styleId="45">
    <w:name w:val="Title"/>
    <w:basedOn w:val="1"/>
    <w:link w:val="86"/>
    <w:qFormat/>
    <w:uiPriority w:val="0"/>
    <w:pPr>
      <w:adjustRightInd w:val="0"/>
      <w:spacing w:before="240" w:after="60" w:line="312" w:lineRule="atLeast"/>
      <w:jc w:val="center"/>
      <w:textAlignment w:val="baseline"/>
    </w:pPr>
    <w:rPr>
      <w:rFonts w:ascii="Arial" w:hAnsi="Arial"/>
      <w:b/>
      <w:kern w:val="28"/>
      <w:sz w:val="32"/>
    </w:rPr>
  </w:style>
  <w:style w:type="paragraph" w:styleId="46">
    <w:name w:val="Body Text First Indent"/>
    <w:basedOn w:val="18"/>
    <w:link w:val="89"/>
    <w:qFormat/>
    <w:uiPriority w:val="0"/>
    <w:pPr>
      <w:adjustRightInd w:val="0"/>
      <w:spacing w:line="312" w:lineRule="atLeast"/>
      <w:ind w:firstLine="420"/>
      <w:textAlignment w:val="baseline"/>
    </w:pPr>
    <w:rPr>
      <w:rFonts w:ascii="Times New Roman"/>
    </w:rPr>
  </w:style>
  <w:style w:type="paragraph" w:styleId="47">
    <w:name w:val="Body Text First Indent 2"/>
    <w:basedOn w:val="17"/>
    <w:link w:val="83"/>
    <w:qFormat/>
    <w:uiPriority w:val="0"/>
    <w:pPr>
      <w:adjustRightInd w:val="0"/>
      <w:spacing w:line="312" w:lineRule="atLeast"/>
      <w:ind w:left="0" w:leftChars="0" w:firstLine="420"/>
      <w:textAlignment w:val="baseline"/>
    </w:pPr>
  </w:style>
  <w:style w:type="character" w:styleId="50">
    <w:name w:val="page number"/>
    <w:basedOn w:val="49"/>
    <w:qFormat/>
    <w:uiPriority w:val="0"/>
  </w:style>
  <w:style w:type="character" w:styleId="51">
    <w:name w:val="FollowedHyperlink"/>
    <w:basedOn w:val="49"/>
    <w:qFormat/>
    <w:uiPriority w:val="0"/>
    <w:rPr>
      <w:color w:val="800080"/>
      <w:u w:val="single"/>
    </w:rPr>
  </w:style>
  <w:style w:type="character" w:styleId="52">
    <w:name w:val="Hyperlink"/>
    <w:basedOn w:val="49"/>
    <w:qFormat/>
    <w:uiPriority w:val="0"/>
  </w:style>
  <w:style w:type="character" w:customStyle="1" w:styleId="53">
    <w:name w:val="页眉 Char"/>
    <w:basedOn w:val="49"/>
    <w:link w:val="32"/>
    <w:semiHidden/>
    <w:qFormat/>
    <w:uiPriority w:val="99"/>
    <w:rPr>
      <w:sz w:val="18"/>
      <w:szCs w:val="18"/>
    </w:rPr>
  </w:style>
  <w:style w:type="character" w:customStyle="1" w:styleId="54">
    <w:name w:val="页脚 Char"/>
    <w:basedOn w:val="49"/>
    <w:link w:val="31"/>
    <w:semiHidden/>
    <w:qFormat/>
    <w:uiPriority w:val="99"/>
    <w:rPr>
      <w:sz w:val="18"/>
      <w:szCs w:val="18"/>
    </w:rPr>
  </w:style>
  <w:style w:type="character" w:customStyle="1" w:styleId="55">
    <w:name w:val="标题 1 Char"/>
    <w:basedOn w:val="49"/>
    <w:link w:val="3"/>
    <w:qFormat/>
    <w:uiPriority w:val="0"/>
    <w:rPr>
      <w:rFonts w:ascii="宋体" w:hAnsi="Times New Roman" w:eastAsia="宋体" w:cs="Times New Roman"/>
      <w:b/>
      <w:color w:val="000000"/>
      <w:spacing w:val="10"/>
      <w:kern w:val="44"/>
      <w:sz w:val="44"/>
      <w:szCs w:val="20"/>
    </w:rPr>
  </w:style>
  <w:style w:type="character" w:customStyle="1" w:styleId="56">
    <w:name w:val="标题 2 Char"/>
    <w:basedOn w:val="49"/>
    <w:link w:val="4"/>
    <w:qFormat/>
    <w:uiPriority w:val="0"/>
    <w:rPr>
      <w:rFonts w:ascii="宋体" w:hAnsi="宋体" w:eastAsia="宋体" w:cs="Times New Roman"/>
      <w:b/>
      <w:color w:val="000000"/>
      <w:spacing w:val="10"/>
      <w:kern w:val="0"/>
      <w:sz w:val="32"/>
      <w:szCs w:val="20"/>
    </w:rPr>
  </w:style>
  <w:style w:type="character" w:customStyle="1" w:styleId="57">
    <w:name w:val="标题 3 Char"/>
    <w:basedOn w:val="49"/>
    <w:link w:val="5"/>
    <w:qFormat/>
    <w:uiPriority w:val="0"/>
    <w:rPr>
      <w:rFonts w:ascii="宋体" w:hAnsi="Times New Roman" w:eastAsia="宋体" w:cs="Times New Roman"/>
      <w:b/>
      <w:spacing w:val="10"/>
      <w:kern w:val="0"/>
      <w:sz w:val="28"/>
      <w:szCs w:val="20"/>
    </w:rPr>
  </w:style>
  <w:style w:type="character" w:customStyle="1" w:styleId="58">
    <w:name w:val="标题 4 Char"/>
    <w:basedOn w:val="49"/>
    <w:link w:val="6"/>
    <w:qFormat/>
    <w:uiPriority w:val="0"/>
    <w:rPr>
      <w:rFonts w:ascii="宋体" w:hAnsi="Times New Roman" w:eastAsia="黑体" w:cs="Times New Roman"/>
      <w:spacing w:val="10"/>
      <w:kern w:val="0"/>
      <w:sz w:val="30"/>
      <w:szCs w:val="20"/>
    </w:rPr>
  </w:style>
  <w:style w:type="character" w:customStyle="1" w:styleId="59">
    <w:name w:val="标题 5 Char"/>
    <w:basedOn w:val="49"/>
    <w:link w:val="8"/>
    <w:qFormat/>
    <w:uiPriority w:val="0"/>
    <w:rPr>
      <w:rFonts w:ascii="宋体" w:hAnsi="Times New Roman" w:eastAsia="宋体" w:cs="Times New Roman"/>
      <w:b/>
      <w:spacing w:val="10"/>
      <w:kern w:val="0"/>
      <w:sz w:val="28"/>
      <w:szCs w:val="20"/>
    </w:rPr>
  </w:style>
  <w:style w:type="character" w:customStyle="1" w:styleId="60">
    <w:name w:val="标题 6 Char"/>
    <w:basedOn w:val="49"/>
    <w:link w:val="9"/>
    <w:qFormat/>
    <w:uiPriority w:val="0"/>
    <w:rPr>
      <w:rFonts w:ascii="Arial" w:hAnsi="Arial" w:eastAsia="黑体" w:cs="Times New Roman"/>
      <w:b/>
      <w:spacing w:val="10"/>
      <w:kern w:val="0"/>
      <w:sz w:val="24"/>
      <w:szCs w:val="20"/>
    </w:rPr>
  </w:style>
  <w:style w:type="character" w:customStyle="1" w:styleId="61">
    <w:name w:val="标题 7 Char"/>
    <w:basedOn w:val="49"/>
    <w:link w:val="10"/>
    <w:qFormat/>
    <w:uiPriority w:val="0"/>
    <w:rPr>
      <w:rFonts w:ascii="黑体" w:hAnsi="Times New Roman" w:eastAsia="黑体" w:cs="Times New Roman"/>
      <w:spacing w:val="10"/>
      <w:kern w:val="0"/>
      <w:sz w:val="30"/>
      <w:szCs w:val="20"/>
    </w:rPr>
  </w:style>
  <w:style w:type="character" w:customStyle="1" w:styleId="62">
    <w:name w:val="标题 8 Char"/>
    <w:basedOn w:val="49"/>
    <w:link w:val="11"/>
    <w:qFormat/>
    <w:uiPriority w:val="0"/>
    <w:rPr>
      <w:rFonts w:ascii="黑体" w:hAnsi="Times New Roman" w:eastAsia="黑体" w:cs="Times New Roman"/>
      <w:spacing w:val="10"/>
      <w:kern w:val="0"/>
      <w:sz w:val="30"/>
      <w:szCs w:val="20"/>
    </w:rPr>
  </w:style>
  <w:style w:type="character" w:customStyle="1" w:styleId="63">
    <w:name w:val="标题 9 Char"/>
    <w:basedOn w:val="49"/>
    <w:link w:val="12"/>
    <w:qFormat/>
    <w:uiPriority w:val="0"/>
    <w:rPr>
      <w:rFonts w:ascii="Arial" w:hAnsi="Arial" w:eastAsia="黑体" w:cs="Times New Roman"/>
      <w:spacing w:val="10"/>
      <w:kern w:val="0"/>
      <w:szCs w:val="20"/>
    </w:rPr>
  </w:style>
  <w:style w:type="paragraph" w:customStyle="1" w:styleId="64">
    <w:name w:val="图形标题"/>
    <w:basedOn w:val="15"/>
    <w:qFormat/>
    <w:uiPriority w:val="0"/>
    <w:pPr>
      <w:snapToGrid w:val="0"/>
      <w:spacing w:before="80" w:after="80"/>
      <w:jc w:val="center"/>
    </w:pPr>
    <w:rPr>
      <w:rFonts w:ascii="仿宋_GB2312" w:hAnsi="宋体" w:eastAsia="仿宋_GB2312"/>
      <w:sz w:val="21"/>
    </w:rPr>
  </w:style>
  <w:style w:type="character" w:customStyle="1" w:styleId="65">
    <w:name w:val="正文文本缩进 2 Char"/>
    <w:basedOn w:val="49"/>
    <w:link w:val="28"/>
    <w:autoRedefine/>
    <w:qFormat/>
    <w:uiPriority w:val="0"/>
    <w:rPr>
      <w:rFonts w:ascii="宋体" w:hAnsi="Times New Roman" w:eastAsia="宋体" w:cs="Times New Roman"/>
      <w:spacing w:val="10"/>
      <w:kern w:val="0"/>
      <w:sz w:val="28"/>
      <w:szCs w:val="20"/>
    </w:rPr>
  </w:style>
  <w:style w:type="paragraph" w:customStyle="1" w:styleId="66">
    <w:name w:val="Char"/>
    <w:basedOn w:val="1"/>
    <w:autoRedefine/>
    <w:qFormat/>
    <w:uiPriority w:val="0"/>
  </w:style>
  <w:style w:type="character" w:customStyle="1" w:styleId="67">
    <w:name w:val="正文文本缩进 3 Char"/>
    <w:basedOn w:val="49"/>
    <w:link w:val="39"/>
    <w:autoRedefine/>
    <w:qFormat/>
    <w:uiPriority w:val="0"/>
    <w:rPr>
      <w:rFonts w:ascii="宋体" w:hAnsi="Times New Roman" w:eastAsia="宋体" w:cs="Times New Roman"/>
      <w:spacing w:val="10"/>
      <w:kern w:val="0"/>
      <w:sz w:val="24"/>
      <w:szCs w:val="20"/>
    </w:rPr>
  </w:style>
  <w:style w:type="paragraph" w:customStyle="1" w:styleId="68">
    <w:name w:val="xl30"/>
    <w:basedOn w:val="1"/>
    <w:autoRedefine/>
    <w:qFormat/>
    <w:uiPriority w:val="0"/>
    <w:pPr>
      <w:widowControl/>
      <w:pBdr>
        <w:left w:val="single" w:color="auto" w:sz="4" w:space="0"/>
        <w:right w:val="single" w:color="000000" w:sz="4" w:space="0"/>
      </w:pBdr>
      <w:spacing w:before="100" w:beforeAutospacing="1" w:after="100" w:afterAutospacing="1"/>
      <w:jc w:val="left"/>
      <w:textAlignment w:val="center"/>
    </w:pPr>
    <w:rPr>
      <w:rFonts w:hAnsi="宋体"/>
      <w:sz w:val="24"/>
    </w:rPr>
  </w:style>
  <w:style w:type="paragraph" w:customStyle="1" w:styleId="69">
    <w:name w:val="默认段落字体 Para Char"/>
    <w:basedOn w:val="1"/>
    <w:autoRedefine/>
    <w:qFormat/>
    <w:uiPriority w:val="0"/>
    <w:pPr>
      <w:spacing w:line="400" w:lineRule="exact"/>
    </w:pPr>
    <w:rPr>
      <w:rFonts w:ascii="Tahoma" w:hAnsi="Tahoma"/>
      <w:sz w:val="24"/>
    </w:rPr>
  </w:style>
  <w:style w:type="character" w:customStyle="1" w:styleId="70">
    <w:name w:val="正文文本 3 Char"/>
    <w:basedOn w:val="49"/>
    <w:link w:val="16"/>
    <w:autoRedefine/>
    <w:qFormat/>
    <w:uiPriority w:val="0"/>
    <w:rPr>
      <w:rFonts w:ascii="宋体" w:hAnsi="Times New Roman" w:eastAsia="宋体" w:cs="Times New Roman"/>
      <w:spacing w:val="10"/>
      <w:kern w:val="0"/>
      <w:szCs w:val="20"/>
    </w:rPr>
  </w:style>
  <w:style w:type="paragraph" w:customStyle="1" w:styleId="71">
    <w:name w:val="样式1"/>
    <w:basedOn w:val="1"/>
    <w:autoRedefine/>
    <w:qFormat/>
    <w:uiPriority w:val="0"/>
    <w:pPr>
      <w:tabs>
        <w:tab w:val="left" w:pos="1980"/>
        <w:tab w:val="left" w:pos="6840"/>
      </w:tabs>
      <w:adjustRightInd w:val="0"/>
      <w:spacing w:before="320" w:after="160" w:line="490" w:lineRule="exact"/>
      <w:textAlignment w:val="center"/>
    </w:pPr>
    <w:rPr>
      <w:rFonts w:eastAsia="黑体"/>
      <w:sz w:val="28"/>
    </w:rPr>
  </w:style>
  <w:style w:type="paragraph" w:customStyle="1" w:styleId="72">
    <w:name w:val="Char Char Char Char Char Char Char"/>
    <w:basedOn w:val="1"/>
    <w:autoRedefine/>
    <w:qFormat/>
    <w:uiPriority w:val="0"/>
  </w:style>
  <w:style w:type="paragraph" w:customStyle="1" w:styleId="73">
    <w:name w:val="段"/>
    <w:autoRedefine/>
    <w:qFormat/>
    <w:uiPriority w:val="0"/>
    <w:pPr>
      <w:ind w:firstLine="200" w:firstLineChars="200"/>
      <w:jc w:val="both"/>
    </w:pPr>
    <w:rPr>
      <w:rFonts w:ascii="宋体" w:hAnsi="Times New Roman" w:eastAsia="宋体" w:cs="Times New Roman"/>
      <w:sz w:val="21"/>
      <w:lang w:val="en-US" w:eastAsia="zh-CN" w:bidi="ar-SA"/>
    </w:rPr>
  </w:style>
  <w:style w:type="character" w:customStyle="1" w:styleId="74">
    <w:name w:val="日期 Char"/>
    <w:basedOn w:val="49"/>
    <w:link w:val="27"/>
    <w:autoRedefine/>
    <w:qFormat/>
    <w:uiPriority w:val="0"/>
    <w:rPr>
      <w:rFonts w:ascii="宋体" w:hAnsi="Times New Roman" w:eastAsia="宋体" w:cs="Times New Roman"/>
      <w:spacing w:val="10"/>
      <w:kern w:val="0"/>
      <w:sz w:val="28"/>
      <w:szCs w:val="20"/>
    </w:rPr>
  </w:style>
  <w:style w:type="character" w:customStyle="1" w:styleId="75">
    <w:name w:val="正文文本 2 Char"/>
    <w:basedOn w:val="49"/>
    <w:link w:val="42"/>
    <w:autoRedefine/>
    <w:qFormat/>
    <w:uiPriority w:val="0"/>
    <w:rPr>
      <w:rFonts w:ascii="宋体" w:hAnsi="Times New Roman" w:eastAsia="宋体" w:cs="Times New Roman"/>
      <w:spacing w:val="10"/>
      <w:kern w:val="0"/>
      <w:sz w:val="24"/>
      <w:szCs w:val="20"/>
    </w:rPr>
  </w:style>
  <w:style w:type="paragraph" w:customStyle="1" w:styleId="76">
    <w:name w:val="样式2"/>
    <w:basedOn w:val="3"/>
    <w:autoRedefine/>
    <w:qFormat/>
    <w:uiPriority w:val="0"/>
    <w:pPr>
      <w:tabs>
        <w:tab w:val="left" w:pos="1627"/>
      </w:tabs>
      <w:topLinePunct/>
      <w:spacing w:before="340" w:after="330" w:line="576" w:lineRule="auto"/>
      <w:ind w:left="1627" w:hanging="425"/>
      <w:jc w:val="both"/>
    </w:pPr>
    <w:rPr>
      <w:rFonts w:eastAsia="仿宋_GB2312"/>
      <w:color w:val="auto"/>
    </w:rPr>
  </w:style>
  <w:style w:type="paragraph" w:customStyle="1" w:styleId="77">
    <w:name w:val="ST20_1"/>
    <w:basedOn w:val="1"/>
    <w:autoRedefine/>
    <w:qFormat/>
    <w:uiPriority w:val="0"/>
    <w:pPr>
      <w:autoSpaceDE w:val="0"/>
      <w:autoSpaceDN w:val="0"/>
      <w:adjustRightInd w:val="0"/>
      <w:spacing w:before="120" w:after="120"/>
      <w:ind w:left="-108"/>
      <w:jc w:val="center"/>
    </w:pPr>
    <w:rPr>
      <w:rFonts w:hint="eastAsia" w:hAnsi="Tms Rmn"/>
    </w:rPr>
  </w:style>
  <w:style w:type="paragraph" w:customStyle="1" w:styleId="78">
    <w:name w:val="Char Char Char Char"/>
    <w:basedOn w:val="1"/>
    <w:autoRedefine/>
    <w:qFormat/>
    <w:uiPriority w:val="0"/>
    <w:pPr>
      <w:spacing w:line="360" w:lineRule="auto"/>
      <w:ind w:firstLine="200" w:firstLineChars="200"/>
    </w:pPr>
    <w:rPr>
      <w:rFonts w:hAnsi="宋体"/>
      <w:sz w:val="24"/>
    </w:rPr>
  </w:style>
  <w:style w:type="paragraph" w:customStyle="1" w:styleId="79">
    <w:name w:val="Table"/>
    <w:basedOn w:val="1"/>
    <w:autoRedefine/>
    <w:qFormat/>
    <w:uiPriority w:val="0"/>
    <w:pPr>
      <w:keepNext/>
      <w:widowControl/>
      <w:spacing w:before="40" w:after="40"/>
      <w:jc w:val="center"/>
    </w:pPr>
    <w:rPr>
      <w:rFonts w:ascii="Times" w:hAnsi="Times" w:eastAsia="Times New Roman"/>
      <w:sz w:val="24"/>
      <w:lang w:val="en-GB"/>
    </w:rPr>
  </w:style>
  <w:style w:type="paragraph" w:customStyle="1" w:styleId="80">
    <w:name w:val="样式SGG1"/>
    <w:basedOn w:val="3"/>
    <w:autoRedefine/>
    <w:qFormat/>
    <w:uiPriority w:val="0"/>
    <w:pPr>
      <w:tabs>
        <w:tab w:val="left" w:pos="425"/>
      </w:tabs>
      <w:topLinePunct/>
      <w:spacing w:before="340" w:after="330" w:line="576" w:lineRule="auto"/>
      <w:ind w:left="425" w:hanging="425"/>
      <w:jc w:val="both"/>
    </w:pPr>
    <w:rPr>
      <w:rFonts w:eastAsia="仿宋_GB2312"/>
      <w:color w:val="auto"/>
    </w:rPr>
  </w:style>
  <w:style w:type="paragraph" w:customStyle="1" w:styleId="8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sz w:val="20"/>
    </w:rPr>
  </w:style>
  <w:style w:type="character" w:customStyle="1" w:styleId="82">
    <w:name w:val="正文文本缩进 Char"/>
    <w:basedOn w:val="49"/>
    <w:link w:val="17"/>
    <w:autoRedefine/>
    <w:semiHidden/>
    <w:qFormat/>
    <w:uiPriority w:val="99"/>
    <w:rPr>
      <w:rFonts w:ascii="宋体" w:hAnsi="Times New Roman" w:eastAsia="宋体" w:cs="Times New Roman"/>
      <w:spacing w:val="10"/>
      <w:kern w:val="0"/>
      <w:szCs w:val="20"/>
    </w:rPr>
  </w:style>
  <w:style w:type="character" w:customStyle="1" w:styleId="83">
    <w:name w:val="正文首行缩进 2 Char"/>
    <w:basedOn w:val="82"/>
    <w:link w:val="47"/>
    <w:autoRedefine/>
    <w:qFormat/>
    <w:uiPriority w:val="0"/>
  </w:style>
  <w:style w:type="paragraph" w:customStyle="1" w:styleId="84">
    <w:name w:val="正文文本 21"/>
    <w:basedOn w:val="1"/>
    <w:autoRedefine/>
    <w:qFormat/>
    <w:uiPriority w:val="0"/>
    <w:pPr>
      <w:adjustRightInd w:val="0"/>
      <w:spacing w:line="560" w:lineRule="exact"/>
      <w:ind w:right="-20" w:firstLine="555"/>
      <w:jc w:val="left"/>
      <w:textAlignment w:val="baseline"/>
    </w:pPr>
    <w:rPr>
      <w:sz w:val="28"/>
    </w:rPr>
  </w:style>
  <w:style w:type="paragraph" w:customStyle="1" w:styleId="85">
    <w:name w:val="正文1"/>
    <w:autoRedefine/>
    <w:qFormat/>
    <w:uiPriority w:val="0"/>
    <w:pPr>
      <w:widowControl w:val="0"/>
      <w:autoSpaceDE w:val="0"/>
      <w:autoSpaceDN w:val="0"/>
      <w:adjustRightInd w:val="0"/>
      <w:spacing w:line="0" w:lineRule="atLeast"/>
      <w:textAlignment w:val="bottom"/>
    </w:pPr>
    <w:rPr>
      <w:rFonts w:ascii="宋体" w:hAnsi="Times New Roman" w:eastAsia="宋体" w:cs="Times New Roman"/>
      <w:spacing w:val="10"/>
      <w:sz w:val="21"/>
      <w:lang w:val="en-US" w:eastAsia="zh-CN" w:bidi="ar-SA"/>
    </w:rPr>
  </w:style>
  <w:style w:type="character" w:customStyle="1" w:styleId="86">
    <w:name w:val="标题 Char"/>
    <w:basedOn w:val="49"/>
    <w:link w:val="45"/>
    <w:autoRedefine/>
    <w:qFormat/>
    <w:uiPriority w:val="0"/>
    <w:rPr>
      <w:rFonts w:ascii="Arial" w:hAnsi="Arial" w:eastAsia="宋体" w:cs="Times New Roman"/>
      <w:b/>
      <w:spacing w:val="10"/>
      <w:kern w:val="28"/>
      <w:sz w:val="32"/>
      <w:szCs w:val="20"/>
    </w:rPr>
  </w:style>
  <w:style w:type="character" w:customStyle="1" w:styleId="87">
    <w:name w:val="纯文本 Char"/>
    <w:basedOn w:val="49"/>
    <w:link w:val="25"/>
    <w:autoRedefine/>
    <w:qFormat/>
    <w:uiPriority w:val="0"/>
    <w:rPr>
      <w:rFonts w:ascii="宋体" w:hAnsi="Courier New" w:eastAsia="宋体" w:cs="Times New Roman"/>
      <w:spacing w:val="10"/>
      <w:kern w:val="0"/>
      <w:szCs w:val="20"/>
    </w:rPr>
  </w:style>
  <w:style w:type="character" w:customStyle="1" w:styleId="88">
    <w:name w:val="正文文本 Char"/>
    <w:basedOn w:val="49"/>
    <w:link w:val="18"/>
    <w:autoRedefine/>
    <w:semiHidden/>
    <w:qFormat/>
    <w:uiPriority w:val="99"/>
    <w:rPr>
      <w:rFonts w:ascii="宋体" w:hAnsi="Times New Roman" w:eastAsia="宋体" w:cs="Times New Roman"/>
      <w:spacing w:val="10"/>
      <w:kern w:val="0"/>
      <w:szCs w:val="20"/>
    </w:rPr>
  </w:style>
  <w:style w:type="character" w:customStyle="1" w:styleId="89">
    <w:name w:val="正文首行缩进 Char"/>
    <w:basedOn w:val="88"/>
    <w:link w:val="46"/>
    <w:autoRedefine/>
    <w:qFormat/>
    <w:uiPriority w:val="0"/>
    <w:rPr>
      <w:rFonts w:ascii="Times New Roman"/>
    </w:rPr>
  </w:style>
  <w:style w:type="character" w:customStyle="1" w:styleId="90">
    <w:name w:val="批注框文本 Char"/>
    <w:basedOn w:val="49"/>
    <w:link w:val="30"/>
    <w:autoRedefine/>
    <w:qFormat/>
    <w:uiPriority w:val="0"/>
    <w:rPr>
      <w:rFonts w:ascii="宋体" w:hAnsi="Times New Roman" w:eastAsia="宋体" w:cs="Times New Roman"/>
      <w:spacing w:val="10"/>
      <w:kern w:val="0"/>
      <w:sz w:val="18"/>
      <w:szCs w:val="18"/>
    </w:rPr>
  </w:style>
  <w:style w:type="character" w:customStyle="1" w:styleId="91">
    <w:name w:val="正文文本 (25)_"/>
    <w:basedOn w:val="49"/>
    <w:link w:val="92"/>
    <w:autoRedefine/>
    <w:qFormat/>
    <w:uiPriority w:val="0"/>
    <w:rPr>
      <w:rFonts w:ascii="宋体" w:eastAsia="宋体"/>
      <w:sz w:val="24"/>
      <w:szCs w:val="24"/>
      <w:shd w:val="clear" w:color="auto" w:fill="FFFFFF"/>
    </w:rPr>
  </w:style>
  <w:style w:type="paragraph" w:customStyle="1" w:styleId="92">
    <w:name w:val="正文文本 (25)"/>
    <w:basedOn w:val="1"/>
    <w:link w:val="91"/>
    <w:autoRedefine/>
    <w:qFormat/>
    <w:uiPriority w:val="0"/>
    <w:pPr>
      <w:widowControl/>
      <w:shd w:val="clear" w:color="auto" w:fill="FFFFFF"/>
      <w:spacing w:before="600" w:after="240" w:line="600" w:lineRule="exact"/>
      <w:jc w:val="right"/>
    </w:pPr>
    <w:rPr>
      <w:rFonts w:hAnsiTheme="minorHAnsi" w:cstheme="minorBidi"/>
      <w:spacing w:val="0"/>
      <w:kern w:val="2"/>
      <w:sz w:val="24"/>
      <w:szCs w:val="24"/>
    </w:rPr>
  </w:style>
  <w:style w:type="character" w:customStyle="1" w:styleId="93">
    <w:name w:val="正文文本 + MS Gothic"/>
    <w:basedOn w:val="88"/>
    <w:autoRedefine/>
    <w:qFormat/>
    <w:uiPriority w:val="0"/>
    <w:rPr>
      <w:rFonts w:ascii="MS Gothic" w:eastAsia="MS Gothic" w:cs="MS Gothic"/>
      <w:spacing w:val="9"/>
      <w:sz w:val="14"/>
      <w:szCs w:val="14"/>
      <w:lang w:bidi="ar-SA"/>
    </w:rPr>
  </w:style>
  <w:style w:type="paragraph" w:customStyle="1" w:styleId="94">
    <w:name w:val="正文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FCC5F-0FDB-4409-A32B-7FDDC61242F4}">
  <ds:schemaRefs/>
</ds:datastoreItem>
</file>

<file path=docProps/app.xml><?xml version="1.0" encoding="utf-8"?>
<Properties xmlns="http://schemas.openxmlformats.org/officeDocument/2006/extended-properties" xmlns:vt="http://schemas.openxmlformats.org/officeDocument/2006/docPropsVTypes">
  <Template>Normal</Template>
  <Pages>26</Pages>
  <Words>13371</Words>
  <Characters>14384</Characters>
  <Lines>117</Lines>
  <Paragraphs>33</Paragraphs>
  <TotalTime>9</TotalTime>
  <ScaleCrop>false</ScaleCrop>
  <LinksUpToDate>false</LinksUpToDate>
  <CharactersWithSpaces>14742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2017-04-20T07:16:00Z</dcterms:created>
  <dc:creator>user</dc:creator>
  <cp:lastModifiedBy>Administrator</cp:lastModifiedBy>
  <cp:lastPrinted>2018-08-14T06:35:00Z</cp:lastPrinted>
  <dcterms:modified xsi:type="dcterms:W3CDTF">2024-03-17T10:07:44Z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3D1B9BDACB01427AADAE013E37E0BDA8</vt:lpwstr>
  </property>
</Properties>
</file>