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9" w:rsidRDefault="00E615E5">
      <w:pPr>
        <w:pStyle w:val="2"/>
        <w:jc w:val="both"/>
      </w:pPr>
      <w:r>
        <w:rPr>
          <w:rFonts w:hint="eastAsia"/>
        </w:rPr>
        <w:t>C.0.12</w:t>
      </w:r>
    </w:p>
    <w:p w:rsidR="00D56EE9" w:rsidRDefault="00E615E5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D56EE9" w:rsidRDefault="00E615E5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</w:t>
      </w:r>
      <w:r w:rsidR="00041A1F">
        <w:rPr>
          <w:rFonts w:hint="eastAsia"/>
          <w:sz w:val="24"/>
          <w:u w:val="words"/>
        </w:rPr>
        <w:t>4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D56EE9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 w:rsidR="00041A1F">
              <w:rPr>
                <w:rFonts w:hint="eastAsia"/>
                <w:sz w:val="24"/>
              </w:rPr>
              <w:t>电缆回填和桥架整改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56EE9" w:rsidRDefault="00E61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D56EE9" w:rsidRDefault="00D56EE9">
            <w:pPr>
              <w:rPr>
                <w:sz w:val="24"/>
              </w:rPr>
            </w:pPr>
          </w:p>
        </w:tc>
      </w:tr>
      <w:tr w:rsidR="00D56EE9">
        <w:trPr>
          <w:cantSplit/>
          <w:trHeight w:val="9407"/>
        </w:trPr>
        <w:tc>
          <w:tcPr>
            <w:tcW w:w="9508" w:type="dxa"/>
            <w:gridSpan w:val="4"/>
          </w:tcPr>
          <w:p w:rsidR="00D56EE9" w:rsidRDefault="00E615E5" w:rsidP="00041A1F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D56EE9" w:rsidRDefault="00E615E5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D56EE9" w:rsidRDefault="00041A1F" w:rsidP="00041A1F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高压电缆、直流电缆、通讯电缆已经基本敷设完成，要求你单位电缆沟回填严格按照规范施工：回填前把高压、直流、通讯电缆分开平行摆放，并按规范留有一定的间隙，高压、直流、通讯电缆遇有交叉的要分层摆放。电缆上下覆盖</w:t>
            </w:r>
            <w:r>
              <w:rPr>
                <w:rFonts w:hint="eastAsia"/>
                <w:sz w:val="24"/>
              </w:rPr>
              <w:t>100mm</w:t>
            </w:r>
            <w:r>
              <w:rPr>
                <w:rFonts w:hint="eastAsia"/>
                <w:sz w:val="24"/>
              </w:rPr>
              <w:t>层高黄沙或软土，在盖超电缆两侧</w:t>
            </w:r>
            <w:r>
              <w:rPr>
                <w:rFonts w:hint="eastAsia"/>
                <w:sz w:val="24"/>
              </w:rPr>
              <w:t>50mm</w:t>
            </w:r>
            <w:r>
              <w:rPr>
                <w:rFonts w:hint="eastAsia"/>
                <w:sz w:val="24"/>
              </w:rPr>
              <w:t>宽的砖或水泥板，并保证电缆上层到地平面有</w:t>
            </w:r>
            <w:r>
              <w:rPr>
                <w:rFonts w:hint="eastAsia"/>
                <w:sz w:val="24"/>
              </w:rPr>
              <w:t>70mm</w:t>
            </w:r>
            <w:r>
              <w:rPr>
                <w:rFonts w:hint="eastAsia"/>
                <w:sz w:val="24"/>
              </w:rPr>
              <w:t>的深度。</w:t>
            </w:r>
          </w:p>
          <w:p w:rsidR="00041A1F" w:rsidRPr="00041A1F" w:rsidRDefault="00041A1F" w:rsidP="00041A1F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汇流箱出线的电缆桥架有多处出现扭曲的现象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塘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，由于跨度大于出现往下弯曲的桥架，要求你单位进行整改和加固，以达到整体美观。</w:t>
            </w: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D56EE9">
            <w:pPr>
              <w:rPr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D56EE9" w:rsidRDefault="00D56EE9">
            <w:pPr>
              <w:ind w:firstLineChars="1400" w:firstLine="3373"/>
              <w:rPr>
                <w:b/>
                <w:sz w:val="24"/>
              </w:rPr>
            </w:pPr>
          </w:p>
          <w:p w:rsidR="00D56EE9" w:rsidRDefault="00E615E5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D56EE9" w:rsidRDefault="00D56EE9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D56EE9" w:rsidRDefault="00E615E5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</w:t>
            </w:r>
            <w:r w:rsidR="00041A1F"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56EE9">
        <w:trPr>
          <w:cantSplit/>
          <w:trHeight w:val="260"/>
        </w:trPr>
        <w:tc>
          <w:tcPr>
            <w:tcW w:w="9508" w:type="dxa"/>
            <w:gridSpan w:val="4"/>
          </w:tcPr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D56EE9" w:rsidRDefault="00E61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D56EE9" w:rsidRDefault="00D56EE9">
      <w:pPr>
        <w:jc w:val="left"/>
        <w:rPr>
          <w:rFonts w:ascii="楷体" w:eastAsia="楷体" w:hAnsi="楷体" w:cs="楷体"/>
        </w:rPr>
      </w:pPr>
    </w:p>
    <w:sectPr w:rsidR="00D56EE9" w:rsidSect="00D56EE9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82" w:rsidRDefault="000A3782" w:rsidP="002B7899">
      <w:r>
        <w:separator/>
      </w:r>
    </w:p>
  </w:endnote>
  <w:endnote w:type="continuationSeparator" w:id="1">
    <w:p w:rsidR="000A3782" w:rsidRDefault="000A3782" w:rsidP="002B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82" w:rsidRDefault="000A3782" w:rsidP="002B7899">
      <w:r>
        <w:separator/>
      </w:r>
    </w:p>
  </w:footnote>
  <w:footnote w:type="continuationSeparator" w:id="1">
    <w:p w:rsidR="000A3782" w:rsidRDefault="000A3782" w:rsidP="002B7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1A1F"/>
    <w:rsid w:val="000A3782"/>
    <w:rsid w:val="000C5FBA"/>
    <w:rsid w:val="00172A27"/>
    <w:rsid w:val="001D309E"/>
    <w:rsid w:val="00292B7F"/>
    <w:rsid w:val="002B7899"/>
    <w:rsid w:val="00530689"/>
    <w:rsid w:val="0053594C"/>
    <w:rsid w:val="006740CF"/>
    <w:rsid w:val="007A3815"/>
    <w:rsid w:val="007D3F3E"/>
    <w:rsid w:val="007D69F1"/>
    <w:rsid w:val="007E55C3"/>
    <w:rsid w:val="009537C8"/>
    <w:rsid w:val="0096124D"/>
    <w:rsid w:val="009B2637"/>
    <w:rsid w:val="00A15DB5"/>
    <w:rsid w:val="00AB32FA"/>
    <w:rsid w:val="00AF0E7C"/>
    <w:rsid w:val="00C2452B"/>
    <w:rsid w:val="00D56EE9"/>
    <w:rsid w:val="00D76F3F"/>
    <w:rsid w:val="00DC0985"/>
    <w:rsid w:val="00DF11AA"/>
    <w:rsid w:val="00E615E5"/>
    <w:rsid w:val="00F60025"/>
    <w:rsid w:val="00F66DA7"/>
    <w:rsid w:val="00F94A03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0B679A8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56EE9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D56EE9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56EE9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D5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D56EE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D56E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>UFO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admin</cp:lastModifiedBy>
  <cp:revision>4</cp:revision>
  <cp:lastPrinted>2015-11-03T02:34:00Z</cp:lastPrinted>
  <dcterms:created xsi:type="dcterms:W3CDTF">2015-08-07T02:58:00Z</dcterms:created>
  <dcterms:modified xsi:type="dcterms:W3CDTF">2015-12-03T01:46:00Z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