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rPr>
          <w:rFonts w:hint="eastAsia" w:ascii="宋体" w:hAnsi="宋体"/>
          <w:b/>
          <w:color w:val="FF9900"/>
          <w:sz w:val="36"/>
          <w:szCs w:val="36"/>
        </w:rPr>
      </w:pPr>
      <w:r>
        <w:rPr>
          <w:rFonts w:hint="eastAsia" w:ascii="宋体" w:hAnsi="宋体" w:cs="宋体"/>
          <w:color w:val="FF9900"/>
          <w:kern w:val="0"/>
          <w:sz w:val="28"/>
          <w:szCs w:val="28"/>
        </w:rPr>
        <w:t>XJSSGF-B.6-06</w:t>
      </w:r>
    </w:p>
    <w:p>
      <w:pPr>
        <w:jc w:val="center"/>
        <w:rPr>
          <w:rFonts w:hint="eastAsia" w:ascii="宋体" w:hAnsi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/>
          <w:bCs/>
          <w:sz w:val="36"/>
          <w:szCs w:val="36"/>
          <w:lang w:eastAsia="zh-CN"/>
        </w:rPr>
        <w:t>晶盛宜城市武当湖</w:t>
      </w: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>19.9MWp渔光互补</w:t>
      </w:r>
    </w:p>
    <w:p>
      <w:pPr>
        <w:jc w:val="both"/>
        <w:rPr>
          <w:rFonts w:hint="eastAsia" w:ascii="黑体" w:hAnsi="宋体" w:eastAsia="黑体"/>
          <w:b/>
          <w:bCs/>
          <w:sz w:val="36"/>
          <w:szCs w:val="36"/>
        </w:rPr>
      </w:pPr>
      <w:r>
        <w:rPr>
          <w:rFonts w:hint="eastAsia" w:ascii="宋体" w:hAnsi="宋体"/>
          <w:b/>
          <w:bCs/>
          <w:sz w:val="36"/>
          <w:szCs w:val="36"/>
          <w:lang w:val="en-US" w:eastAsia="zh-CN"/>
        </w:rPr>
        <w:t xml:space="preserve">              分布式光伏发电项目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黑体" w:hAnsi="宋体" w:eastAsia="黑体"/>
          <w:bCs/>
          <w:sz w:val="36"/>
          <w:szCs w:val="36"/>
        </w:rPr>
        <w:t>监理工作联系</w:t>
      </w:r>
      <w:r>
        <w:rPr>
          <w:rFonts w:hint="eastAsia" w:ascii="宋体" w:hAnsi="宋体"/>
          <w:b/>
          <w:sz w:val="36"/>
          <w:szCs w:val="36"/>
        </w:rPr>
        <w:t>单</w:t>
      </w:r>
    </w:p>
    <w:p>
      <w:pPr>
        <w:jc w:val="both"/>
      </w:pPr>
      <w:r>
        <w:rPr>
          <w:rFonts w:hint="eastAsia" w:hAnsi="宋体"/>
          <w:lang w:val="en-US" w:eastAsia="zh-CN"/>
        </w:rPr>
        <w:t xml:space="preserve"> </w:t>
      </w:r>
      <w:r>
        <w:rPr>
          <w:rFonts w:hAnsi="宋体"/>
        </w:rPr>
        <w:t>编号：</w:t>
      </w:r>
      <w:r>
        <w:rPr>
          <w:rFonts w:hint="eastAsia" w:hAnsi="宋体"/>
          <w:lang w:val="en-US" w:eastAsia="zh-CN"/>
        </w:rPr>
        <w:t>CZZH-11</w:t>
      </w:r>
    </w:p>
    <w:tbl>
      <w:tblPr>
        <w:tblStyle w:val="4"/>
        <w:tblW w:w="9533" w:type="dxa"/>
        <w:jc w:val="center"/>
        <w:tblInd w:w="322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3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  <w:jc w:val="center"/>
        </w:trPr>
        <w:tc>
          <w:tcPr>
            <w:tcW w:w="9533" w:type="dxa"/>
            <w:vAlign w:val="center"/>
          </w:tcPr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致：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24"/>
                <w:szCs w:val="24"/>
                <w:u w:val="single"/>
                <w:lang w:eastAsia="zh-CN"/>
              </w:rPr>
              <w:t>深圳大族能联新能源科技股份有限公司</w:t>
            </w:r>
            <w:r>
              <w:rPr>
                <w:rFonts w:ascii="宋体" w:hAnsi="宋体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/>
                <w:sz w:val="24"/>
                <w:szCs w:val="24"/>
              </w:rPr>
              <w:t>（</w:t>
            </w:r>
            <w:r>
              <w:rPr>
                <w:rFonts w:hint="eastAsia" w:ascii="宋体" w:hAnsi="宋体"/>
                <w:sz w:val="24"/>
                <w:szCs w:val="24"/>
                <w:lang w:eastAsia="zh-CN"/>
              </w:rPr>
              <w:t>施工</w:t>
            </w:r>
            <w:r>
              <w:rPr>
                <w:rFonts w:hint="eastAsia" w:ascii="宋体" w:hAnsi="宋体"/>
                <w:sz w:val="24"/>
                <w:szCs w:val="24"/>
              </w:rPr>
              <w:t>单位）</w:t>
            </w:r>
          </w:p>
          <w:p>
            <w:pPr>
              <w:spacing w:line="400" w:lineRule="exact"/>
              <w:rPr>
                <w:rFonts w:hint="eastAsia" w:ascii="宋体" w:hAnsi="宋体"/>
                <w:sz w:val="24"/>
                <w:szCs w:val="24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hint="eastAsia" w:ascii="宋体" w:hAnsi="宋体"/>
                <w:bCs/>
                <w:sz w:val="24"/>
                <w:szCs w:val="24"/>
              </w:rPr>
              <w:t>主题：</w:t>
            </w:r>
            <w:r>
              <w:rPr>
                <w:rFonts w:hint="eastAsia" w:ascii="宋体" w:hAnsi="宋体"/>
                <w:bCs/>
                <w:sz w:val="24"/>
                <w:szCs w:val="24"/>
                <w:lang w:eastAsia="zh-CN"/>
              </w:rPr>
              <w:t>关于升压站避雷针的相关事宜</w:t>
            </w: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  <w:bookmarkStart w:id="0" w:name="_GoBack"/>
            <w:bookmarkEnd w:id="0"/>
          </w:p>
          <w:p>
            <w:pPr>
              <w:spacing w:line="400" w:lineRule="exact"/>
              <w:rPr>
                <w:rFonts w:hint="default" w:ascii="Lucida Grande" w:hAnsi="Lucida Grande" w:eastAsia="Lucida Grande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内容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keepNext w:val="0"/>
              <w:spacing w:line="0" w:lineRule="atLeast"/>
              <w:ind w:firstLine="480" w:firstLineChars="200"/>
              <w:jc w:val="both"/>
              <w:rPr>
                <w:rFonts w:eastAsia="黑体"/>
                <w:sz w:val="24"/>
                <w:szCs w:val="24"/>
              </w:rPr>
            </w:pPr>
            <w:r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  <w:t xml:space="preserve">深圳大族公司，关于升压站避雷针取消的事宜，建议贵司与湖北襄阳市电力部门联系沟通，以书面形式确认避雷针可以取消，且不影响电力质监站的验收及后续并网运行的相关工作。       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left="0" w:right="0" w:firstLine="39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hd w:val="clear" w:fill="FFFFFF"/>
              <w:spacing w:before="0" w:beforeAutospacing="0" w:after="0" w:afterAutospacing="0" w:line="285" w:lineRule="atLeast"/>
              <w:ind w:right="0"/>
              <w:rPr>
                <w:rFonts w:hint="eastAsia" w:ascii="Lucida Grande" w:hAnsi="Lucida Grande" w:eastAsia="宋体" w:cs="Lucida Grande"/>
                <w:b w:val="0"/>
                <w:i w:val="0"/>
                <w:caps w:val="0"/>
                <w:color w:val="333333"/>
                <w:spacing w:val="0"/>
                <w:sz w:val="24"/>
                <w:szCs w:val="24"/>
                <w:shd w:val="clear" w:fill="FFFFFF"/>
                <w:lang w:val="en-US" w:eastAsia="zh-CN"/>
              </w:rPr>
            </w:pPr>
          </w:p>
          <w:p>
            <w:pPr>
              <w:spacing w:line="400" w:lineRule="exact"/>
              <w:rPr>
                <w:rFonts w:ascii="宋体" w:hAnsi="宋体"/>
                <w:bCs/>
                <w:sz w:val="24"/>
                <w:szCs w:val="24"/>
              </w:rPr>
            </w:pPr>
          </w:p>
          <w:p>
            <w:pPr>
              <w:spacing w:line="400" w:lineRule="exact"/>
              <w:ind w:firstLine="4395" w:firstLineChars="1800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项目监理机构（章）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  <w:u w:val="single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专业监理工程师：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hint="eastAsia"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>总监理工程师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>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</w:t>
            </w:r>
          </w:p>
          <w:p>
            <w:pPr>
              <w:spacing w:line="400" w:lineRule="exact"/>
              <w:ind w:firstLine="4412" w:firstLineChars="1807"/>
              <w:rPr>
                <w:rFonts w:ascii="宋体" w:hAnsi="宋体"/>
                <w:bCs/>
                <w:sz w:val="24"/>
                <w:szCs w:val="24"/>
              </w:rPr>
            </w:pPr>
            <w:r>
              <w:rPr>
                <w:rFonts w:ascii="宋体" w:hAnsi="宋体"/>
                <w:bCs/>
                <w:sz w:val="24"/>
                <w:szCs w:val="24"/>
              </w:rPr>
              <w:t xml:space="preserve">日    </w:t>
            </w:r>
            <w:r>
              <w:rPr>
                <w:rFonts w:hint="eastAsia" w:ascii="宋体" w:hAnsi="宋体"/>
                <w:bCs/>
                <w:sz w:val="24"/>
                <w:szCs w:val="24"/>
              </w:rPr>
              <w:t xml:space="preserve">   </w:t>
            </w:r>
            <w:r>
              <w:rPr>
                <w:rFonts w:ascii="宋体" w:hAnsi="宋体"/>
                <w:bCs/>
                <w:sz w:val="24"/>
                <w:szCs w:val="24"/>
              </w:rPr>
              <w:t xml:space="preserve"> 期：</w:t>
            </w:r>
            <w:r>
              <w:rPr>
                <w:rFonts w:ascii="宋体" w:hAnsi="宋体"/>
                <w:bCs/>
                <w:sz w:val="24"/>
                <w:szCs w:val="24"/>
                <w:u w:val="single"/>
              </w:rPr>
              <w:t xml:space="preserve">              </w:t>
            </w:r>
          </w:p>
        </w:tc>
      </w:tr>
    </w:tbl>
    <w:p>
      <w:pPr>
        <w:spacing w:line="320" w:lineRule="exact"/>
        <w:rPr>
          <w:rFonts w:hint="eastAsia" w:ascii="宋体" w:hAnsi="宋体"/>
          <w:sz w:val="18"/>
          <w:szCs w:val="18"/>
        </w:rPr>
      </w:pPr>
      <w:r>
        <w:rPr>
          <w:rFonts w:hAnsi="宋体"/>
          <w:sz w:val="18"/>
          <w:szCs w:val="18"/>
        </w:rPr>
        <w:t>填报说明：</w:t>
      </w:r>
      <w:r>
        <w:rPr>
          <w:rFonts w:ascii="宋体" w:hAnsi="宋体"/>
          <w:sz w:val="18"/>
          <w:szCs w:val="18"/>
        </w:rPr>
        <w:t>本表一式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hint="eastAsia" w:ascii="宋体" w:hAnsi="宋体"/>
          <w:sz w:val="18"/>
          <w:szCs w:val="18"/>
          <w:u w:val="single"/>
        </w:rPr>
        <w:t xml:space="preserve">  </w:t>
      </w:r>
      <w:r>
        <w:rPr>
          <w:rFonts w:ascii="宋体" w:hAnsi="宋体"/>
          <w:sz w:val="18"/>
          <w:szCs w:val="18"/>
          <w:u w:val="single"/>
        </w:rPr>
        <w:t xml:space="preserve"> </w:t>
      </w:r>
      <w:r>
        <w:rPr>
          <w:rFonts w:ascii="宋体" w:hAnsi="宋体"/>
          <w:sz w:val="18"/>
          <w:szCs w:val="18"/>
        </w:rPr>
        <w:t>份，由项目监理机构填</w:t>
      </w:r>
      <w:r>
        <w:rPr>
          <w:rFonts w:hint="eastAsia" w:ascii="宋体" w:hAnsi="宋体"/>
          <w:sz w:val="18"/>
          <w:szCs w:val="18"/>
        </w:rPr>
        <w:t>写</w:t>
      </w:r>
      <w:r>
        <w:rPr>
          <w:rFonts w:ascii="宋体" w:hAnsi="宋体"/>
          <w:sz w:val="18"/>
          <w:szCs w:val="18"/>
        </w:rPr>
        <w:t>，</w:t>
      </w:r>
      <w:r>
        <w:rPr>
          <w:rFonts w:hint="eastAsia" w:ascii="宋体" w:hAnsi="宋体"/>
          <w:sz w:val="18"/>
          <w:szCs w:val="18"/>
        </w:rPr>
        <w:t>抄送相关单位。</w:t>
      </w:r>
    </w:p>
    <w:p>
      <w:pPr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moder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decorative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decorative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swiss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moder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swiss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roma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roma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decorative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swiss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decorative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modern"/>
    <w:pitch w:val="default"/>
    <w:sig w:usb0="E10002FF" w:usb1="4000ACFF" w:usb2="00000009" w:usb3="00000000" w:csb0="2000019F" w:csb1="00000000"/>
  </w:font>
  <w:font w:name="Arial">
    <w:panose1 w:val="020B0604020202020204"/>
    <w:charset w:val="01"/>
    <w:family w:val="modern"/>
    <w:pitch w:val="default"/>
    <w:sig w:usb0="E0002AFF" w:usb1="C0007843" w:usb2="00000009" w:usb3="00000000" w:csb0="400001FF" w:csb1="FFFF0000"/>
  </w:font>
  <w:font w:name="Courier New">
    <w:panose1 w:val="02070309020205020404"/>
    <w:charset w:val="01"/>
    <w:family w:val="roma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decorative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decorative"/>
    <w:pitch w:val="default"/>
    <w:sig w:usb0="00000000" w:usb1="00000000" w:usb2="00000010" w:usb3="00000000" w:csb0="00040000" w:csb1="00000000"/>
  </w:font>
  <w:font w:name="Courier New">
    <w:panose1 w:val="02070309020205020404"/>
    <w:charset w:val="00"/>
    <w:family w:val="decorative"/>
    <w:pitch w:val="default"/>
    <w:sig w:usb0="E0002AFF" w:usb1="C0007843" w:usb2="00000009" w:usb3="00000000" w:csb0="400001FF" w:csb1="FFFF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Verdana">
    <w:panose1 w:val="020B0604030504040204"/>
    <w:charset w:val="00"/>
    <w:family w:val="roman"/>
    <w:pitch w:val="default"/>
    <w:sig w:usb0="A10006FF" w:usb1="4000205B" w:usb2="00000010" w:usb3="00000000" w:csb0="2000019F" w:csb1="00000000"/>
  </w:font>
  <w:font w:name="Tahoma">
    <w:panose1 w:val="020B0604030504040204"/>
    <w:charset w:val="00"/>
    <w:family w:val="roman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Lucida Grande">
    <w:altName w:val="Rom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omanS">
    <w:panose1 w:val="02000400000000000000"/>
    <w:charset w:val="00"/>
    <w:family w:val="auto"/>
    <w:pitch w:val="default"/>
    <w:sig w:usb0="00000207" w:usb1="00000000" w:usb2="00000000" w:usb3="00000000" w:csb0="000001FF" w:csb1="00000000"/>
  </w:font>
  <w:font w:name="仿宋">
    <w:panose1 w:val="02010609060101010101"/>
    <w:charset w:val="86"/>
    <w:family w:val="decorative"/>
    <w:pitch w:val="default"/>
    <w:sig w:usb0="800002BF" w:usb1="38CF7CFA" w:usb2="00000016" w:usb3="00000000" w:csb0="00040001" w:csb1="00000000"/>
  </w:font>
  <w:font w:name="黑体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modern"/>
    <w:pitch w:val="default"/>
    <w:sig w:usb0="E1002EFF" w:usb1="C000605B" w:usb2="00000029" w:usb3="00000000" w:csb0="200101FF" w:csb1="20280000"/>
  </w:font>
  <w:font w:name="仿宋_GB2312">
    <w:altName w:val="仿宋"/>
    <w:panose1 w:val="00000000000000000000"/>
    <w:charset w:val="86"/>
    <w:family w:val="roma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roma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51C18F7"/>
    <w:rsid w:val="0D3B4465"/>
    <w:rsid w:val="0E1C42B4"/>
    <w:rsid w:val="0F8534CB"/>
    <w:rsid w:val="14F17D2D"/>
    <w:rsid w:val="15D64DE0"/>
    <w:rsid w:val="18426C28"/>
    <w:rsid w:val="193A069A"/>
    <w:rsid w:val="201F1DAF"/>
    <w:rsid w:val="27191585"/>
    <w:rsid w:val="32706915"/>
    <w:rsid w:val="46031748"/>
    <w:rsid w:val="5EE279ED"/>
    <w:rsid w:val="618562D7"/>
    <w:rsid w:val="651C18F7"/>
    <w:rsid w:val="663F4A4C"/>
    <w:rsid w:val="6F2D14EE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1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Office_10.1.0.5511_F1E327BC-269C-435d-A152-05C5408002CA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2016-01-28T00:35:00Z</dcterms:created>
  <dc:creator>Administrator</dc:creator>
  <cp:lastModifiedBy>Administrator</cp:lastModifiedBy>
  <cp:lastPrinted>2016-03-01T05:27:00Z</cp:lastPrinted>
  <dcterms:modified xsi:type="dcterms:W3CDTF">2016-03-03T15:17:15Z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2052-10.1.0.5511</vt:lpwstr>
  </property>
</Properties>
</file>