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261985799"/>
      <w:r>
        <w:rPr>
          <w:rFonts w:hint="eastAsia"/>
          <w:b/>
          <w:lang w:val="en-US" w:eastAsia="zh-CN"/>
        </w:rPr>
        <w:t>ZJZGD-</w:t>
      </w:r>
      <w:r>
        <w:rPr>
          <w:rFonts w:hint="eastAsia"/>
          <w:b/>
        </w:rPr>
        <w:t>JXMB5</w:t>
      </w:r>
      <w:r>
        <w:rPr>
          <w:rFonts w:hint="eastAsia"/>
        </w:rPr>
        <w:t xml:space="preserve">  </w:t>
      </w:r>
      <w:bookmarkEnd w:id="0"/>
    </w:p>
    <w:p>
      <w:pPr>
        <w:pStyle w:val="6"/>
        <w:rPr>
          <w:spacing w:val="30"/>
        </w:rPr>
      </w:pPr>
      <w:r>
        <w:rPr>
          <w:rFonts w:hint="eastAsia"/>
          <w:spacing w:val="30"/>
        </w:rPr>
        <w:t>监理工作联系单</w:t>
      </w:r>
      <w:r>
        <w:rPr>
          <w:rFonts w:hint="eastAsia"/>
          <w:spacing w:val="30"/>
          <w:lang w:val="en-US" w:eastAsia="zh-CN"/>
        </w:rPr>
        <w:t>(设计）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工程名称：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德州市陵城区乾超兄弟能源有限公司郑家寨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20MW一期5MW光伏发电项目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ZJZGD-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JXMB5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-ZJGJ-001</w:t>
      </w:r>
    </w:p>
    <w:tbl>
      <w:tblPr>
        <w:tblStyle w:val="4"/>
        <w:tblpPr w:leftFromText="180" w:rightFromText="180" w:vertAnchor="text" w:horzAnchor="page" w:tblpX="1789" w:tblpY="244"/>
        <w:tblOverlap w:val="never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5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 w:beforeLines="0"/>
              <w:ind w:left="42" w:leftChars="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中机国际工程设计研究院有限责任公司、乾超兄弟能源科技有限公司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前期施工图纸存在的问题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：郑家寨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20MW一期5MW光伏发电项目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部分施工图纸设计内容，经我监理部及施工单位初步会审，存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在以下问题：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防雷与接地2386(XIX)SG-7-D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1)光伏区光伏板与光伏板间未见设计接地连接说明；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　2)光伏区主接地网、逆变箱变基础未见接地极设计；部分区域支架与接地网只一点连接；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　3)管理区各构筑物未见接地极设计，旗台未见接地设计；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电缆敷设与防火封堵2386(XIX)SG-8-D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1)集电线路设计走线，盘坑设置不合理存在影响后续二期施工；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　2)一期电缆清册未见，影响后续电缆采购及工期；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管理区构筑物未见室外爬梯设计；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综合楼防静电地板标高高于室内地面0.25是否妥当；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电站环境检测仪未设计位置；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管理区消防设计图纸未见；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管理区及光伏区未见监控设计图纸。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　　上述问题请贵司监控回复设计意见，以便后续施工正常展开。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监理项目部（章）：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总/专业监理工程师：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           期：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  本表一式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份，由监理项目部填写，业主项目部、施工项目部各存一份，监理项目部</w:t>
      </w:r>
    </w:p>
    <w:p>
      <w:pPr>
        <w:jc w:val="left"/>
        <w:rPr>
          <w:rFonts w:hint="eastAsia" w:ascii="宋体" w:hAnsi="宋体"/>
          <w:b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A848"/>
    <w:multiLevelType w:val="singleLevel"/>
    <w:tmpl w:val="5787A8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1C6F"/>
    <w:rsid w:val="061733D1"/>
    <w:rsid w:val="0F952FEF"/>
    <w:rsid w:val="4C6B1B0F"/>
    <w:rsid w:val="6EC91C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2016-07-14T13:08:00Z</dcterms:created>
  <dc:creator>clf-1</dc:creator>
  <cp:lastModifiedBy>clf-1</cp:lastModifiedBy>
  <dcterms:modified xsi:type="dcterms:W3CDTF">2016-07-14T17:20:02Z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