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F6B" w:rsidRPr="0047492F" w:rsidRDefault="00295F6B" w:rsidP="00295F6B">
      <w:pPr>
        <w:jc w:val="center"/>
        <w:rPr>
          <w:rFonts w:ascii="宋体" w:hAnsi="宋体"/>
          <w:b/>
          <w:sz w:val="32"/>
          <w:szCs w:val="36"/>
        </w:rPr>
      </w:pPr>
      <w:r w:rsidRPr="0047492F">
        <w:rPr>
          <w:rFonts w:ascii="黑体" w:eastAsia="黑体" w:hAnsi="宋体" w:hint="eastAsia"/>
          <w:bCs/>
          <w:sz w:val="32"/>
          <w:szCs w:val="36"/>
        </w:rPr>
        <w:t>监理工程师通知</w:t>
      </w:r>
      <w:r w:rsidRPr="0047492F">
        <w:rPr>
          <w:rFonts w:ascii="宋体" w:hAnsi="宋体" w:hint="eastAsia"/>
          <w:b/>
          <w:sz w:val="32"/>
          <w:szCs w:val="36"/>
        </w:rPr>
        <w:t>单</w:t>
      </w:r>
    </w:p>
    <w:p w:rsidR="00295F6B" w:rsidRPr="0047492F" w:rsidRDefault="00295F6B" w:rsidP="00295F6B">
      <w:pPr>
        <w:jc w:val="left"/>
        <w:rPr>
          <w:rFonts w:ascii="宋体" w:hAnsi="宋体"/>
          <w:kern w:val="21"/>
          <w:sz w:val="24"/>
          <w:szCs w:val="24"/>
        </w:rPr>
      </w:pPr>
      <w:r w:rsidRPr="0047492F">
        <w:rPr>
          <w:rFonts w:ascii="宋体" w:hAnsi="宋体" w:hint="eastAsia"/>
          <w:kern w:val="21"/>
          <w:sz w:val="24"/>
          <w:szCs w:val="24"/>
        </w:rPr>
        <w:t>项目：华直当阳市庙前镇4×20</w:t>
      </w:r>
      <w:r w:rsidRPr="0047492F">
        <w:rPr>
          <w:rFonts w:ascii="宋体" w:hAnsi="宋体"/>
          <w:kern w:val="21"/>
          <w:sz w:val="24"/>
          <w:szCs w:val="24"/>
        </w:rPr>
        <w:t>MW</w:t>
      </w:r>
      <w:r w:rsidRPr="0047492F">
        <w:rPr>
          <w:rFonts w:ascii="宋体" w:hAnsi="宋体" w:hint="eastAsia"/>
          <w:kern w:val="21"/>
          <w:sz w:val="24"/>
          <w:szCs w:val="24"/>
        </w:rPr>
        <w:t>p地面分布式农光互补光伏发电项目</w:t>
      </w:r>
    </w:p>
    <w:p w:rsidR="00295F6B" w:rsidRPr="0047492F" w:rsidRDefault="00295F6B" w:rsidP="00295F6B">
      <w:pPr>
        <w:ind w:firstLineChars="2300" w:firstLine="5520"/>
        <w:rPr>
          <w:rFonts w:ascii="宋体" w:hAnsi="宋体"/>
          <w:kern w:val="21"/>
          <w:sz w:val="24"/>
          <w:szCs w:val="24"/>
        </w:rPr>
      </w:pPr>
      <w:r w:rsidRPr="0047492F">
        <w:rPr>
          <w:rFonts w:ascii="宋体" w:hAnsi="宋体" w:hint="eastAsia"/>
          <w:kern w:val="21"/>
          <w:sz w:val="24"/>
          <w:szCs w:val="24"/>
        </w:rPr>
        <w:t>编号：HZDYMQ-CZZH-TZ-0</w:t>
      </w:r>
      <w:r>
        <w:rPr>
          <w:rFonts w:ascii="宋体" w:hAnsi="宋体" w:hint="eastAsia"/>
          <w:kern w:val="21"/>
          <w:sz w:val="24"/>
          <w:szCs w:val="24"/>
        </w:rPr>
        <w:t>5</w:t>
      </w:r>
      <w:r w:rsidR="00402BAB">
        <w:rPr>
          <w:rFonts w:ascii="宋体" w:hAnsi="宋体" w:hint="eastAsia"/>
          <w:kern w:val="21"/>
          <w:sz w:val="24"/>
          <w:szCs w:val="24"/>
        </w:rPr>
        <w:t>6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95F6B" w:rsidTr="00F06885">
        <w:trPr>
          <w:trHeight w:val="1020"/>
          <w:jc w:val="center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5F6B" w:rsidRDefault="00295F6B" w:rsidP="00F06885">
            <w:pPr>
              <w:spacing w:beforeLines="50" w:before="156"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主送：</w:t>
            </w:r>
            <w:r w:rsidRPr="00EA3888">
              <w:rPr>
                <w:rFonts w:ascii="宋体" w:hAnsi="宋体" w:hint="eastAsia"/>
                <w:sz w:val="24"/>
                <w:szCs w:val="24"/>
                <w:u w:val="single"/>
              </w:rPr>
              <w:t>湖南卓越建设有限公司华直当阳庙前光伏发电项目部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（单位）</w:t>
            </w:r>
          </w:p>
          <w:p w:rsidR="00295F6B" w:rsidRDefault="00295F6B" w:rsidP="00F06885">
            <w:pPr>
              <w:spacing w:beforeLines="50" w:before="156"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抄送：当阳市华直光伏发电有限公司</w:t>
            </w:r>
          </w:p>
          <w:p w:rsidR="00295F6B" w:rsidRDefault="00295F6B" w:rsidP="00F06885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主题：关于</w:t>
            </w:r>
            <w:r w:rsidR="00402BAB">
              <w:rPr>
                <w:rFonts w:ascii="宋体" w:hAnsi="宋体" w:hint="eastAsia"/>
                <w:bCs/>
                <w:sz w:val="24"/>
                <w:szCs w:val="24"/>
              </w:rPr>
              <w:t>22区接地沟开挖深度不足要求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的相关事宜</w:t>
            </w:r>
          </w:p>
          <w:p w:rsidR="0032791E" w:rsidRDefault="00295F6B" w:rsidP="00402BAB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内容：</w:t>
            </w:r>
            <w:r w:rsidR="00370B43" w:rsidRPr="00DF2879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="00402BAB">
              <w:rPr>
                <w:rFonts w:ascii="宋体" w:hAnsi="宋体" w:hint="eastAsia"/>
                <w:bCs/>
                <w:sz w:val="24"/>
                <w:szCs w:val="24"/>
              </w:rPr>
              <w:t>今巡视过程中经实测22区接地沟的开挖深度只有400mm-500mm达不到设计和规范要求的800mm。</w:t>
            </w:r>
          </w:p>
          <w:p w:rsidR="0032791E" w:rsidRPr="00DF2879" w:rsidRDefault="0032791E" w:rsidP="00370B43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 w:rsidR="00402BAB">
              <w:rPr>
                <w:rFonts w:ascii="宋体" w:hAnsi="宋体" w:hint="eastAsia"/>
                <w:bCs/>
                <w:sz w:val="24"/>
                <w:szCs w:val="24"/>
              </w:rPr>
              <w:t>现要求立即整改，整改完成后报项目部和监理验收，方可进行下一道工序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</w:p>
          <w:p w:rsidR="00295F6B" w:rsidRDefault="00402BAB" w:rsidP="00F06885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26035</wp:posOffset>
                  </wp:positionV>
                  <wp:extent cx="2587625" cy="3346450"/>
                  <wp:effectExtent l="0" t="0" r="3175" b="6350"/>
                  <wp:wrapNone/>
                  <wp:docPr id="1" name="图片 1" descr="C:\Users\zh\AppData\Local\Temp\WeChat Files\2905326353580753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h\AppData\Local\Temp\WeChat Files\2905326353580753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7625" cy="334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95F6B" w:rsidRPr="00DA430F" w:rsidRDefault="00295F6B" w:rsidP="00F06885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 w:rsidR="00295F6B" w:rsidRDefault="00295F6B" w:rsidP="00F06885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 w:rsidR="00295F6B" w:rsidRPr="00A561D4" w:rsidRDefault="00295F6B" w:rsidP="00F06885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 w:rsidR="00295F6B" w:rsidRDefault="00295F6B" w:rsidP="00F06885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 w:rsidR="00295F6B" w:rsidRDefault="00295F6B" w:rsidP="00F06885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 w:rsidR="00295F6B" w:rsidRDefault="00295F6B" w:rsidP="00F06885">
            <w:pPr>
              <w:topLinePunct/>
              <w:rPr>
                <w:rFonts w:ascii="宋体" w:hAnsi="宋体"/>
                <w:sz w:val="24"/>
              </w:rPr>
            </w:pPr>
          </w:p>
          <w:p w:rsidR="00295F6B" w:rsidRDefault="00295F6B" w:rsidP="00F06885">
            <w:pPr>
              <w:topLinePunct/>
              <w:rPr>
                <w:rFonts w:ascii="宋体" w:hAnsi="宋体"/>
                <w:sz w:val="24"/>
              </w:rPr>
            </w:pPr>
          </w:p>
          <w:p w:rsidR="00295F6B" w:rsidRPr="00BD7253" w:rsidRDefault="00295F6B" w:rsidP="00F06885">
            <w:pPr>
              <w:topLinePunct/>
              <w:rPr>
                <w:rFonts w:ascii="宋体" w:hAnsi="宋体"/>
                <w:sz w:val="24"/>
              </w:rPr>
            </w:pPr>
          </w:p>
          <w:p w:rsidR="00295F6B" w:rsidRDefault="00295F6B" w:rsidP="00F06885">
            <w:pPr>
              <w:topLinePunct/>
              <w:rPr>
                <w:rFonts w:ascii="宋体" w:hAnsi="宋体"/>
                <w:sz w:val="24"/>
              </w:rPr>
            </w:pPr>
          </w:p>
          <w:p w:rsidR="00DF2879" w:rsidRDefault="00DF2879" w:rsidP="00F06885">
            <w:pPr>
              <w:topLinePunct/>
              <w:rPr>
                <w:rFonts w:ascii="宋体" w:hAnsi="宋体"/>
                <w:sz w:val="24"/>
              </w:rPr>
            </w:pPr>
          </w:p>
          <w:p w:rsidR="00DF2879" w:rsidRPr="00DF2879" w:rsidRDefault="00DF2879" w:rsidP="00F06885">
            <w:pPr>
              <w:topLinePunct/>
              <w:rPr>
                <w:rFonts w:ascii="宋体" w:hAnsi="宋体"/>
                <w:sz w:val="24"/>
              </w:rPr>
            </w:pPr>
          </w:p>
          <w:p w:rsidR="00295F6B" w:rsidRDefault="00295F6B" w:rsidP="00F06885">
            <w:pPr>
              <w:topLinePunct/>
              <w:rPr>
                <w:rFonts w:ascii="宋体" w:hAnsi="宋体"/>
                <w:sz w:val="24"/>
              </w:rPr>
            </w:pPr>
          </w:p>
          <w:p w:rsidR="00295F6B" w:rsidRDefault="00295F6B" w:rsidP="00F06885">
            <w:pPr>
              <w:topLinePunct/>
              <w:rPr>
                <w:rFonts w:ascii="宋体" w:hAnsi="宋体"/>
                <w:sz w:val="24"/>
              </w:rPr>
            </w:pPr>
          </w:p>
          <w:p w:rsidR="00DF2879" w:rsidRDefault="00DF2879" w:rsidP="00F06885">
            <w:pPr>
              <w:topLinePunct/>
              <w:rPr>
                <w:rFonts w:ascii="宋体" w:hAnsi="宋体"/>
                <w:sz w:val="24"/>
              </w:rPr>
            </w:pPr>
          </w:p>
          <w:p w:rsidR="00295F6B" w:rsidRDefault="00295F6B" w:rsidP="00F06885">
            <w:pPr>
              <w:topLinePunct/>
              <w:rPr>
                <w:rFonts w:ascii="宋体" w:hAnsi="宋体"/>
                <w:sz w:val="24"/>
              </w:rPr>
            </w:pPr>
          </w:p>
          <w:p w:rsidR="00295F6B" w:rsidRDefault="00295F6B" w:rsidP="00F06885">
            <w:pPr>
              <w:topLinePunct/>
              <w:rPr>
                <w:rFonts w:ascii="宋体" w:hAnsi="宋体"/>
                <w:sz w:val="24"/>
              </w:rPr>
            </w:pPr>
          </w:p>
          <w:p w:rsidR="00295F6B" w:rsidRDefault="00295F6B" w:rsidP="00F06885">
            <w:pPr>
              <w:topLinePunct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以上事项要求施工单位逐一落实，请将整改结果于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201</w:t>
            </w:r>
            <w:r>
              <w:rPr>
                <w:rFonts w:ascii="宋体" w:hAnsi="宋体"/>
                <w:sz w:val="24"/>
                <w:u w:val="single"/>
              </w:rPr>
              <w:t>8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4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32791E">
              <w:rPr>
                <w:rFonts w:ascii="宋体" w:hAnsi="宋体" w:hint="eastAsia"/>
                <w:sz w:val="24"/>
                <w:u w:val="single"/>
              </w:rPr>
              <w:t>2</w:t>
            </w:r>
            <w:r w:rsidR="00402BAB">
              <w:rPr>
                <w:rFonts w:ascii="宋体" w:hAnsi="宋体" w:hint="eastAsia"/>
                <w:sz w:val="24"/>
                <w:u w:val="single"/>
              </w:rPr>
              <w:t>5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日前回复本项目监理部</w:t>
            </w:r>
          </w:p>
          <w:p w:rsidR="00295F6B" w:rsidRDefault="00295F6B" w:rsidP="00F06885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 w:rsidR="00295F6B" w:rsidRDefault="00295F6B" w:rsidP="00F06885">
            <w:pPr>
              <w:spacing w:line="400" w:lineRule="exact"/>
              <w:ind w:firstLineChars="1807" w:firstLine="433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项目监理机构（章）：</w:t>
            </w:r>
          </w:p>
          <w:p w:rsidR="00295F6B" w:rsidRDefault="00295F6B" w:rsidP="00F06885">
            <w:pPr>
              <w:spacing w:line="400" w:lineRule="exact"/>
              <w:ind w:firstLineChars="1809" w:firstLine="434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总监理工程师：</w:t>
            </w:r>
            <w:r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            </w:t>
            </w:r>
          </w:p>
          <w:p w:rsidR="00295F6B" w:rsidRDefault="00295F6B" w:rsidP="00F06885">
            <w:pPr>
              <w:spacing w:line="400" w:lineRule="exact"/>
              <w:ind w:firstLineChars="1807" w:firstLine="433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日        期：</w:t>
            </w:r>
            <w:r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            </w:t>
            </w:r>
          </w:p>
        </w:tc>
      </w:tr>
    </w:tbl>
    <w:p w:rsidR="00295F6B" w:rsidRDefault="00295F6B">
      <w:pPr>
        <w:rPr>
          <w:rFonts w:ascii="黑体" w:eastAsia="黑体" w:hAnsi="宋体"/>
          <w:bCs/>
          <w:sz w:val="32"/>
          <w:szCs w:val="36"/>
        </w:rPr>
      </w:pPr>
    </w:p>
    <w:p w:rsidR="00295F6B" w:rsidRPr="00BB3E74" w:rsidRDefault="00295F6B"/>
    <w:sectPr w:rsidR="00295F6B" w:rsidRPr="00BB3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1FF" w:rsidRDefault="00D441FF" w:rsidP="001B38CE">
      <w:r>
        <w:separator/>
      </w:r>
    </w:p>
  </w:endnote>
  <w:endnote w:type="continuationSeparator" w:id="0">
    <w:p w:rsidR="00D441FF" w:rsidRDefault="00D441FF" w:rsidP="001B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1FF" w:rsidRDefault="00D441FF" w:rsidP="001B38CE">
      <w:r>
        <w:separator/>
      </w:r>
    </w:p>
  </w:footnote>
  <w:footnote w:type="continuationSeparator" w:id="0">
    <w:p w:rsidR="00D441FF" w:rsidRDefault="00D441FF" w:rsidP="001B3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6231"/>
    <w:multiLevelType w:val="hybridMultilevel"/>
    <w:tmpl w:val="45D8C084"/>
    <w:lvl w:ilvl="0" w:tplc="A2647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88"/>
    <w:rsid w:val="00031827"/>
    <w:rsid w:val="00051359"/>
    <w:rsid w:val="00080A7F"/>
    <w:rsid w:val="000A5BAF"/>
    <w:rsid w:val="000A6845"/>
    <w:rsid w:val="000B1DFC"/>
    <w:rsid w:val="000C2442"/>
    <w:rsid w:val="000E4C37"/>
    <w:rsid w:val="000F0186"/>
    <w:rsid w:val="00160647"/>
    <w:rsid w:val="001B38CE"/>
    <w:rsid w:val="0026356B"/>
    <w:rsid w:val="00270DD1"/>
    <w:rsid w:val="00275315"/>
    <w:rsid w:val="00283DA4"/>
    <w:rsid w:val="00295F6B"/>
    <w:rsid w:val="0032791E"/>
    <w:rsid w:val="00370B43"/>
    <w:rsid w:val="00375774"/>
    <w:rsid w:val="00385EA5"/>
    <w:rsid w:val="003F4FB6"/>
    <w:rsid w:val="003F6779"/>
    <w:rsid w:val="00402BAB"/>
    <w:rsid w:val="0047492F"/>
    <w:rsid w:val="00590AC6"/>
    <w:rsid w:val="0059744E"/>
    <w:rsid w:val="00633203"/>
    <w:rsid w:val="00672145"/>
    <w:rsid w:val="006D4549"/>
    <w:rsid w:val="006E50D1"/>
    <w:rsid w:val="00776875"/>
    <w:rsid w:val="007A7D60"/>
    <w:rsid w:val="00895DE8"/>
    <w:rsid w:val="008A57EF"/>
    <w:rsid w:val="008D2D5C"/>
    <w:rsid w:val="008F5762"/>
    <w:rsid w:val="009037D0"/>
    <w:rsid w:val="00912C68"/>
    <w:rsid w:val="009249F7"/>
    <w:rsid w:val="0099606F"/>
    <w:rsid w:val="009A460A"/>
    <w:rsid w:val="009C5387"/>
    <w:rsid w:val="00A372C3"/>
    <w:rsid w:val="00A561D4"/>
    <w:rsid w:val="00A85726"/>
    <w:rsid w:val="00AA59DE"/>
    <w:rsid w:val="00AE367C"/>
    <w:rsid w:val="00B23613"/>
    <w:rsid w:val="00B75274"/>
    <w:rsid w:val="00BB3E74"/>
    <w:rsid w:val="00BD7253"/>
    <w:rsid w:val="00C15CBF"/>
    <w:rsid w:val="00C45AA9"/>
    <w:rsid w:val="00C539B2"/>
    <w:rsid w:val="00CC2012"/>
    <w:rsid w:val="00D1195C"/>
    <w:rsid w:val="00D441FF"/>
    <w:rsid w:val="00D63FC4"/>
    <w:rsid w:val="00DA2D77"/>
    <w:rsid w:val="00DA3364"/>
    <w:rsid w:val="00DA430F"/>
    <w:rsid w:val="00DA5EC9"/>
    <w:rsid w:val="00DB7280"/>
    <w:rsid w:val="00DD2EF1"/>
    <w:rsid w:val="00DF2879"/>
    <w:rsid w:val="00DF6661"/>
    <w:rsid w:val="00EA3888"/>
    <w:rsid w:val="00EB682F"/>
    <w:rsid w:val="00EC2987"/>
    <w:rsid w:val="00F41B08"/>
    <w:rsid w:val="00FA47DF"/>
    <w:rsid w:val="00FB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E52EE"/>
  <w15:chartTrackingRefBased/>
  <w15:docId w15:val="{F6FF7D42-4C9F-4972-B4B2-1D73F9DF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88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D5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D2D5C"/>
    <w:rPr>
      <w:rFonts w:ascii="Times New Roman" w:eastAsia="宋体" w:hAnsi="Times New Roman" w:cs="Times New Roman"/>
      <w:sz w:val="18"/>
      <w:szCs w:val="18"/>
    </w:rPr>
  </w:style>
  <w:style w:type="character" w:styleId="a5">
    <w:name w:val="Subtle Emphasis"/>
    <w:basedOn w:val="a0"/>
    <w:uiPriority w:val="19"/>
    <w:qFormat/>
    <w:rsid w:val="00590AC6"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1B3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B38CE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B3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B38CE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974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赵恒</dc:creator>
  <cp:keywords/>
  <dc:description/>
  <cp:lastModifiedBy>赵 恒</cp:lastModifiedBy>
  <cp:revision>32</cp:revision>
  <cp:lastPrinted>2018-04-15T03:57:00Z</cp:lastPrinted>
  <dcterms:created xsi:type="dcterms:W3CDTF">2018-03-14T00:33:00Z</dcterms:created>
  <dcterms:modified xsi:type="dcterms:W3CDTF">2018-04-22T05:20:00Z</dcterms:modified>
</cp:coreProperties>
</file>