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6"/>
          <w:szCs w:val="36"/>
        </w:rPr>
      </w:pPr>
      <w:r>
        <w:rPr>
          <w:rFonts w:hint="eastAsia"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/>
          <w:kern w:val="21"/>
          <w:sz w:val="21"/>
          <w:szCs w:val="21"/>
          <w:lang w:val="en-US" w:eastAsia="zh-CN"/>
        </w:rPr>
        <w:t>2018房县光伏扶贫项目EPC总包二标段</w:t>
      </w:r>
      <w:r>
        <w:rPr>
          <w:rFonts w:hint="eastAsia"/>
          <w:kern w:val="21"/>
          <w:sz w:val="21"/>
          <w:szCs w:val="21"/>
        </w:rPr>
        <w:tab/>
      </w:r>
      <w:r>
        <w:rPr>
          <w:rFonts w:hint="eastAsia"/>
          <w:kern w:val="21"/>
          <w:sz w:val="21"/>
          <w:szCs w:val="21"/>
        </w:rPr>
        <w:t>编号：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56" w:hRule="atLeast"/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主送：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珠海兴业新能源科技有限公司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抄送：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房县天昊光伏扶贫有限公司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事由：关于</w:t>
            </w:r>
            <w:r>
              <w:rPr>
                <w:rFonts w:hint="eastAsia"/>
                <w:sz w:val="24"/>
                <w:szCs w:val="24"/>
                <w:u w:val="dotted"/>
                <w:lang w:val="en-US" w:eastAsia="zh-CN"/>
              </w:rPr>
              <w:t>安全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等事宜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237"/>
              </w:tabs>
              <w:topLinePunct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今巡视发现场内工人不佩戴安全帽，存在安全隐患，总包方应加强管控，施工过程中应以安全第一为原则，限你方对安全问题及时整改，在没整改之前，出现任何安全事故由你方全部负责。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回复：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限你方十五日内回复。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3600" w:firstLineChars="1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项目监理机构（章）：</w:t>
            </w:r>
          </w:p>
          <w:p>
            <w:pPr>
              <w:spacing w:line="360" w:lineRule="auto"/>
              <w:ind w:firstLine="3600" w:firstLineChars="150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总/专业监理工程师：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日    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>
      <w:pPr>
        <w:topLinePunct/>
        <w:ind w:left="1168" w:hanging="811"/>
        <w:rPr>
          <w:rFonts w:hint="eastAsia" w:eastAsiaTheme="minorEastAsia"/>
          <w:lang w:val="en-US" w:eastAsia="zh-CN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rFonts w:hint="eastAsia"/>
          <w:sz w:val="18"/>
          <w:szCs w:val="18"/>
          <w:u w:val="single"/>
          <w:lang w:val="en-US" w:eastAsia="zh-CN"/>
        </w:rPr>
        <w:t>三</w:t>
      </w:r>
      <w:r>
        <w:rPr>
          <w:rFonts w:hint="eastAsia"/>
          <w:sz w:val="18"/>
          <w:szCs w:val="18"/>
        </w:rPr>
        <w:t>份，由监理项目部填写，</w:t>
      </w:r>
      <w:r>
        <w:rPr>
          <w:rFonts w:hint="eastAsia"/>
          <w:sz w:val="18"/>
          <w:szCs w:val="18"/>
          <w:lang w:val="en-US" w:eastAsia="zh-CN"/>
        </w:rPr>
        <w:t>建设单位</w:t>
      </w:r>
      <w:r>
        <w:rPr>
          <w:rFonts w:hint="eastAsia"/>
          <w:sz w:val="18"/>
          <w:szCs w:val="18"/>
        </w:rPr>
        <w:t>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  <w:u w:val="single"/>
          <w:lang w:val="en-US" w:eastAsia="zh-CN"/>
        </w:rPr>
        <w:t>一份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67EE"/>
    <w:rsid w:val="03467F9F"/>
    <w:rsid w:val="0A995AA7"/>
    <w:rsid w:val="11B06550"/>
    <w:rsid w:val="18F70A00"/>
    <w:rsid w:val="1A256061"/>
    <w:rsid w:val="1FD05E15"/>
    <w:rsid w:val="22E04B4E"/>
    <w:rsid w:val="230C43C3"/>
    <w:rsid w:val="252F4836"/>
    <w:rsid w:val="254B2108"/>
    <w:rsid w:val="27BC511C"/>
    <w:rsid w:val="291470ED"/>
    <w:rsid w:val="2A322F13"/>
    <w:rsid w:val="2B224792"/>
    <w:rsid w:val="2C9E05D7"/>
    <w:rsid w:val="2F0E7AC1"/>
    <w:rsid w:val="30183664"/>
    <w:rsid w:val="37F927AA"/>
    <w:rsid w:val="390D6697"/>
    <w:rsid w:val="3BE62BF3"/>
    <w:rsid w:val="402B7AFE"/>
    <w:rsid w:val="40F01A97"/>
    <w:rsid w:val="46080BA9"/>
    <w:rsid w:val="461F6D70"/>
    <w:rsid w:val="4BCA47A8"/>
    <w:rsid w:val="4CD62A7C"/>
    <w:rsid w:val="512977E8"/>
    <w:rsid w:val="52AC5EE3"/>
    <w:rsid w:val="58C47CB1"/>
    <w:rsid w:val="5D872B5C"/>
    <w:rsid w:val="603411D2"/>
    <w:rsid w:val="61887148"/>
    <w:rsid w:val="62DF6EC5"/>
    <w:rsid w:val="638654EC"/>
    <w:rsid w:val="66E3401A"/>
    <w:rsid w:val="6A0E3BB6"/>
    <w:rsid w:val="6B78375D"/>
    <w:rsid w:val="6D085110"/>
    <w:rsid w:val="6D383997"/>
    <w:rsid w:val="6D8867EE"/>
    <w:rsid w:val="6E952042"/>
    <w:rsid w:val="700249C6"/>
    <w:rsid w:val="731906D0"/>
    <w:rsid w:val="7365756D"/>
    <w:rsid w:val="74C2701F"/>
    <w:rsid w:val="7AE01EBA"/>
    <w:rsid w:val="7E790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2017-12-21T00:29:00Z</dcterms:created>
  <dc:creator>從此陌生人1373448942</dc:creator>
  <cp:lastModifiedBy>36963</cp:lastModifiedBy>
  <cp:lastPrinted>2018-08-05T05:56:00Z</cp:lastPrinted>
  <dcterms:modified xsi:type="dcterms:W3CDTF">2018-08-11T02:21:11Z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