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 理 通 知 单</w:t>
      </w:r>
    </w:p>
    <w:p>
      <w:pPr>
        <w:pStyle w:val="7"/>
        <w:jc w:val="both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kern w:val="21"/>
          <w:sz w:val="24"/>
          <w:szCs w:val="24"/>
          <w:lang w:val="en-US" w:eastAsia="zh-CN"/>
        </w:rPr>
        <w:t>工程名称：常州日产2.89MWp分布式项目</w:t>
      </w:r>
      <w:r>
        <w:rPr>
          <w:rFonts w:hint="eastAsia"/>
          <w:sz w:val="24"/>
          <w:szCs w:val="24"/>
          <w:lang w:eastAsia="zh-CN"/>
        </w:rPr>
        <w:t>（二期）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bCs w:val="0"/>
          <w:kern w:val="21"/>
          <w:sz w:val="21"/>
          <w:szCs w:val="21"/>
        </w:rPr>
        <w:t>编号：</w:t>
      </w:r>
      <w:r>
        <w:rPr>
          <w:rFonts w:hint="eastAsia"/>
          <w:b w:val="0"/>
          <w:bCs w:val="0"/>
          <w:kern w:val="21"/>
          <w:sz w:val="21"/>
          <w:szCs w:val="21"/>
          <w:lang w:val="en-US" w:eastAsia="zh-CN"/>
        </w:rPr>
        <w:t>SZTH-CZRC-TZD-002</w:t>
      </w:r>
    </w:p>
    <w:tbl>
      <w:tblPr>
        <w:tblStyle w:val="4"/>
        <w:tblW w:w="93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30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致：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u w:val="single"/>
                <w:lang w:val="en-US" w:eastAsia="zh-CN"/>
              </w:rPr>
              <w:t>东风设计研究院有限公司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>
            <w:pPr>
              <w:topLinePunct/>
              <w:spacing w:line="48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事由：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由你项目部施工的成品车停车场钢结构件链接部位螺栓</w:t>
            </w:r>
          </w:p>
          <w:p>
            <w:pPr>
              <w:topLinePunct/>
              <w:spacing w:line="48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的防</w:t>
            </w:r>
            <w:r>
              <w:rPr>
                <w:rFonts w:ascii="宋体" w:hAnsi="宋体" w:eastAsia="宋体" w:cs="宋体"/>
                <w:sz w:val="28"/>
                <w:szCs w:val="28"/>
              </w:rPr>
              <w:t>蚀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除锈处理，我方下过联系单、也曾多次口头你方进行处理，但至今你方置若罔闻，不进行此项工作。</w:t>
            </w:r>
          </w:p>
          <w:p>
            <w:pPr>
              <w:topLinePunct/>
              <w:spacing w:line="48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pacing w:line="480" w:lineRule="auto"/>
              <w:ind w:firstLine="560" w:firstLineChars="20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接到通知后，你项目部应对以上问题认真整改，先期除锈后报监理方验收，待通过后再进行下一道工序，如继续违规施工，由此产生的一切责任由你方负责，我方将做出处罚。限3日内回复。</w:t>
            </w:r>
          </w:p>
          <w:p>
            <w:pPr>
              <w:numPr>
                <w:ilvl w:val="0"/>
                <w:numId w:val="0"/>
              </w:numPr>
              <w:ind w:firstLine="560"/>
              <w:rPr>
                <w:rFonts w:hint="eastAsia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ind w:firstLine="560"/>
              <w:rPr>
                <w:rFonts w:hint="eastAsia"/>
                <w:sz w:val="30"/>
                <w:szCs w:val="30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7280" w:firstLineChars="2600"/>
              <w:rPr>
                <w:sz w:val="28"/>
                <w:szCs w:val="28"/>
              </w:rPr>
            </w:pPr>
          </w:p>
          <w:p>
            <w:pPr>
              <w:wordWrap w:val="0"/>
              <w:topLinePunct/>
              <w:snapToGrid w:val="0"/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总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专业监理工程师：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  期：_______年___月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 w:eastAsia="黑体"/>
          <w:szCs w:val="21"/>
        </w:rPr>
        <w:t>注</w:t>
      </w:r>
      <w:r>
        <w:rPr>
          <w:rFonts w:hint="eastAsia"/>
          <w:szCs w:val="21"/>
        </w:rPr>
        <w:t>本表一式三份，由监理项目部填写，业主项目部、施工项目部各存一份，监理项目部存1</w:t>
      </w:r>
    </w:p>
    <w:p>
      <w:pPr>
        <w:rPr>
          <w:szCs w:val="21"/>
        </w:rPr>
      </w:pPr>
      <w:r>
        <w:rPr>
          <w:rFonts w:hint="eastAsia"/>
          <w:szCs w:val="21"/>
        </w:rPr>
        <w:t>份</w:t>
      </w:r>
      <w:r>
        <w:rPr>
          <w:szCs w:val="21"/>
        </w:rPr>
        <w:t xml:space="preserve"> </w:t>
      </w:r>
    </w:p>
    <w:p>
      <w:pPr>
        <w:rPr>
          <w:rFonts w:hint="eastAsia" w:eastAsia="宋体"/>
          <w:szCs w:val="21"/>
          <w:lang w:val="en-US" w:eastAsia="zh-CN"/>
        </w:rPr>
      </w:pP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</w:trPr>
        <w:tc>
          <w:tcPr>
            <w:tcW w:w="8235" w:type="dxa"/>
          </w:tcPr>
          <w:p>
            <w:pPr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45215D"/>
    <w:rsid w:val="00056FDB"/>
    <w:rsid w:val="001230E6"/>
    <w:rsid w:val="001E78DF"/>
    <w:rsid w:val="001F7B94"/>
    <w:rsid w:val="00271841"/>
    <w:rsid w:val="00365595"/>
    <w:rsid w:val="003821B4"/>
    <w:rsid w:val="00515E08"/>
    <w:rsid w:val="0054505E"/>
    <w:rsid w:val="005A04AF"/>
    <w:rsid w:val="005C0A39"/>
    <w:rsid w:val="005F5F0C"/>
    <w:rsid w:val="0065296A"/>
    <w:rsid w:val="006C37A9"/>
    <w:rsid w:val="00773D1B"/>
    <w:rsid w:val="0090575B"/>
    <w:rsid w:val="00927723"/>
    <w:rsid w:val="0093589E"/>
    <w:rsid w:val="00946F4B"/>
    <w:rsid w:val="009B73C5"/>
    <w:rsid w:val="009D06F3"/>
    <w:rsid w:val="00A4769F"/>
    <w:rsid w:val="00AB70DB"/>
    <w:rsid w:val="00C51D6D"/>
    <w:rsid w:val="00CC126D"/>
    <w:rsid w:val="00D71922"/>
    <w:rsid w:val="00EC772D"/>
    <w:rsid w:val="00F40295"/>
    <w:rsid w:val="00F974D2"/>
    <w:rsid w:val="00FC55CE"/>
    <w:rsid w:val="011E6989"/>
    <w:rsid w:val="04F251BC"/>
    <w:rsid w:val="119A6F12"/>
    <w:rsid w:val="17BF0005"/>
    <w:rsid w:val="19CD6BD7"/>
    <w:rsid w:val="1B54137F"/>
    <w:rsid w:val="1B975078"/>
    <w:rsid w:val="229E6D81"/>
    <w:rsid w:val="2A152B8D"/>
    <w:rsid w:val="2A9425E1"/>
    <w:rsid w:val="31B0448F"/>
    <w:rsid w:val="33554A39"/>
    <w:rsid w:val="343966EA"/>
    <w:rsid w:val="34CD5C2C"/>
    <w:rsid w:val="363C4041"/>
    <w:rsid w:val="3B7E2EBC"/>
    <w:rsid w:val="3E725964"/>
    <w:rsid w:val="3F5E1917"/>
    <w:rsid w:val="41BC0A92"/>
    <w:rsid w:val="44B5251B"/>
    <w:rsid w:val="464B6915"/>
    <w:rsid w:val="4BAB7E11"/>
    <w:rsid w:val="4DF82412"/>
    <w:rsid w:val="4F0B1930"/>
    <w:rsid w:val="52275C8D"/>
    <w:rsid w:val="56FE2B21"/>
    <w:rsid w:val="57370488"/>
    <w:rsid w:val="5745215D"/>
    <w:rsid w:val="587B1651"/>
    <w:rsid w:val="58822F18"/>
    <w:rsid w:val="5C9A281B"/>
    <w:rsid w:val="5F5576A6"/>
    <w:rsid w:val="610D32BA"/>
    <w:rsid w:val="61421ACC"/>
    <w:rsid w:val="665B6F56"/>
    <w:rsid w:val="67E807CF"/>
    <w:rsid w:val="682A4C8B"/>
    <w:rsid w:val="6ACE67F8"/>
    <w:rsid w:val="6D535020"/>
    <w:rsid w:val="74F05A20"/>
    <w:rsid w:val="799117B1"/>
    <w:rsid w:val="7A3B287E"/>
    <w:rsid w:val="7AB16859"/>
    <w:rsid w:val="7C47262C"/>
    <w:rsid w:val="7E5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5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68</Words>
  <Characters>389</Characters>
  <Lines>3</Lines>
  <Paragraphs>1</Paragraphs>
  <TotalTime>16</TotalTime>
  <ScaleCrop>false</ScaleCrop>
  <LinksUpToDate>false</LinksUpToDate>
  <CharactersWithSpaces>456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2020-05-15T04:39:00Z</dcterms:created>
  <dc:creator>tom56</dc:creator>
  <cp:lastModifiedBy>梦幻★流星夜</cp:lastModifiedBy>
  <cp:lastPrinted>2022-04-27T12:09:00Z</cp:lastPrinted>
  <dcterms:modified xsi:type="dcterms:W3CDTF">2022-05-08T01:17:38Z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0DEDA7F2C3C84C39B4FBC15A2EACB2FA</vt:lpwstr>
  </property>
</Properties>
</file>