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ED" w:rsidRPr="005F0FB6" w:rsidRDefault="007501A8">
      <w:pPr>
        <w:spacing w:after="120" w:line="240" w:lineRule="atLeast"/>
        <w:jc w:val="center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FB6">
        <w:rPr>
          <w:rFonts w:ascii="黑体" w:eastAsia="黑体" w:hint="eastAsia"/>
          <w:b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32541F">
        <w:rPr>
          <w:rFonts w:ascii="黑体" w:eastAsia="黑体" w:hint="eastAsia"/>
          <w:b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 w:rsidRPr="005F0FB6">
        <w:rPr>
          <w:rFonts w:ascii="黑体" w:eastAsia="黑体" w:hint="eastAsia"/>
          <w:b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次工程例会 </w:t>
      </w:r>
      <w:r w:rsidRPr="005F0FB6"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会议纪要</w:t>
      </w:r>
    </w:p>
    <w:p w:rsidR="004E36ED" w:rsidRDefault="007501A8">
      <w:pPr>
        <w:spacing w:line="240" w:lineRule="atLeast"/>
        <w:rPr>
          <w:sz w:val="24"/>
          <w:u w:val="single"/>
        </w:rPr>
      </w:pPr>
      <w:r>
        <w:rPr>
          <w:rFonts w:hint="eastAsia"/>
          <w:sz w:val="24"/>
        </w:rPr>
        <w:t>工程名称：中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rFonts w:hint="eastAsia"/>
          <w:sz w:val="24"/>
        </w:rPr>
        <w:t>20MWp</w:t>
      </w:r>
      <w:r>
        <w:rPr>
          <w:rFonts w:hint="eastAsia"/>
          <w:sz w:val="24"/>
        </w:rPr>
        <w:t xml:space="preserve">光伏并网发电项目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B6</w:t>
      </w:r>
      <w:r>
        <w:rPr>
          <w:rFonts w:hint="eastAsia"/>
          <w:sz w:val="24"/>
          <w:u w:val="single"/>
        </w:rPr>
        <w:t xml:space="preserve"> 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—</w:t>
      </w:r>
      <w:r>
        <w:rPr>
          <w:rFonts w:hint="eastAsia"/>
          <w:sz w:val="24"/>
          <w:u w:val="single"/>
        </w:rPr>
        <w:t xml:space="preserve">　</w:t>
      </w:r>
      <w:r w:rsidR="00217DAB">
        <w:rPr>
          <w:rFonts w:hint="eastAsia"/>
          <w:sz w:val="24"/>
          <w:u w:val="single"/>
        </w:rPr>
        <w:t>05</w:t>
      </w:r>
      <w:r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073"/>
        <w:gridCol w:w="3261"/>
      </w:tblGrid>
      <w:tr w:rsidR="004E36ED">
        <w:trPr>
          <w:cantSplit/>
          <w:trHeight w:val="2862"/>
        </w:trPr>
        <w:tc>
          <w:tcPr>
            <w:tcW w:w="8522" w:type="dxa"/>
            <w:gridSpan w:val="3"/>
          </w:tcPr>
          <w:p w:rsidR="004E36ED" w:rsidRDefault="007501A8">
            <w:pPr>
              <w:keepLines/>
              <w:spacing w:befor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各与会单位:</w:t>
            </w: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7501A8">
            <w:pPr>
              <w:keepLines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现将</w:t>
            </w:r>
            <w:r>
              <w:rPr>
                <w:rFonts w:ascii="宋体" w:hint="eastAsia"/>
                <w:sz w:val="24"/>
                <w:u w:val="single"/>
              </w:rPr>
              <w:t xml:space="preserve">    第</w:t>
            </w:r>
            <w:r w:rsidR="00217DAB">
              <w:rPr>
                <w:rFonts w:ascii="宋体" w:hint="eastAsia"/>
                <w:sz w:val="24"/>
                <w:u w:val="single"/>
              </w:rPr>
              <w:t>五</w:t>
            </w:r>
            <w:r>
              <w:rPr>
                <w:rFonts w:ascii="宋体" w:hint="eastAsia"/>
                <w:sz w:val="24"/>
                <w:u w:val="single"/>
              </w:rPr>
              <w:t xml:space="preserve">次工程例会   </w:t>
            </w:r>
            <w:r>
              <w:rPr>
                <w:rFonts w:ascii="宋体" w:hint="eastAsia"/>
                <w:sz w:val="24"/>
              </w:rPr>
              <w:t>会议纪要印发给你们,请查收。</w:t>
            </w: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7501A8">
            <w:pPr>
              <w:keepLines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附：会议纪要正文共</w:t>
            </w:r>
            <w:r>
              <w:rPr>
                <w:rFonts w:ascii="宋体" w:hint="eastAsia"/>
                <w:sz w:val="24"/>
                <w:u w:val="single"/>
              </w:rPr>
              <w:t xml:space="preserve">  </w:t>
            </w:r>
            <w:r w:rsidR="00217DAB">
              <w:rPr>
                <w:rFonts w:asci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</w:rPr>
              <w:t>页。</w:t>
            </w:r>
          </w:p>
          <w:p w:rsidR="004E36ED" w:rsidRDefault="004E36ED">
            <w:pPr>
              <w:keepLines/>
              <w:rPr>
                <w:rFonts w:ascii="宋体"/>
                <w:sz w:val="24"/>
              </w:rPr>
            </w:pPr>
          </w:p>
          <w:p w:rsidR="004E36ED" w:rsidRDefault="007501A8">
            <w:pPr>
              <w:keepLines/>
              <w:rPr>
                <w:rFonts w:ascii="宋体"/>
                <w:sz w:val="28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　　　　　　　　　　　　　    </w:t>
            </w:r>
          </w:p>
          <w:p w:rsidR="004E36ED" w:rsidRDefault="007501A8" w:rsidP="007501A8">
            <w:pPr>
              <w:keepLines/>
              <w:ind w:firstLineChars="1450" w:firstLine="3494"/>
              <w:rPr>
                <w:rFonts w:ascii="宋体"/>
                <w:b/>
                <w:sz w:val="24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项目监理机构(章): 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   </w:t>
            </w:r>
          </w:p>
          <w:p w:rsidR="004E36ED" w:rsidRDefault="007501A8">
            <w:pPr>
              <w:keepLines/>
              <w:rPr>
                <w:rFonts w:ascii="宋体"/>
                <w:sz w:val="28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　　　　　　　　　　　　　   监理工程师：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     　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</w:t>
            </w:r>
          </w:p>
          <w:p w:rsidR="004E36ED" w:rsidRDefault="004E36ED">
            <w:pPr>
              <w:keepLines/>
              <w:spacing w:beforeLines="50" w:before="156" w:after="120"/>
              <w:rPr>
                <w:rFonts w:ascii="宋体"/>
                <w:sz w:val="28"/>
                <w:u w:val="single"/>
              </w:rPr>
            </w:pPr>
          </w:p>
        </w:tc>
      </w:tr>
      <w:tr w:rsidR="004E36ED">
        <w:trPr>
          <w:cantSplit/>
          <w:trHeight w:val="405"/>
        </w:trPr>
        <w:tc>
          <w:tcPr>
            <w:tcW w:w="1188" w:type="dxa"/>
            <w:vMerge w:val="restart"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各与会单位及人员</w:t>
            </w:r>
          </w:p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签到栏</w:t>
            </w: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:rsidR="004E36ED" w:rsidRDefault="007501A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与会单位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E36ED" w:rsidRDefault="007501A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与会人员</w:t>
            </w:r>
          </w:p>
        </w:tc>
      </w:tr>
      <w:tr w:rsidR="004E36E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E36ED" w:rsidRDefault="00574D5C">
            <w:pPr>
              <w:tabs>
                <w:tab w:val="left" w:pos="1035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4E36E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E36ED" w:rsidRDefault="00217DA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王廷璋</w:t>
            </w:r>
          </w:p>
        </w:tc>
      </w:tr>
      <w:tr w:rsidR="004E36ED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E36ED" w:rsidRDefault="004E36ED">
            <w:pPr>
              <w:rPr>
                <w:rFonts w:ascii="宋体"/>
                <w:sz w:val="24"/>
              </w:rPr>
            </w:pPr>
          </w:p>
        </w:tc>
      </w:tr>
      <w:tr w:rsidR="00574D5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574D5C" w:rsidRDefault="00574D5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574D5C" w:rsidRDefault="00574D5C" w:rsidP="00F651B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574D5C" w:rsidRDefault="00574D5C" w:rsidP="00F651B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 w:rsidP="00FB5E3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 w:rsidP="00F651B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周喜军</w:t>
            </w:r>
            <w:proofErr w:type="gramEnd"/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 w:rsidP="0050708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 w:rsidP="0050708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王丙军</w:t>
            </w:r>
            <w:proofErr w:type="gramEnd"/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 w:rsidP="00B96B4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黄海俊</w:t>
            </w:r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 w:rsidP="00FC1EF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 w:rsidP="00FC1EF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李先兆</w:t>
            </w:r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 w:rsidP="00B96B4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 w:rsidP="00B96B4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胡超</w:t>
            </w:r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</w:tr>
      <w:tr w:rsidR="00217DAB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</w:tr>
      <w:tr w:rsidR="00217DAB">
        <w:trPr>
          <w:cantSplit/>
          <w:trHeight w:val="333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</w:tr>
      <w:tr w:rsidR="00217DAB">
        <w:trPr>
          <w:cantSplit/>
          <w:trHeight w:val="281"/>
        </w:trPr>
        <w:tc>
          <w:tcPr>
            <w:tcW w:w="1188" w:type="dxa"/>
            <w:vMerge/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</w:tr>
      <w:tr w:rsidR="00217DAB">
        <w:trPr>
          <w:cantSplit/>
          <w:trHeight w:val="90"/>
        </w:trPr>
        <w:tc>
          <w:tcPr>
            <w:tcW w:w="1188" w:type="dxa"/>
            <w:vMerge/>
            <w:tcBorders>
              <w:bottom w:val="nil"/>
            </w:tcBorders>
            <w:vAlign w:val="center"/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217DAB" w:rsidRDefault="00217DAB">
            <w:pPr>
              <w:rPr>
                <w:rFonts w:ascii="宋体"/>
                <w:sz w:val="24"/>
              </w:rPr>
            </w:pPr>
          </w:p>
        </w:tc>
      </w:tr>
      <w:tr w:rsidR="00217DAB">
        <w:trPr>
          <w:cantSplit/>
          <w:trHeight w:val="440"/>
        </w:trPr>
        <w:tc>
          <w:tcPr>
            <w:tcW w:w="8522" w:type="dxa"/>
            <w:gridSpan w:val="3"/>
          </w:tcPr>
          <w:p w:rsidR="00217DAB" w:rsidRDefault="00217DA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注：B6</w:t>
            </w:r>
            <w:r>
              <w:rPr>
                <w:rFonts w:ascii="宋体" w:hint="eastAsia"/>
                <w:sz w:val="24"/>
                <w:u w:val="single"/>
              </w:rPr>
              <w:t>1</w:t>
            </w:r>
            <w:r>
              <w:rPr>
                <w:rFonts w:ascii="宋体" w:hint="eastAsia"/>
                <w:sz w:val="24"/>
              </w:rPr>
              <w:t>为工地例会、B6</w:t>
            </w:r>
            <w:r>
              <w:rPr>
                <w:rFonts w:ascii="宋体" w:hint="eastAsia"/>
                <w:sz w:val="24"/>
                <w:u w:val="single"/>
              </w:rPr>
              <w:t>2</w:t>
            </w:r>
            <w:r>
              <w:rPr>
                <w:rFonts w:ascii="宋体" w:hint="eastAsia"/>
                <w:sz w:val="24"/>
              </w:rPr>
              <w:t>为专题会议、B6</w:t>
            </w:r>
            <w:r>
              <w:rPr>
                <w:rFonts w:ascii="宋体" w:hint="eastAsia"/>
                <w:sz w:val="24"/>
                <w:u w:val="single"/>
              </w:rPr>
              <w:t>3</w:t>
            </w:r>
            <w:r>
              <w:rPr>
                <w:rFonts w:ascii="宋体" w:hint="eastAsia"/>
                <w:sz w:val="24"/>
              </w:rPr>
              <w:t>为机构内部会议。</w:t>
            </w:r>
          </w:p>
        </w:tc>
      </w:tr>
    </w:tbl>
    <w:p w:rsidR="004E36ED" w:rsidRDefault="007501A8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bookmarkStart w:id="0" w:name="_GoBack"/>
      <w:bookmarkEnd w:id="0"/>
      <w:r w:rsidRPr="005F0FB6"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工地例会会议纪要  </w:t>
      </w:r>
      <w:r>
        <w:rPr>
          <w:rFonts w:hint="eastAsia"/>
          <w:sz w:val="24"/>
        </w:rPr>
        <w:t xml:space="preserve"> </w:t>
      </w:r>
    </w:p>
    <w:p w:rsidR="004E36ED" w:rsidRDefault="007501A8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rFonts w:hint="eastAsia"/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 w:hint="eastAsia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proofErr w:type="gramStart"/>
      <w:r w:rsidR="0056422F">
        <w:rPr>
          <w:rFonts w:ascii="宋体" w:hint="eastAsia"/>
          <w:sz w:val="24"/>
        </w:rPr>
        <w:t>B61  -</w:t>
      </w:r>
      <w:proofErr w:type="gramEnd"/>
      <w:r w:rsidR="0056422F">
        <w:rPr>
          <w:rFonts w:ascii="宋体" w:hint="eastAsia"/>
          <w:sz w:val="24"/>
        </w:rPr>
        <w:t>05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3224"/>
        <w:gridCol w:w="1440"/>
        <w:gridCol w:w="2849"/>
      </w:tblGrid>
      <w:tr w:rsidR="004E36ED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</w:t>
            </w: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/>
                <w:sz w:val="24"/>
              </w:rPr>
              <w:t>-</w:t>
            </w:r>
            <w:r w:rsidR="00574D5C">
              <w:rPr>
                <w:rFonts w:ascii="宋体" w:hint="eastAsia"/>
                <w:sz w:val="24"/>
              </w:rPr>
              <w:t>07</w:t>
            </w:r>
            <w:r>
              <w:rPr>
                <w:rFonts w:ascii="宋体"/>
                <w:sz w:val="24"/>
              </w:rPr>
              <w:t>-</w:t>
            </w:r>
            <w:r w:rsidR="00217DAB">
              <w:rPr>
                <w:rFonts w:ascii="宋体" w:hint="eastAsia"/>
                <w:sz w:val="24"/>
              </w:rPr>
              <w:t>14</w:t>
            </w:r>
          </w:p>
        </w:tc>
      </w:tr>
      <w:tr w:rsidR="004E36ED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224EF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中利腾辉吐鲁番三期项目部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6ED" w:rsidRDefault="00574D5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4E36ED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6ED" w:rsidRDefault="007501A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E36ED" w:rsidRDefault="00217DA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4E3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498" w:type="dxa"/>
            <w:gridSpan w:val="4"/>
          </w:tcPr>
          <w:p w:rsidR="004E36ED" w:rsidRDefault="007501A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4E36ED" w:rsidRDefault="007501A8" w:rsidP="006C413C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</w:t>
            </w:r>
            <w:r w:rsidR="00274B0D">
              <w:rPr>
                <w:rFonts w:ascii="宋体" w:hint="eastAsia"/>
                <w:b/>
                <w:sz w:val="24"/>
              </w:rPr>
              <w:t>建设单位叶建伟</w:t>
            </w:r>
            <w:r>
              <w:rPr>
                <w:rFonts w:ascii="宋体" w:hint="eastAsia"/>
                <w:b/>
                <w:sz w:val="24"/>
              </w:rPr>
              <w:t>主持</w:t>
            </w:r>
          </w:p>
          <w:p w:rsidR="004E36ED" w:rsidRDefault="00524CAD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 w:rsidRPr="00524CAD">
              <w:rPr>
                <w:rFonts w:ascii="宋体" w:hint="eastAsia"/>
                <w:sz w:val="24"/>
              </w:rPr>
              <w:t>首先对</w:t>
            </w:r>
            <w:r w:rsidR="00217DAB">
              <w:rPr>
                <w:rFonts w:ascii="宋体" w:hint="eastAsia"/>
                <w:sz w:val="24"/>
              </w:rPr>
              <w:t>上周例会提出问题进行回顾，目前地桩严重歪斜现象已得到整改，但仍存在不良，需要施工单位继续加强监管力度</w:t>
            </w:r>
            <w:r w:rsidRPr="00524CAD">
              <w:rPr>
                <w:rFonts w:ascii="宋体" w:hint="eastAsia"/>
                <w:sz w:val="24"/>
              </w:rPr>
              <w:t>。</w:t>
            </w:r>
          </w:p>
          <w:p w:rsidR="003A57DB" w:rsidRPr="003A57DB" w:rsidRDefault="003A57DB" w:rsidP="003A57DB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目前，正值项目地高温阶段，两家施工单位要做好施工人员的防暑降温工作，合理制定上工时间，贮备好防暑降温药品，确保无任何人员中暑。</w:t>
            </w:r>
          </w:p>
          <w:p w:rsidR="009C71D0" w:rsidRPr="009C71D0" w:rsidRDefault="00217DAB" w:rsidP="006C413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正衡监理王立杰</w:t>
            </w:r>
            <w:r w:rsidR="009C71D0" w:rsidRPr="009C71D0">
              <w:rPr>
                <w:rFonts w:ascii="宋体" w:hint="eastAsia"/>
                <w:b/>
                <w:sz w:val="24"/>
              </w:rPr>
              <w:t>；</w:t>
            </w:r>
            <w:r w:rsidR="009C71D0" w:rsidRPr="009C71D0">
              <w:rPr>
                <w:rFonts w:ascii="宋体" w:hint="eastAsia"/>
                <w:sz w:val="24"/>
              </w:rPr>
              <w:t>主要有以下几点：</w:t>
            </w:r>
          </w:p>
          <w:p w:rsidR="004E36ED" w:rsidRDefault="00217DAB" w:rsidP="006C413C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地桩倾斜现象已得到整改，纵向方向基本在一条直线上面，横向施工还需加强监管，对不合格地桩进行整改</w:t>
            </w:r>
            <w:r w:rsidR="009C71D0">
              <w:rPr>
                <w:rFonts w:ascii="宋体" w:hint="eastAsia"/>
                <w:sz w:val="24"/>
              </w:rPr>
              <w:t>；</w:t>
            </w:r>
          </w:p>
          <w:p w:rsidR="009C71D0" w:rsidRDefault="00217DAB" w:rsidP="006C413C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开箱的组件需要在第一时间安装完毕，上午开箱的组件上午安装完毕，下午开箱的组件下午安装完毕，原则上当天开箱的组件不得过夜</w:t>
            </w:r>
            <w:r w:rsidR="009C71D0">
              <w:rPr>
                <w:rFonts w:ascii="宋体" w:hint="eastAsia"/>
                <w:sz w:val="24"/>
              </w:rPr>
              <w:t>。</w:t>
            </w:r>
          </w:p>
          <w:p w:rsidR="00217DAB" w:rsidRDefault="00217DAB" w:rsidP="006C413C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开箱过程中有破损的组件，需要在第一时间报告监理，并停止继续开箱，拍下照片，待监理到场对其进行确认。</w:t>
            </w:r>
          </w:p>
          <w:p w:rsidR="00217DAB" w:rsidRDefault="00217DAB" w:rsidP="006C413C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开工资料、已施工部位资料本周内尽可能完成报审，安全资料需要进行完善，并报监理报审。</w:t>
            </w:r>
          </w:p>
          <w:p w:rsidR="00217DAB" w:rsidRDefault="00217DAB" w:rsidP="006C413C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夏季施工需要报送《安全施工专项方案》，注意作业时间。</w:t>
            </w:r>
          </w:p>
          <w:p w:rsidR="00217DAB" w:rsidRDefault="00217DAB" w:rsidP="006C413C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施工工人现场需要购买“人身意外伤害保险”，需尽快完成。</w:t>
            </w:r>
          </w:p>
          <w:p w:rsidR="00217DAB" w:rsidRDefault="00217DAB" w:rsidP="00217DAB">
            <w:pPr>
              <w:spacing w:line="360" w:lineRule="auto"/>
              <w:rPr>
                <w:rFonts w:ascii="宋体"/>
                <w:sz w:val="24"/>
              </w:rPr>
            </w:pPr>
            <w:r w:rsidRPr="009A198F">
              <w:rPr>
                <w:rFonts w:ascii="宋体" w:hint="eastAsia"/>
                <w:b/>
                <w:sz w:val="24"/>
              </w:rPr>
              <w:t>二、正衡</w:t>
            </w:r>
            <w:proofErr w:type="gramStart"/>
            <w:r w:rsidRPr="009A198F">
              <w:rPr>
                <w:rFonts w:ascii="宋体" w:hint="eastAsia"/>
                <w:b/>
                <w:sz w:val="24"/>
              </w:rPr>
              <w:t>监理周</w:t>
            </w:r>
            <w:proofErr w:type="gramEnd"/>
            <w:r w:rsidRPr="009A198F">
              <w:rPr>
                <w:rFonts w:ascii="宋体" w:hint="eastAsia"/>
                <w:b/>
                <w:sz w:val="24"/>
              </w:rPr>
              <w:t>喜军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217DAB" w:rsidRDefault="009A198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综合楼柱子拆模后，需要裹上塑料薄膜进行养护。</w:t>
            </w:r>
          </w:p>
          <w:p w:rsidR="009A198F" w:rsidRDefault="009A198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养护期间要保持混凝土表面不干燥，水源要充足。</w:t>
            </w:r>
          </w:p>
          <w:p w:rsidR="009A198F" w:rsidRDefault="009A198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机电施工和土建施工两间单位，需要制作混凝土试块，并在监理见证下送检测机构进行检测。</w:t>
            </w:r>
          </w:p>
          <w:p w:rsidR="009A198F" w:rsidRDefault="009A198F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机械设备进场施工，需要将机械设备行驶证、驾驶证等证书复印件报监理报审。</w:t>
            </w:r>
          </w:p>
          <w:p w:rsidR="00F0017A" w:rsidRPr="00217DAB" w:rsidRDefault="00F0017A" w:rsidP="00217DAB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两家施工单位的混凝土试样样品需要尽快做出来，并在监理见证下送检。</w:t>
            </w:r>
          </w:p>
          <w:p w:rsidR="004E36ED" w:rsidRDefault="00C2524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三、中</w:t>
            </w:r>
            <w:proofErr w:type="gramStart"/>
            <w:r>
              <w:rPr>
                <w:rFonts w:ascii="宋体" w:hint="eastAsia"/>
                <w:b/>
                <w:bCs/>
                <w:sz w:val="24"/>
              </w:rPr>
              <w:t>利腾晖王廷璋</w:t>
            </w:r>
            <w:proofErr w:type="gramEnd"/>
            <w:r>
              <w:rPr>
                <w:rFonts w:ascii="宋体" w:hint="eastAsia"/>
                <w:b/>
                <w:bCs/>
                <w:sz w:val="24"/>
              </w:rPr>
              <w:t>；</w:t>
            </w:r>
            <w:r>
              <w:rPr>
                <w:rFonts w:ascii="宋体" w:hint="eastAsia"/>
                <w:bCs/>
                <w:sz w:val="24"/>
              </w:rPr>
              <w:t>主要以下几点：</w:t>
            </w:r>
          </w:p>
          <w:p w:rsidR="00C25244" w:rsidRDefault="00BE17AC" w:rsidP="00C25244">
            <w:pPr>
              <w:pStyle w:val="a6"/>
              <w:numPr>
                <w:ilvl w:val="0"/>
                <w:numId w:val="13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檩条与立柱连接处，三孔垫板上又添加的一个单孔垫板需要拆除；檩条连接处三孔垫板只安装一个，内侧无需</w:t>
            </w:r>
            <w:r w:rsidR="00405CB5">
              <w:rPr>
                <w:rFonts w:ascii="宋体" w:hint="eastAsia"/>
                <w:bCs/>
                <w:sz w:val="24"/>
              </w:rPr>
              <w:t>增加垫板。</w:t>
            </w:r>
          </w:p>
          <w:p w:rsidR="00405CB5" w:rsidRDefault="00405CB5" w:rsidP="00C25244">
            <w:pPr>
              <w:pStyle w:val="a6"/>
              <w:numPr>
                <w:ilvl w:val="0"/>
                <w:numId w:val="13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现场发现地桩倾斜严重的，已</w:t>
            </w:r>
            <w:proofErr w:type="gramStart"/>
            <w:r>
              <w:rPr>
                <w:rFonts w:ascii="宋体" w:hint="eastAsia"/>
                <w:bCs/>
                <w:sz w:val="24"/>
              </w:rPr>
              <w:t>作出</w:t>
            </w:r>
            <w:proofErr w:type="gramEnd"/>
            <w:r>
              <w:rPr>
                <w:rFonts w:ascii="宋体" w:hint="eastAsia"/>
                <w:bCs/>
                <w:sz w:val="24"/>
              </w:rPr>
              <w:t>红色标记，需要进行整改；2米地桩在进行切割使用前，需要报业主、监理进行确认</w:t>
            </w:r>
            <w:r w:rsidR="007E1B5A">
              <w:rPr>
                <w:rFonts w:ascii="宋体" w:hint="eastAsia"/>
                <w:bCs/>
                <w:sz w:val="24"/>
              </w:rPr>
              <w:t>.</w:t>
            </w:r>
          </w:p>
          <w:p w:rsidR="00405CB5" w:rsidRDefault="00405CB5" w:rsidP="00C25244">
            <w:pPr>
              <w:pStyle w:val="a6"/>
              <w:numPr>
                <w:ilvl w:val="0"/>
                <w:numId w:val="13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5区早期</w:t>
            </w:r>
            <w:r w:rsidR="00F0017A">
              <w:rPr>
                <w:rFonts w:ascii="宋体" w:hint="eastAsia"/>
                <w:bCs/>
                <w:sz w:val="24"/>
              </w:rPr>
              <w:t>檩条安装偏移严重的，需要尽快安排人手进行整改。</w:t>
            </w:r>
          </w:p>
          <w:p w:rsidR="00F0017A" w:rsidRDefault="00F0017A" w:rsidP="00F0017A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F0017A">
              <w:rPr>
                <w:rFonts w:ascii="宋体" w:hint="eastAsia"/>
                <w:b/>
                <w:bCs/>
                <w:sz w:val="24"/>
              </w:rPr>
              <w:t>四、安庆环城李先兆；</w:t>
            </w:r>
            <w:r>
              <w:rPr>
                <w:rFonts w:ascii="宋体" w:hint="eastAsia"/>
                <w:bCs/>
                <w:sz w:val="24"/>
              </w:rPr>
              <w:t>主要以下几点：</w:t>
            </w:r>
          </w:p>
          <w:p w:rsidR="00F0017A" w:rsidRDefault="00F0017A" w:rsidP="00F0017A">
            <w:pPr>
              <w:pStyle w:val="a6"/>
              <w:numPr>
                <w:ilvl w:val="0"/>
                <w:numId w:val="14"/>
              </w:numPr>
              <w:spacing w:line="420" w:lineRule="exact"/>
              <w:ind w:left="0" w:firstLineChars="0" w:firstLine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场地整</w:t>
            </w:r>
            <w:proofErr w:type="gramStart"/>
            <w:r>
              <w:rPr>
                <w:rFonts w:ascii="宋体" w:hint="eastAsia"/>
                <w:bCs/>
                <w:sz w:val="24"/>
              </w:rPr>
              <w:t>平工作</w:t>
            </w:r>
            <w:proofErr w:type="gramEnd"/>
            <w:r>
              <w:rPr>
                <w:rFonts w:ascii="宋体" w:hint="eastAsia"/>
                <w:bCs/>
                <w:sz w:val="24"/>
              </w:rPr>
              <w:t>下周继续进行；</w:t>
            </w:r>
          </w:p>
          <w:p w:rsidR="00F0017A" w:rsidRDefault="00F0017A" w:rsidP="00F0017A">
            <w:pPr>
              <w:pStyle w:val="a6"/>
              <w:numPr>
                <w:ilvl w:val="0"/>
                <w:numId w:val="14"/>
              </w:numPr>
              <w:spacing w:line="420" w:lineRule="exact"/>
              <w:ind w:left="0" w:firstLineChars="0" w:firstLine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箱变基础预计本月底能完成，为了给设备基础足够的养护期限，</w:t>
            </w:r>
            <w:proofErr w:type="gramStart"/>
            <w:r>
              <w:rPr>
                <w:rFonts w:ascii="宋体" w:hint="eastAsia"/>
                <w:bCs/>
                <w:sz w:val="24"/>
              </w:rPr>
              <w:t>叶为了</w:t>
            </w:r>
            <w:proofErr w:type="gramEnd"/>
            <w:r>
              <w:rPr>
                <w:rFonts w:ascii="宋体" w:hint="eastAsia"/>
                <w:bCs/>
                <w:sz w:val="24"/>
              </w:rPr>
              <w:t>不产生二次设备搬运费用，箱</w:t>
            </w:r>
            <w:proofErr w:type="gramStart"/>
            <w:r>
              <w:rPr>
                <w:rFonts w:ascii="宋体" w:hint="eastAsia"/>
                <w:bCs/>
                <w:sz w:val="24"/>
              </w:rPr>
              <w:t>变设备</w:t>
            </w:r>
            <w:proofErr w:type="gramEnd"/>
            <w:r>
              <w:rPr>
                <w:rFonts w:ascii="宋体" w:hint="eastAsia"/>
                <w:bCs/>
                <w:sz w:val="24"/>
              </w:rPr>
              <w:t>进场时间最好安排在下月初。</w:t>
            </w:r>
          </w:p>
          <w:p w:rsidR="00F0017A" w:rsidRDefault="00F0017A" w:rsidP="00F0017A">
            <w:pPr>
              <w:pStyle w:val="a6"/>
              <w:numPr>
                <w:ilvl w:val="0"/>
                <w:numId w:val="14"/>
              </w:numPr>
              <w:spacing w:line="420" w:lineRule="exact"/>
              <w:ind w:left="0" w:firstLineChars="0" w:firstLine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围栏施工18号开始进行。</w:t>
            </w:r>
          </w:p>
          <w:p w:rsidR="00F0017A" w:rsidRPr="00F0017A" w:rsidRDefault="00F0017A" w:rsidP="00F0017A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F0017A">
              <w:rPr>
                <w:rFonts w:ascii="宋体" w:hint="eastAsia"/>
                <w:b/>
                <w:bCs/>
                <w:sz w:val="24"/>
              </w:rPr>
              <w:t>五、无锡锡安王丙军</w:t>
            </w:r>
            <w:r>
              <w:rPr>
                <w:rFonts w:ascii="宋体" w:hint="eastAsia"/>
                <w:bCs/>
                <w:sz w:val="24"/>
              </w:rPr>
              <w:t>；主要以下几点：</w:t>
            </w:r>
          </w:p>
          <w:p w:rsidR="004E36ED" w:rsidRDefault="00F0017A" w:rsidP="00F0017A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本周开始</w:t>
            </w:r>
            <w:proofErr w:type="gramStart"/>
            <w:r>
              <w:rPr>
                <w:rFonts w:ascii="宋体" w:hint="eastAsia"/>
                <w:sz w:val="24"/>
              </w:rPr>
              <w:t>进行</w:t>
            </w:r>
            <w:r w:rsidR="00047B33">
              <w:rPr>
                <w:rFonts w:ascii="宋体" w:hint="eastAsia"/>
                <w:sz w:val="24"/>
              </w:rPr>
              <w:t>组串电缆</w:t>
            </w:r>
            <w:proofErr w:type="gramEnd"/>
            <w:r w:rsidR="00047B33">
              <w:rPr>
                <w:rFonts w:ascii="宋体" w:hint="eastAsia"/>
                <w:sz w:val="24"/>
              </w:rPr>
              <w:t>放线，接地扁钢材料本周到场；</w:t>
            </w:r>
          </w:p>
          <w:p w:rsidR="00047B33" w:rsidRDefault="003A57DB" w:rsidP="00F0017A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现场切割的地桩，尾料处理前请业主、监理查看。</w:t>
            </w:r>
          </w:p>
          <w:p w:rsidR="003A57DB" w:rsidRDefault="003A57DB" w:rsidP="00F0017A">
            <w:pPr>
              <w:pStyle w:val="a6"/>
              <w:numPr>
                <w:ilvl w:val="0"/>
                <w:numId w:val="1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现场目前有三台挖掘机进行施工，白天三台同时施工，晚上一台在进行施工。</w:t>
            </w:r>
          </w:p>
          <w:p w:rsidR="003A57DB" w:rsidRPr="003A57DB" w:rsidRDefault="003A57DB" w:rsidP="003A57DB">
            <w:pPr>
              <w:spacing w:line="420" w:lineRule="exact"/>
              <w:rPr>
                <w:rFonts w:ascii="宋体"/>
                <w:sz w:val="24"/>
              </w:rPr>
            </w:pPr>
          </w:p>
          <w:p w:rsidR="004E36ED" w:rsidRDefault="004E36ED">
            <w:pPr>
              <w:spacing w:line="420" w:lineRule="exact"/>
              <w:rPr>
                <w:rFonts w:ascii="宋体"/>
                <w:sz w:val="24"/>
              </w:rPr>
            </w:pPr>
          </w:p>
          <w:p w:rsidR="004E36ED" w:rsidRDefault="004E36ED">
            <w:pPr>
              <w:spacing w:line="420" w:lineRule="exact"/>
              <w:rPr>
                <w:rFonts w:ascii="宋体"/>
                <w:sz w:val="24"/>
              </w:rPr>
            </w:pPr>
          </w:p>
          <w:p w:rsidR="004E36ED" w:rsidRDefault="007501A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项目监理部整理  </w:t>
            </w:r>
          </w:p>
          <w:p w:rsidR="004E36ED" w:rsidRDefault="004E36ED">
            <w:pPr>
              <w:spacing w:line="420" w:lineRule="exact"/>
              <w:rPr>
                <w:rFonts w:ascii="宋体"/>
                <w:sz w:val="24"/>
              </w:rPr>
            </w:pPr>
          </w:p>
          <w:p w:rsidR="004E36ED" w:rsidRDefault="007501A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7501A8" w:rsidRDefault="007501A8">
      <w:pPr>
        <w:jc w:val="left"/>
      </w:pPr>
    </w:p>
    <w:sectPr w:rsidR="007501A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AC" w:rsidRDefault="004D03AC">
      <w:r>
        <w:separator/>
      </w:r>
    </w:p>
  </w:endnote>
  <w:endnote w:type="continuationSeparator" w:id="0">
    <w:p w:rsidR="004D03AC" w:rsidRDefault="004D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AC" w:rsidRDefault="004D03AC">
      <w:r>
        <w:separator/>
      </w:r>
    </w:p>
  </w:footnote>
  <w:footnote w:type="continuationSeparator" w:id="0">
    <w:p w:rsidR="004D03AC" w:rsidRDefault="004D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ED" w:rsidRDefault="004E36ED" w:rsidP="002D7DD7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7F164B0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B26A54"/>
    <w:multiLevelType w:val="hybridMultilevel"/>
    <w:tmpl w:val="D7F089F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EE5AD1"/>
    <w:multiLevelType w:val="hybridMultilevel"/>
    <w:tmpl w:val="747AE6DA"/>
    <w:lvl w:ilvl="0" w:tplc="04090011">
      <w:start w:val="1"/>
      <w:numFmt w:val="decimal"/>
      <w:lvlText w:val="%1)"/>
      <w:lvlJc w:val="left"/>
      <w:pPr>
        <w:ind w:left="973" w:hanging="420"/>
      </w:pPr>
    </w:lvl>
    <w:lvl w:ilvl="1" w:tplc="04090019" w:tentative="1">
      <w:start w:val="1"/>
      <w:numFmt w:val="lowerLetter"/>
      <w:lvlText w:val="%2)"/>
      <w:lvlJc w:val="left"/>
      <w:pPr>
        <w:ind w:left="1393" w:hanging="420"/>
      </w:pPr>
    </w:lvl>
    <w:lvl w:ilvl="2" w:tplc="0409001B" w:tentative="1">
      <w:start w:val="1"/>
      <w:numFmt w:val="lowerRoman"/>
      <w:lvlText w:val="%3."/>
      <w:lvlJc w:val="righ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9" w:tentative="1">
      <w:start w:val="1"/>
      <w:numFmt w:val="lowerLetter"/>
      <w:lvlText w:val="%5)"/>
      <w:lvlJc w:val="left"/>
      <w:pPr>
        <w:ind w:left="2653" w:hanging="420"/>
      </w:pPr>
    </w:lvl>
    <w:lvl w:ilvl="5" w:tplc="0409001B" w:tentative="1">
      <w:start w:val="1"/>
      <w:numFmt w:val="lowerRoman"/>
      <w:lvlText w:val="%6."/>
      <w:lvlJc w:val="righ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9" w:tentative="1">
      <w:start w:val="1"/>
      <w:numFmt w:val="lowerLetter"/>
      <w:lvlText w:val="%8)"/>
      <w:lvlJc w:val="left"/>
      <w:pPr>
        <w:ind w:left="3913" w:hanging="420"/>
      </w:pPr>
    </w:lvl>
    <w:lvl w:ilvl="8" w:tplc="0409001B" w:tentative="1">
      <w:start w:val="1"/>
      <w:numFmt w:val="lowerRoman"/>
      <w:lvlText w:val="%9."/>
      <w:lvlJc w:val="right"/>
      <w:pPr>
        <w:ind w:left="4333" w:hanging="420"/>
      </w:pPr>
    </w:lvl>
  </w:abstractNum>
  <w:abstractNum w:abstractNumId="5">
    <w:nsid w:val="2DAE1C08"/>
    <w:multiLevelType w:val="hybridMultilevel"/>
    <w:tmpl w:val="2B14F18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E6B0255"/>
    <w:multiLevelType w:val="hybridMultilevel"/>
    <w:tmpl w:val="5E3230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DBC0CBD"/>
    <w:multiLevelType w:val="hybridMultilevel"/>
    <w:tmpl w:val="A192D81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05D68DF"/>
    <w:multiLevelType w:val="hybridMultilevel"/>
    <w:tmpl w:val="0ECC1FD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2E756EF"/>
    <w:multiLevelType w:val="hybridMultilevel"/>
    <w:tmpl w:val="B4CEDDD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3893425"/>
    <w:multiLevelType w:val="hybridMultilevel"/>
    <w:tmpl w:val="51B2B2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96E0FD"/>
    <w:multiLevelType w:val="singleLevel"/>
    <w:tmpl w:val="5396E0FD"/>
    <w:lvl w:ilvl="0">
      <w:start w:val="1"/>
      <w:numFmt w:val="decimal"/>
      <w:suff w:val="nothing"/>
      <w:lvlText w:val="%1."/>
      <w:lvlJc w:val="left"/>
    </w:lvl>
  </w:abstractNum>
  <w:abstractNum w:abstractNumId="13">
    <w:nsid w:val="65A35D76"/>
    <w:multiLevelType w:val="hybridMultilevel"/>
    <w:tmpl w:val="070A87BA"/>
    <w:lvl w:ilvl="0" w:tplc="4992B36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D73782E"/>
    <w:multiLevelType w:val="hybridMultilevel"/>
    <w:tmpl w:val="161A380E"/>
    <w:lvl w:ilvl="0" w:tplc="8C18E8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675"/>
    <w:rsid w:val="00047B33"/>
    <w:rsid w:val="00073FF7"/>
    <w:rsid w:val="000E4A3D"/>
    <w:rsid w:val="00172A27"/>
    <w:rsid w:val="001B4612"/>
    <w:rsid w:val="00217DAB"/>
    <w:rsid w:val="00224EF7"/>
    <w:rsid w:val="00274B0D"/>
    <w:rsid w:val="002D1391"/>
    <w:rsid w:val="002D7DD7"/>
    <w:rsid w:val="0032541F"/>
    <w:rsid w:val="003A57DB"/>
    <w:rsid w:val="00405CB5"/>
    <w:rsid w:val="00417656"/>
    <w:rsid w:val="004D03AC"/>
    <w:rsid w:val="004E36ED"/>
    <w:rsid w:val="00513F50"/>
    <w:rsid w:val="00524CAD"/>
    <w:rsid w:val="0056422F"/>
    <w:rsid w:val="00574D5C"/>
    <w:rsid w:val="0058552C"/>
    <w:rsid w:val="005F0FB6"/>
    <w:rsid w:val="006C413C"/>
    <w:rsid w:val="007501A8"/>
    <w:rsid w:val="00766028"/>
    <w:rsid w:val="007E1B5A"/>
    <w:rsid w:val="008D4CFE"/>
    <w:rsid w:val="009378A9"/>
    <w:rsid w:val="009A198F"/>
    <w:rsid w:val="009C71D0"/>
    <w:rsid w:val="00B53B23"/>
    <w:rsid w:val="00BE17AC"/>
    <w:rsid w:val="00C25244"/>
    <w:rsid w:val="00C31E99"/>
    <w:rsid w:val="00E82901"/>
    <w:rsid w:val="00F0017A"/>
    <w:rsid w:val="00F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D7DD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D7DD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71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D7DD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D7DD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71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263</Words>
  <Characters>1501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UFO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</dc:title>
  <dc:creator>江苏省建设厅</dc:creator>
  <cp:lastModifiedBy>DELL-N4050</cp:lastModifiedBy>
  <cp:revision>9</cp:revision>
  <cp:lastPrinted>2013-04-19T00:11:00Z</cp:lastPrinted>
  <dcterms:created xsi:type="dcterms:W3CDTF">2014-07-14T03:46:00Z</dcterms:created>
  <dcterms:modified xsi:type="dcterms:W3CDTF">2015-01-22T10:49:00Z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