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65" w:rsidRDefault="00BE1065" w:rsidP="00BE1065">
      <w:pPr>
        <w:pStyle w:val="a3"/>
        <w:rPr>
          <w:rFonts w:hint="eastAsia"/>
        </w:rPr>
      </w:pPr>
    </w:p>
    <w:p w:rsidR="00BE1065" w:rsidRDefault="00BE1065" w:rsidP="00BE1065">
      <w:pPr>
        <w:pStyle w:val="a3"/>
      </w:pPr>
      <w:r>
        <w:t>会</w:t>
      </w:r>
      <w:r>
        <w:t xml:space="preserve">  </w:t>
      </w:r>
      <w:r>
        <w:t>议</w:t>
      </w:r>
      <w:r>
        <w:t xml:space="preserve">  </w:t>
      </w:r>
      <w:r>
        <w:t>纪</w:t>
      </w:r>
      <w:r>
        <w:t xml:space="preserve">  </w:t>
      </w:r>
      <w:r>
        <w:t>要</w:t>
      </w:r>
    </w:p>
    <w:p w:rsidR="00BE1065" w:rsidRDefault="00BE1065" w:rsidP="00BE1065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ab/>
      </w:r>
      <w:r>
        <w:rPr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A0.70.001</w:t>
      </w:r>
    </w:p>
    <w:p w:rsidR="00BE1065" w:rsidRDefault="00BE1065" w:rsidP="00BE1065">
      <w:pPr>
        <w:tabs>
          <w:tab w:val="left" w:pos="5390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工程名称：奥瑟亚</w:t>
      </w:r>
      <w:r>
        <w:rPr>
          <w:rFonts w:hint="eastAsia"/>
          <w:sz w:val="18"/>
          <w:szCs w:val="18"/>
        </w:rPr>
        <w:t>嘉兴分布式光伏屋顶发电项目</w:t>
      </w:r>
      <w:r>
        <w:rPr>
          <w:rFonts w:hint="eastAsia"/>
          <w:kern w:val="21"/>
          <w:sz w:val="18"/>
          <w:szCs w:val="18"/>
        </w:rPr>
        <w:tab/>
        <w:t xml:space="preserve">          </w:t>
      </w:r>
      <w:r>
        <w:rPr>
          <w:rFonts w:hint="eastAsia"/>
          <w:kern w:val="21"/>
          <w:sz w:val="18"/>
          <w:szCs w:val="18"/>
        </w:rPr>
        <w:t>签发：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/>
      </w:tblPr>
      <w:tblGrid>
        <w:gridCol w:w="1454"/>
        <w:gridCol w:w="578"/>
        <w:gridCol w:w="2281"/>
        <w:gridCol w:w="743"/>
        <w:gridCol w:w="960"/>
        <w:gridCol w:w="474"/>
        <w:gridCol w:w="1873"/>
      </w:tblGrid>
      <w:tr w:rsidR="00BE1065" w:rsidTr="00103A78">
        <w:trPr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会议地点</w:t>
            </w:r>
          </w:p>
        </w:tc>
        <w:tc>
          <w:tcPr>
            <w:tcW w:w="22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雅港复合材料有限公司</w:t>
            </w:r>
          </w:p>
        </w:tc>
        <w:tc>
          <w:tcPr>
            <w:tcW w:w="17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会议时间</w:t>
            </w:r>
          </w:p>
        </w:tc>
        <w:tc>
          <w:tcPr>
            <w:tcW w:w="234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2015.6.11</w:t>
            </w:r>
          </w:p>
        </w:tc>
      </w:tr>
      <w:tr w:rsidR="00BE1065" w:rsidTr="00103A78">
        <w:trPr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会议主持人</w:t>
            </w:r>
          </w:p>
        </w:tc>
        <w:tc>
          <w:tcPr>
            <w:tcW w:w="6331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戚平</w:t>
            </w:r>
          </w:p>
        </w:tc>
      </w:tr>
      <w:tr w:rsidR="00BE1065" w:rsidTr="00103A78">
        <w:trPr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会议主题：</w:t>
            </w:r>
          </w:p>
          <w:p w:rsidR="00BE1065" w:rsidRDefault="00BE1065" w:rsidP="00103A78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次工地例会会议纪要</w:t>
            </w:r>
          </w:p>
          <w:p w:rsidR="00BE1065" w:rsidRDefault="00BE1065" w:rsidP="00103A78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对各单位进行介绍以及施工中所需解决问题进行阐述</w:t>
            </w:r>
          </w:p>
        </w:tc>
      </w:tr>
      <w:tr w:rsidR="00BE1065" w:rsidTr="00103A78">
        <w:trPr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上次会议问题落实情况：</w:t>
            </w:r>
          </w:p>
          <w:p w:rsidR="00BE1065" w:rsidRDefault="00BE1065" w:rsidP="00103A78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 w:rsidR="00BE1065" w:rsidTr="00103A78">
        <w:trPr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本次会议内容：</w:t>
            </w:r>
          </w:p>
          <w:p w:rsidR="00BE1065" w:rsidRDefault="00BE1065" w:rsidP="00103A78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会议由监理单位经理戚平主持：</w:t>
            </w:r>
          </w:p>
          <w:p w:rsidR="00BE1065" w:rsidRDefault="00BE1065" w:rsidP="00103A78">
            <w:pPr>
              <w:topLinePunct/>
              <w:snapToGrid w:val="0"/>
              <w:spacing w:before="60" w:after="60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监理例会的时间定于每周一下午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点，由监理单位、承包单位及施工单位提前对施工中遇到的问题进行阐述并讨论解决。</w:t>
            </w:r>
          </w:p>
          <w:p w:rsidR="00BE1065" w:rsidRDefault="00BE1065" w:rsidP="00103A78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建设单位负责人李铉培经理：</w:t>
            </w:r>
          </w:p>
          <w:p w:rsidR="00BE1065" w:rsidRDefault="00BE1065" w:rsidP="00BE1065">
            <w:pPr>
              <w:numPr>
                <w:ilvl w:val="3"/>
                <w:numId w:val="1"/>
              </w:numPr>
              <w:topLinePunct/>
              <w:snapToGrid w:val="0"/>
              <w:spacing w:before="60" w:after="60"/>
              <w:ind w:firstLineChars="221" w:firstLine="39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要求监理方、总承包方、施工方负责人对各方人员进行介绍；</w:t>
            </w:r>
          </w:p>
          <w:p w:rsidR="00BE1065" w:rsidRDefault="00BE1065" w:rsidP="00BE1065">
            <w:pPr>
              <w:numPr>
                <w:ilvl w:val="3"/>
                <w:numId w:val="1"/>
              </w:numPr>
              <w:topLinePunct/>
              <w:snapToGrid w:val="0"/>
              <w:spacing w:before="60" w:after="60"/>
              <w:ind w:firstLineChars="221" w:firstLine="39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要求监理方每周四下午以书面形式汇报本周施工情况。</w:t>
            </w:r>
          </w:p>
          <w:p w:rsidR="00BE1065" w:rsidRDefault="00BE1065" w:rsidP="00103A78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监理单位负责人总代戚平：</w:t>
            </w:r>
          </w:p>
          <w:p w:rsidR="00BE1065" w:rsidRDefault="00BE1065" w:rsidP="00BE1065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对监理人员进行介绍；</w:t>
            </w:r>
          </w:p>
          <w:p w:rsidR="00BE1065" w:rsidRDefault="00BE1065" w:rsidP="00BE1065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对施工过程质量要严格把控，每道工序需我方监理查看认可后，方可进行正道工序；</w:t>
            </w:r>
          </w:p>
          <w:p w:rsidR="00BE1065" w:rsidRDefault="00BE1065" w:rsidP="00BE1065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施工过程中严格按照规范要求施工；</w:t>
            </w:r>
          </w:p>
          <w:p w:rsidR="00BE1065" w:rsidRDefault="00BE1065" w:rsidP="00BE1065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对于进场材料进行不定期的抽检，要求对高压柜等设备会去厂家验货；</w:t>
            </w:r>
          </w:p>
          <w:p w:rsidR="00BE1065" w:rsidRDefault="00BE1065" w:rsidP="00BE1065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要求施工人员进入厂区后，严格遵守施工安全施规范与厂区内的相关规定；</w:t>
            </w:r>
          </w:p>
          <w:p w:rsidR="00BE1065" w:rsidRDefault="00BE1065" w:rsidP="00BE1065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前期开工资料要及时上报我方监理项目部；</w:t>
            </w:r>
          </w:p>
          <w:p w:rsidR="00BE1065" w:rsidRDefault="00BE1065" w:rsidP="00BE1065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工后期并网问题，望业主方提前跟进，给予配合。</w:t>
            </w:r>
          </w:p>
          <w:p w:rsidR="00BE1065" w:rsidRDefault="00BE1065" w:rsidP="00103A78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总包单位负责人丁笑雨经理：</w:t>
            </w:r>
          </w:p>
          <w:p w:rsidR="00BE1065" w:rsidRDefault="00BE1065" w:rsidP="00BE1065">
            <w:pPr>
              <w:numPr>
                <w:ilvl w:val="0"/>
                <w:numId w:val="3"/>
              </w:num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对总包单位人员进行介绍；</w:t>
            </w:r>
          </w:p>
          <w:p w:rsidR="00BE1065" w:rsidRDefault="00BE1065" w:rsidP="00BE1065">
            <w:pPr>
              <w:numPr>
                <w:ilvl w:val="0"/>
                <w:numId w:val="3"/>
              </w:num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要求施工方严格控制质量、进度、安全等方面问题；</w:t>
            </w:r>
          </w:p>
          <w:p w:rsidR="00BE1065" w:rsidRDefault="00BE1065" w:rsidP="00BE1065">
            <w:pPr>
              <w:numPr>
                <w:ilvl w:val="0"/>
                <w:numId w:val="3"/>
              </w:num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要求施工方提供建筑工程保险凭证。</w:t>
            </w:r>
          </w:p>
          <w:p w:rsidR="00BE1065" w:rsidRDefault="00BE1065" w:rsidP="00103A78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施工单位负责人赵国华经理：</w:t>
            </w:r>
          </w:p>
          <w:p w:rsidR="00BE1065" w:rsidRDefault="00BE1065" w:rsidP="00BE1065">
            <w:pPr>
              <w:numPr>
                <w:ilvl w:val="0"/>
                <w:numId w:val="4"/>
              </w:num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对施工现场组件安装平整度会严格要求；</w:t>
            </w:r>
          </w:p>
          <w:p w:rsidR="00BE1065" w:rsidRDefault="00BE1065" w:rsidP="00BE1065">
            <w:pPr>
              <w:numPr>
                <w:ilvl w:val="0"/>
                <w:numId w:val="4"/>
              </w:num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现场爬梯安全存在隐患问题，望业主方与厂区负责人尽快协商；</w:t>
            </w:r>
          </w:p>
          <w:p w:rsidR="00BE1065" w:rsidRDefault="00BE1065" w:rsidP="00BE1065">
            <w:pPr>
              <w:numPr>
                <w:ilvl w:val="0"/>
                <w:numId w:val="4"/>
              </w:num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 w:rsidRPr="006975CA">
              <w:rPr>
                <w:rFonts w:hint="eastAsia"/>
                <w:sz w:val="18"/>
                <w:szCs w:val="18"/>
              </w:rPr>
              <w:t>望总包方催促厂家尽快提供材料。</w:t>
            </w:r>
          </w:p>
        </w:tc>
      </w:tr>
      <w:tr w:rsidR="00BE1065" w:rsidTr="00103A78"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主送单位</w:t>
            </w:r>
          </w:p>
        </w:tc>
        <w:tc>
          <w:tcPr>
            <w:tcW w:w="690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BE1065" w:rsidRDefault="00BE1065" w:rsidP="00103A78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BE1065" w:rsidTr="00103A78"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抄送单位</w:t>
            </w:r>
          </w:p>
        </w:tc>
        <w:tc>
          <w:tcPr>
            <w:tcW w:w="690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BE1065" w:rsidRDefault="00BE1065" w:rsidP="00103A78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BE1065" w:rsidTr="00103A78"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发文单位</w:t>
            </w:r>
          </w:p>
        </w:tc>
        <w:tc>
          <w:tcPr>
            <w:tcW w:w="360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BE1065" w:rsidRDefault="00BE1065" w:rsidP="00103A78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发文时间</w:t>
            </w:r>
          </w:p>
        </w:tc>
        <w:tc>
          <w:tcPr>
            <w:tcW w:w="187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:rsidR="00BE1065" w:rsidRDefault="00BE1065" w:rsidP="00BE1065">
      <w:pPr>
        <w:topLinePunct/>
        <w:ind w:left="1168" w:hanging="811"/>
        <w:rPr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会议纪要由监理项目部起草，经总监理工程师签发后下发。</w:t>
      </w:r>
    </w:p>
    <w:p w:rsidR="00BE1065" w:rsidRDefault="00BE1065" w:rsidP="00BE1065">
      <w:pPr>
        <w:pStyle w:val="a3"/>
      </w:pPr>
    </w:p>
    <w:p w:rsidR="00BE1065" w:rsidRDefault="00BE1065" w:rsidP="00BE1065">
      <w:pPr>
        <w:pStyle w:val="a3"/>
      </w:pPr>
      <w:r>
        <w:rPr>
          <w:rFonts w:hint="eastAsia"/>
        </w:rPr>
        <w:lastRenderedPageBreak/>
        <w:t>_________</w:t>
      </w:r>
      <w:r>
        <w:rPr>
          <w:rFonts w:hint="eastAsia"/>
        </w:rPr>
        <w:t>会议签到表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2090"/>
        <w:gridCol w:w="2091"/>
        <w:gridCol w:w="2091"/>
        <w:gridCol w:w="2091"/>
      </w:tblGrid>
      <w:tr w:rsidR="00BE1065" w:rsidTr="00103A78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话</w:t>
            </w:r>
          </w:p>
        </w:tc>
      </w:tr>
      <w:tr w:rsidR="00BE1065" w:rsidTr="00103A78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BE1065" w:rsidTr="00103A78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BE1065" w:rsidTr="00103A78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BE1065" w:rsidTr="00103A78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BE1065" w:rsidTr="00103A78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BE1065" w:rsidTr="00103A78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BE1065" w:rsidTr="00103A78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BE1065" w:rsidTr="00103A78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BE1065" w:rsidTr="00103A78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BE1065" w:rsidTr="00103A78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BE1065" w:rsidTr="00103A78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BE1065" w:rsidTr="00103A78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BE1065" w:rsidTr="00103A78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BE1065" w:rsidTr="00103A78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BE1065" w:rsidTr="00103A78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BE1065" w:rsidTr="00103A78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BE1065" w:rsidTr="00103A78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BE1065" w:rsidTr="00103A78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BE1065" w:rsidTr="00103A78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BE1065" w:rsidTr="00103A78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BE1065" w:rsidTr="00103A78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BE1065" w:rsidTr="00103A78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BE1065" w:rsidTr="00103A78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BE1065" w:rsidTr="00103A78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 w:rsidR="00BE1065" w:rsidTr="00103A78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1065" w:rsidRDefault="00BE1065" w:rsidP="00103A78"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</w:tbl>
    <w:p w:rsidR="00BE1065" w:rsidRDefault="00BE1065" w:rsidP="00BE1065">
      <w:pPr>
        <w:pStyle w:val="a3"/>
      </w:pPr>
    </w:p>
    <w:p w:rsidR="005749BA" w:rsidRDefault="005749BA"/>
    <w:sectPr w:rsidR="005749BA" w:rsidSect="005749B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7B2" w:rsidRDefault="005327B2" w:rsidP="00BE1065">
      <w:r>
        <w:separator/>
      </w:r>
    </w:p>
  </w:endnote>
  <w:endnote w:type="continuationSeparator" w:id="0">
    <w:p w:rsidR="005327B2" w:rsidRDefault="005327B2" w:rsidP="00BE1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7B2" w:rsidRDefault="005327B2" w:rsidP="00BE1065">
      <w:r>
        <w:separator/>
      </w:r>
    </w:p>
  </w:footnote>
  <w:footnote w:type="continuationSeparator" w:id="0">
    <w:p w:rsidR="005327B2" w:rsidRDefault="005327B2" w:rsidP="00BE1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BE1065" w:rsidRPr="00B64222" w:rsidTr="00103A78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BE1065" w:rsidRPr="00B64222" w:rsidRDefault="00BE1065" w:rsidP="00103A78">
          <w:pPr>
            <w:pStyle w:val="a4"/>
            <w:pBdr>
              <w:bottom w:val="none" w:sz="0" w:space="0" w:color="auto"/>
            </w:pBdr>
            <w:rPr>
              <w:szCs w:val="21"/>
            </w:rPr>
          </w:pPr>
          <w:r>
            <w:rPr>
              <w:noProof/>
              <w:szCs w:val="21"/>
            </w:rPr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19500" cy="1352550"/>
                <wp:effectExtent l="19050" t="0" r="0" b="0"/>
                <wp:wrapNone/>
                <wp:docPr id="16" name="图片 1" descr="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0" cy="1352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397000" cy="546100"/>
                <wp:effectExtent l="19050" t="0" r="0" b="0"/>
                <wp:docPr id="17" name="图片 7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BE1065" w:rsidRPr="00B64222" w:rsidRDefault="00BE1065" w:rsidP="00103A78">
          <w:pPr>
            <w:pStyle w:val="a4"/>
            <w:pBdr>
              <w:bottom w:val="none" w:sz="0" w:space="0" w:color="auto"/>
            </w:pBdr>
            <w:jc w:val="right"/>
            <w:rPr>
              <w:szCs w:val="21"/>
            </w:rPr>
          </w:pPr>
          <w:r w:rsidRPr="00B64222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BE1065" w:rsidRDefault="00BE10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chineseCountingThousand"/>
      <w:lvlText w:val="%1、"/>
      <w:lvlJc w:val="left"/>
      <w:pPr>
        <w:tabs>
          <w:tab w:val="num" w:pos="720"/>
        </w:tabs>
        <w:ind w:left="0" w:firstLine="0"/>
      </w:pPr>
      <w:rPr>
        <w:rFonts w:ascii="黑体" w:eastAsia="黑体" w:hint="eastAsia"/>
        <w:b w:val="0"/>
        <w:i w:val="0"/>
        <w:sz w:val="32"/>
      </w:rPr>
    </w:lvl>
    <w:lvl w:ilvl="1">
      <w:start w:val="1"/>
      <w:numFmt w:val="decimal"/>
      <w:lvlText w:val="（%2）"/>
      <w:lvlJc w:val="left"/>
      <w:pPr>
        <w:tabs>
          <w:tab w:val="num" w:pos="720"/>
        </w:tabs>
        <w:ind w:left="425" w:hanging="425"/>
      </w:pPr>
      <w:rPr>
        <w:rFonts w:ascii="宋体" w:eastAsia="宋体" w:hAnsi="宋体" w:hint="eastAsia"/>
        <w:b w:val="0"/>
        <w:i w:val="0"/>
        <w:sz w:val="24"/>
        <w:szCs w:val="24"/>
      </w:rPr>
    </w:lvl>
    <w:lvl w:ilvl="2">
      <w:start w:val="1"/>
      <w:numFmt w:val="chineseCountingThousand"/>
      <w:lvlText w:val="（%3）"/>
      <w:lvlJc w:val="left"/>
      <w:pPr>
        <w:tabs>
          <w:tab w:val="num" w:pos="720"/>
        </w:tabs>
        <w:ind w:left="0" w:firstLine="0"/>
      </w:pPr>
      <w:rPr>
        <w:rFonts w:ascii="Times New Roman" w:eastAsia="黑体" w:hint="eastAsia"/>
        <w:b w:val="0"/>
        <w:i w:val="0"/>
        <w:sz w:val="24"/>
        <w:szCs w:val="24"/>
      </w:rPr>
    </w:lvl>
    <w:lvl w:ilvl="3">
      <w:start w:val="1"/>
      <w:numFmt w:val="decimal"/>
      <w:lvlText w:val="%4、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（%5）"/>
      <w:lvlJc w:val="left"/>
      <w:pPr>
        <w:tabs>
          <w:tab w:val="num" w:pos="720"/>
        </w:tabs>
        <w:ind w:left="0" w:firstLine="0"/>
      </w:pPr>
      <w:rPr>
        <w:rFonts w:ascii="Times New Roman" w:eastAsia="黑体" w:hint="eastAsia"/>
        <w:b w:val="0"/>
        <w:i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31FF8"/>
    <w:multiLevelType w:val="hybridMultilevel"/>
    <w:tmpl w:val="DCE0FCC2"/>
    <w:lvl w:ilvl="0" w:tplc="0FB02D14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>
    <w:nsid w:val="17CE694D"/>
    <w:multiLevelType w:val="hybridMultilevel"/>
    <w:tmpl w:val="7358905A"/>
    <w:lvl w:ilvl="0" w:tplc="82F0DA12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2B034984"/>
    <w:multiLevelType w:val="hybridMultilevel"/>
    <w:tmpl w:val="00948320"/>
    <w:lvl w:ilvl="0" w:tplc="3B0A77BC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065"/>
    <w:rsid w:val="005327B2"/>
    <w:rsid w:val="005749BA"/>
    <w:rsid w:val="00BE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表头"/>
    <w:basedOn w:val="a"/>
    <w:rsid w:val="00BE1065"/>
    <w:pPr>
      <w:topLinePunct/>
      <w:adjustRightInd w:val="0"/>
      <w:spacing w:before="160" w:after="60"/>
      <w:jc w:val="center"/>
    </w:pPr>
    <w:rPr>
      <w:rFonts w:ascii="Calibri" w:eastAsia="黑体" w:hAnsi="黑体" w:cs="Times New Roman"/>
      <w:kern w:val="21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BE1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E106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E1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E106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E10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E10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2016-05-19T08:31:00Z</dcterms:created>
  <dcterms:modified xsi:type="dcterms:W3CDTF">2016-05-19T08:31:00Z</dcterms:modified>
</cp:coreProperties>
</file>