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9" w:rsidRDefault="00B74BF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CE6439" w:rsidRDefault="00B74BF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CE6439" w:rsidRDefault="00B74BF5">
      <w:pPr>
        <w:tabs>
          <w:tab w:val="left" w:pos="1665"/>
        </w:tabs>
        <w:topLinePunct/>
        <w:jc w:val="left"/>
        <w:rPr>
          <w:b/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编号：</w:t>
      </w:r>
      <w:r>
        <w:rPr>
          <w:rFonts w:hAnsi="宋体" w:hint="eastAsia"/>
          <w:color w:val="000000"/>
          <w:kern w:val="21"/>
          <w:sz w:val="18"/>
          <w:szCs w:val="18"/>
        </w:rPr>
        <w:t>HSHHGF-JLHY-04</w:t>
      </w:r>
    </w:p>
    <w:p w:rsidR="00CE6439" w:rsidRDefault="00B74BF5"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工程名称：汉寿昊晖</w:t>
      </w:r>
      <w:r>
        <w:rPr>
          <w:rFonts w:hint="eastAsia"/>
          <w:color w:val="000000"/>
          <w:kern w:val="21"/>
          <w:sz w:val="18"/>
          <w:szCs w:val="18"/>
        </w:rPr>
        <w:t>光伏发电项目</w:t>
      </w:r>
      <w:r>
        <w:rPr>
          <w:rFonts w:hint="eastAsia"/>
          <w:color w:val="000000"/>
          <w:kern w:val="21"/>
          <w:sz w:val="18"/>
          <w:szCs w:val="18"/>
        </w:rPr>
        <w:t xml:space="preserve">                             </w:t>
      </w:r>
      <w:r>
        <w:rPr>
          <w:color w:val="000000"/>
          <w:kern w:val="21"/>
          <w:sz w:val="18"/>
          <w:szCs w:val="18"/>
        </w:rPr>
        <w:tab/>
      </w:r>
      <w:r>
        <w:rPr>
          <w:color w:val="000000"/>
          <w:kern w:val="21"/>
          <w:sz w:val="18"/>
          <w:szCs w:val="18"/>
        </w:rPr>
        <w:tab/>
      </w:r>
      <w:r>
        <w:rPr>
          <w:rFonts w:hint="eastAsia"/>
          <w:color w:val="000000"/>
          <w:kern w:val="21"/>
          <w:sz w:val="18"/>
          <w:szCs w:val="18"/>
        </w:rPr>
        <w:t xml:space="preserve">          </w:t>
      </w:r>
      <w:r>
        <w:rPr>
          <w:rFonts w:hAnsi="宋体" w:hint="eastAsia"/>
          <w:color w:val="000000"/>
          <w:kern w:val="21"/>
          <w:sz w:val="18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394"/>
        <w:gridCol w:w="1582"/>
        <w:gridCol w:w="2106"/>
      </w:tblGrid>
      <w:tr w:rsidR="00CE6439">
        <w:trPr>
          <w:trHeight w:val="817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pStyle w:val="11"/>
              <w:jc w:val="center"/>
            </w:pPr>
            <w:r>
              <w:t>一组工地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2015-06-</w:t>
            </w:r>
            <w:r>
              <w:rPr>
                <w:rFonts w:hint="eastAsia"/>
              </w:rPr>
              <w:t>15   09:30</w:t>
            </w:r>
          </w:p>
        </w:tc>
      </w:tr>
      <w:tr w:rsidR="00CE6439">
        <w:trPr>
          <w:trHeight w:val="693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/>
                <w:b/>
                <w:spacing w:val="40"/>
                <w:szCs w:val="18"/>
              </w:rPr>
              <w:t>叶建伟</w:t>
            </w:r>
          </w:p>
        </w:tc>
      </w:tr>
      <w:tr w:rsidR="00CE6439">
        <w:trPr>
          <w:trHeight w:val="6154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439" w:rsidRDefault="00B74BF5">
            <w:pPr>
              <w:spacing w:before="12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会议内容：</w:t>
            </w:r>
          </w:p>
          <w:p w:rsidR="00CE6439" w:rsidRDefault="00B74BF5">
            <w:pPr>
              <w:ind w:left="142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一、汉寿昊晖太阳能发电有限公司：</w:t>
            </w:r>
          </w:p>
          <w:p w:rsidR="00CE6439" w:rsidRDefault="00B74BF5">
            <w:pPr>
              <w:pStyle w:val="10"/>
              <w:ind w:left="36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、场区道路施工，下周内需要完成。</w:t>
            </w:r>
          </w:p>
          <w:p w:rsidR="00CE6439" w:rsidRDefault="00B74BF5">
            <w:pPr>
              <w:pStyle w:val="10"/>
              <w:ind w:left="36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、场区东西方向道路需要首先贯通。</w:t>
            </w:r>
          </w:p>
          <w:p w:rsidR="00CE6439" w:rsidRDefault="00B74BF5">
            <w:pPr>
              <w:ind w:left="35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、综合楼这星期必须开始施工，现在要着手准备测量放线；开工前需要做好图纸交底和技术交底。施工中涉及到的土地征用问题由甲方负责处理，施工单位无需考虑此事。</w:t>
            </w:r>
          </w:p>
          <w:p w:rsidR="00CE6439" w:rsidRDefault="00B74BF5">
            <w:pPr>
              <w:ind w:left="35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、围栏施工，本周内必须完成。</w:t>
            </w:r>
          </w:p>
          <w:p w:rsidR="00CE6439" w:rsidRDefault="00B74BF5">
            <w:pPr>
              <w:ind w:left="35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、临时用电已接入场区，土建单位、电气安装单位进场</w:t>
            </w:r>
            <w:proofErr w:type="gramStart"/>
            <w:r>
              <w:rPr>
                <w:rFonts w:hint="eastAsia"/>
                <w:sz w:val="18"/>
              </w:rPr>
              <w:t>用电需</w:t>
            </w:r>
            <w:proofErr w:type="gramEnd"/>
            <w:r>
              <w:rPr>
                <w:rFonts w:hint="eastAsia"/>
                <w:sz w:val="18"/>
              </w:rPr>
              <w:t>与甲方签订临时用电协议。</w:t>
            </w:r>
          </w:p>
          <w:p w:rsidR="00CE6439" w:rsidRDefault="00B74BF5">
            <w:pPr>
              <w:ind w:left="35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、土建单位、电气安装单位临建设施需要尽快完成搭建。</w:t>
            </w:r>
          </w:p>
          <w:p w:rsidR="00CE6439" w:rsidRDefault="00B74BF5">
            <w:pPr>
              <w:ind w:left="35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、综合楼东侧灌溉渠拆除与否，根据现场需要进行确定。</w:t>
            </w:r>
          </w:p>
          <w:p w:rsidR="00CE6439" w:rsidRDefault="00B74BF5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二、</w:t>
            </w:r>
            <w:r>
              <w:rPr>
                <w:rFonts w:hint="eastAsia"/>
                <w:b/>
              </w:rPr>
              <w:t>湖南广安建筑责任有限公司：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1、场区主干道路、辅路这周内完成施工，因土质问题造成土方回填土增量施工需要甲方签证。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2、围栏施工，这周内能完成施工。</w:t>
            </w:r>
          </w:p>
          <w:p w:rsidR="00CE6439" w:rsidRDefault="00B74BF5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三、</w:t>
            </w:r>
            <w:proofErr w:type="gramStart"/>
            <w:r>
              <w:rPr>
                <w:rFonts w:hint="eastAsia"/>
                <w:b/>
              </w:rPr>
              <w:t>盐城市健雄</w:t>
            </w:r>
            <w:proofErr w:type="gramEnd"/>
            <w:r>
              <w:rPr>
                <w:rFonts w:hint="eastAsia"/>
                <w:b/>
              </w:rPr>
              <w:t>电气安装工程公司：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1、总进度计划不变，90天完成全部施工。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2、场区测量放线三天内可完成。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3、本周内钢桩进场，45个工作日内能完成钢桩打孔、浇筑施工。管桩施工紧随其后，预计45个工作日内完成。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4、制约现场施工进度的几个方面：</w:t>
            </w:r>
          </w:p>
          <w:p w:rsidR="00CE6439" w:rsidRDefault="00B74BF5"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甲供材料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要及时</w:t>
            </w:r>
          </w:p>
          <w:p w:rsidR="00CE6439" w:rsidRDefault="00B74BF5"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会车场最好在小桥以东另修建一个</w:t>
            </w:r>
          </w:p>
          <w:p w:rsidR="00CE6439" w:rsidRDefault="00B74BF5"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主干道东侧小桥需要甲方尽快完成施工</w:t>
            </w:r>
          </w:p>
          <w:p w:rsidR="00CE6439" w:rsidRDefault="00B74BF5"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运输道路需要土建单位尽快完成。根据我方进度安排，需要土建单位完成道路施工的时间节点：本周内完成1至6单元道路施工；7-15单位运输道路需要在6月25日前完成；16-20单元运输道路需要在7月1日前完成。</w:t>
            </w:r>
          </w:p>
          <w:p w:rsidR="00CE6439" w:rsidRDefault="00B74BF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四、常州正衡电力工程监理有限公司：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请甲方确定工程资料报审表式，以便对工程资料进行管理。下面，谈一谈监理工作中发现的问题：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（一）、上周施工中存在的问题：</w:t>
            </w:r>
          </w:p>
          <w:p w:rsidR="00CE6439" w:rsidRDefault="00B74BF5">
            <w:pPr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1、进度方面：</w:t>
            </w:r>
          </w:p>
          <w:p w:rsidR="00CE6439" w:rsidRDefault="00B74BF5">
            <w:pPr>
              <w:pStyle w:val="10"/>
              <w:ind w:left="777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土建单位道路施工进度缓慢，未在要求时间内完成施工，希望施工单位在接下来的一周内能推进施工进度。</w:t>
            </w:r>
          </w:p>
          <w:p w:rsidR="00CE6439" w:rsidRDefault="00B74BF5">
            <w:pPr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2、质量方面：</w:t>
            </w:r>
          </w:p>
          <w:p w:rsidR="00CE6439" w:rsidRDefault="00B74BF5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已施工好的道路路面高低不平，路面翻浆部分处理不及时，夯实密实度达不到设计要求，余料清理不及时。</w:t>
            </w:r>
          </w:p>
          <w:p w:rsidR="00CE6439" w:rsidRDefault="00B74BF5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二单元道路基槽内积水严重，深处达30cm以上，局部无排水措施。希望施工单位完善施工方案。</w:t>
            </w:r>
          </w:p>
          <w:p w:rsidR="00CE6439" w:rsidRDefault="00B74BF5"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319国道至堤坝混凝土路段，道路维护不到位，仍有高低不平和坑洼问题。</w:t>
            </w:r>
          </w:p>
          <w:p w:rsidR="00CE6439" w:rsidRDefault="00B74BF5">
            <w:pPr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3、安全方面：</w:t>
            </w:r>
          </w:p>
          <w:p w:rsidR="00CE6439" w:rsidRDefault="00B74BF5"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施工现场无安全警示标牌。要求施工单位本周内完成警示牌悬挂。</w:t>
            </w:r>
          </w:p>
          <w:p w:rsidR="00CE6439" w:rsidRDefault="00B74BF5"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涵洞井要求施工单位按规范设置安全警戒线。</w:t>
            </w:r>
          </w:p>
          <w:p w:rsidR="00CE6439" w:rsidRDefault="00B74BF5"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上周在道路施工中，发生车辆侧翻事件，虽无人员受伤，但仍需引起高度重视，希望施工单位引以为戒，做好安全防护工作，杜绝此类事件再次发生。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（二）、对施工单位接下来施工的几点要求：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1、进入施工区域，管理、施工人员必须正确佩戴安全防护用品。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2、施工单位必须配备专职安全员，以便监督、检查操作人员的遵章守纪，制止违章作业，严格安全纪律，制止现在人员进入施工区域。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3、要求两家施工单位购买‘建筑工程施工人员团体人身意外伤害保险’。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4、要求两件施工单位对新进场员工进行三级安全教育，按照交底内容规范施工。</w:t>
            </w:r>
          </w:p>
          <w:p w:rsidR="00CE6439" w:rsidRDefault="00B74BF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5、要求土建单位完成监理工程师通知单要求的内容，并将处理结果以书面形式回复。</w:t>
            </w:r>
          </w:p>
          <w:p w:rsidR="00CE6439" w:rsidRDefault="00B74BF5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6、要求两家单位尽快上报总进度计划、周计划以及物资供应计划。</w:t>
            </w:r>
          </w:p>
          <w:p w:rsidR="00CE6439" w:rsidRDefault="00B74BF5" w:rsidP="008C1AEF">
            <w:pPr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7、要求</w:t>
            </w:r>
            <w:bookmarkStart w:id="1" w:name="_GoBack"/>
            <w:bookmarkEnd w:id="1"/>
            <w:r>
              <w:rPr>
                <w:rFonts w:ascii="宋体" w:hAnsi="宋体" w:hint="eastAsia"/>
                <w:sz w:val="18"/>
                <w:szCs w:val="18"/>
              </w:rPr>
              <w:t>两家施工单位本周上报开工前期资料</w:t>
            </w:r>
            <w:r w:rsidR="008C1AEF" w:rsidRPr="008C1AEF">
              <w:rPr>
                <w:rFonts w:ascii="宋体" w:hAnsi="宋体" w:hint="eastAsia"/>
                <w:sz w:val="18"/>
                <w:szCs w:val="18"/>
              </w:rPr>
              <w:t>（单位资质、管理人员资质、特殊工种作业人员上岗操作证、机械设备安全技术资料、施工组织设计、施工方案、安全/技术交底记录、施工管理制度、计量器具&amp;仪表检验合格证 等）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CE6439">
        <w:trPr>
          <w:trHeight w:val="4151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上次会议问题落实情况：</w:t>
            </w:r>
          </w:p>
          <w:p w:rsidR="00CE6439" w:rsidRDefault="00B74BF5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两家施工单位的进度计划均未报审。</w:t>
            </w:r>
          </w:p>
          <w:p w:rsidR="00CE6439" w:rsidRDefault="00B74BF5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土建单位对现场管理存在漏洞，有无关人员进入作业区域。</w:t>
            </w:r>
          </w:p>
          <w:p w:rsidR="00CE6439" w:rsidRDefault="00CE6439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CE6439" w:rsidRDefault="00CE6439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CE6439" w:rsidRDefault="00CE6439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CE6439" w:rsidRDefault="00CE6439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CE6439">
        <w:trPr>
          <w:trHeight w:val="718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主送单位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pStyle w:val="11"/>
              <w:jc w:val="center"/>
            </w:pPr>
            <w:r>
              <w:rPr>
                <w:rFonts w:hint="eastAsia"/>
              </w:rPr>
              <w:t>湖南广安建筑责任有限公司</w:t>
            </w:r>
          </w:p>
        </w:tc>
      </w:tr>
      <w:tr w:rsidR="00CE6439">
        <w:trPr>
          <w:trHeight w:val="710"/>
        </w:trPr>
        <w:tc>
          <w:tcPr>
            <w:tcW w:w="23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CE6439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pStyle w:val="11"/>
              <w:jc w:val="center"/>
            </w:pPr>
            <w:proofErr w:type="gramStart"/>
            <w:r>
              <w:rPr>
                <w:rFonts w:hint="eastAsia"/>
              </w:rPr>
              <w:t>盐城市健雄</w:t>
            </w:r>
            <w:proofErr w:type="gramEnd"/>
            <w:r>
              <w:rPr>
                <w:rFonts w:hint="eastAsia"/>
              </w:rPr>
              <w:t>电气安装工程公司</w:t>
            </w:r>
          </w:p>
        </w:tc>
      </w:tr>
      <w:tr w:rsidR="00CE6439">
        <w:trPr>
          <w:trHeight w:val="442"/>
        </w:trPr>
        <w:tc>
          <w:tcPr>
            <w:tcW w:w="230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抄送单位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pStyle w:val="11"/>
              <w:jc w:val="center"/>
            </w:pPr>
            <w:r>
              <w:t>汉寿昊晖太阳能发电有限公司</w:t>
            </w:r>
          </w:p>
        </w:tc>
      </w:tr>
      <w:tr w:rsidR="00CE6439">
        <w:trPr>
          <w:trHeight w:val="506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发文单位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pStyle w:val="11"/>
              <w:jc w:val="center"/>
            </w:pPr>
            <w:r>
              <w:t>常州正衡电力工程监理有限公司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发文时间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CE6439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</w:tr>
    </w:tbl>
    <w:p w:rsidR="00CE6439" w:rsidRDefault="00B74BF5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CE6439" w:rsidRDefault="00CE6439"/>
    <w:sectPr w:rsidR="00CE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14E"/>
    <w:multiLevelType w:val="multilevel"/>
    <w:tmpl w:val="3B08614E"/>
    <w:lvl w:ilvl="0">
      <w:start w:val="1"/>
      <w:numFmt w:val="lowerLetter"/>
      <w:lvlText w:val="%1)"/>
      <w:lvlJc w:val="left"/>
      <w:pPr>
        <w:ind w:left="987" w:hanging="420"/>
      </w:p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0B417C8"/>
    <w:multiLevelType w:val="multilevel"/>
    <w:tmpl w:val="60B417C8"/>
    <w:lvl w:ilvl="0">
      <w:start w:val="1"/>
      <w:numFmt w:val="lowerLetter"/>
      <w:lvlText w:val="%1)"/>
      <w:lvlJc w:val="left"/>
      <w:pPr>
        <w:ind w:left="1557" w:hanging="420"/>
      </w:pPr>
    </w:lvl>
    <w:lvl w:ilvl="1" w:tentative="1">
      <w:start w:val="1"/>
      <w:numFmt w:val="lowerLetter"/>
      <w:lvlText w:val="%2)"/>
      <w:lvlJc w:val="left"/>
      <w:pPr>
        <w:ind w:left="1977" w:hanging="420"/>
      </w:pPr>
    </w:lvl>
    <w:lvl w:ilvl="2" w:tentative="1">
      <w:start w:val="1"/>
      <w:numFmt w:val="lowerRoman"/>
      <w:lvlText w:val="%3."/>
      <w:lvlJc w:val="right"/>
      <w:pPr>
        <w:ind w:left="2397" w:hanging="420"/>
      </w:pPr>
    </w:lvl>
    <w:lvl w:ilvl="3" w:tentative="1">
      <w:start w:val="1"/>
      <w:numFmt w:val="decimal"/>
      <w:lvlText w:val="%4."/>
      <w:lvlJc w:val="left"/>
      <w:pPr>
        <w:ind w:left="2817" w:hanging="420"/>
      </w:pPr>
    </w:lvl>
    <w:lvl w:ilvl="4" w:tentative="1">
      <w:start w:val="1"/>
      <w:numFmt w:val="lowerLetter"/>
      <w:lvlText w:val="%5)"/>
      <w:lvlJc w:val="left"/>
      <w:pPr>
        <w:ind w:left="3237" w:hanging="420"/>
      </w:pPr>
    </w:lvl>
    <w:lvl w:ilvl="5" w:tentative="1">
      <w:start w:val="1"/>
      <w:numFmt w:val="lowerRoman"/>
      <w:lvlText w:val="%6."/>
      <w:lvlJc w:val="right"/>
      <w:pPr>
        <w:ind w:left="3657" w:hanging="420"/>
      </w:pPr>
    </w:lvl>
    <w:lvl w:ilvl="6" w:tentative="1">
      <w:start w:val="1"/>
      <w:numFmt w:val="decimal"/>
      <w:lvlText w:val="%7."/>
      <w:lvlJc w:val="left"/>
      <w:pPr>
        <w:ind w:left="4077" w:hanging="420"/>
      </w:pPr>
    </w:lvl>
    <w:lvl w:ilvl="7" w:tentative="1">
      <w:start w:val="1"/>
      <w:numFmt w:val="lowerLetter"/>
      <w:lvlText w:val="%8)"/>
      <w:lvlJc w:val="left"/>
      <w:pPr>
        <w:ind w:left="4497" w:hanging="420"/>
      </w:pPr>
    </w:lvl>
    <w:lvl w:ilvl="8" w:tentative="1">
      <w:start w:val="1"/>
      <w:numFmt w:val="lowerRoman"/>
      <w:lvlText w:val="%9."/>
      <w:lvlJc w:val="right"/>
      <w:pPr>
        <w:ind w:left="4917" w:hanging="420"/>
      </w:pPr>
    </w:lvl>
  </w:abstractNum>
  <w:abstractNum w:abstractNumId="2">
    <w:nsid w:val="7A5322A8"/>
    <w:multiLevelType w:val="multilevel"/>
    <w:tmpl w:val="7A5322A8"/>
    <w:lvl w:ilvl="0">
      <w:start w:val="1"/>
      <w:numFmt w:val="lowerLetter"/>
      <w:lvlText w:val="%1)"/>
      <w:lvlJc w:val="left"/>
      <w:pPr>
        <w:ind w:left="1557" w:hanging="420"/>
      </w:pPr>
    </w:lvl>
    <w:lvl w:ilvl="1" w:tentative="1">
      <w:start w:val="1"/>
      <w:numFmt w:val="lowerLetter"/>
      <w:lvlText w:val="%2)"/>
      <w:lvlJc w:val="left"/>
      <w:pPr>
        <w:ind w:left="1977" w:hanging="420"/>
      </w:pPr>
    </w:lvl>
    <w:lvl w:ilvl="2" w:tentative="1">
      <w:start w:val="1"/>
      <w:numFmt w:val="lowerRoman"/>
      <w:lvlText w:val="%3."/>
      <w:lvlJc w:val="right"/>
      <w:pPr>
        <w:ind w:left="2397" w:hanging="420"/>
      </w:pPr>
    </w:lvl>
    <w:lvl w:ilvl="3" w:tentative="1">
      <w:start w:val="1"/>
      <w:numFmt w:val="decimal"/>
      <w:lvlText w:val="%4."/>
      <w:lvlJc w:val="left"/>
      <w:pPr>
        <w:ind w:left="2817" w:hanging="420"/>
      </w:pPr>
    </w:lvl>
    <w:lvl w:ilvl="4" w:tentative="1">
      <w:start w:val="1"/>
      <w:numFmt w:val="lowerLetter"/>
      <w:lvlText w:val="%5)"/>
      <w:lvlJc w:val="left"/>
      <w:pPr>
        <w:ind w:left="3237" w:hanging="420"/>
      </w:pPr>
    </w:lvl>
    <w:lvl w:ilvl="5" w:tentative="1">
      <w:start w:val="1"/>
      <w:numFmt w:val="lowerRoman"/>
      <w:lvlText w:val="%6."/>
      <w:lvlJc w:val="right"/>
      <w:pPr>
        <w:ind w:left="3657" w:hanging="420"/>
      </w:pPr>
    </w:lvl>
    <w:lvl w:ilvl="6" w:tentative="1">
      <w:start w:val="1"/>
      <w:numFmt w:val="decimal"/>
      <w:lvlText w:val="%7."/>
      <w:lvlJc w:val="left"/>
      <w:pPr>
        <w:ind w:left="4077" w:hanging="420"/>
      </w:pPr>
    </w:lvl>
    <w:lvl w:ilvl="7" w:tentative="1">
      <w:start w:val="1"/>
      <w:numFmt w:val="lowerLetter"/>
      <w:lvlText w:val="%8)"/>
      <w:lvlJc w:val="left"/>
      <w:pPr>
        <w:ind w:left="4497" w:hanging="420"/>
      </w:pPr>
    </w:lvl>
    <w:lvl w:ilvl="8" w:tentative="1">
      <w:start w:val="1"/>
      <w:numFmt w:val="lowerRoman"/>
      <w:lvlText w:val="%9."/>
      <w:lvlJc w:val="right"/>
      <w:pPr>
        <w:ind w:left="491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DC8"/>
    <w:rsid w:val="00023685"/>
    <w:rsid w:val="000B4CA5"/>
    <w:rsid w:val="001A7C11"/>
    <w:rsid w:val="00217ADC"/>
    <w:rsid w:val="00282825"/>
    <w:rsid w:val="00296B20"/>
    <w:rsid w:val="00297112"/>
    <w:rsid w:val="002D2569"/>
    <w:rsid w:val="002E20BE"/>
    <w:rsid w:val="003D175E"/>
    <w:rsid w:val="003D6E92"/>
    <w:rsid w:val="00426FE9"/>
    <w:rsid w:val="00455E13"/>
    <w:rsid w:val="004748F5"/>
    <w:rsid w:val="00502D2C"/>
    <w:rsid w:val="00581E2F"/>
    <w:rsid w:val="005907D5"/>
    <w:rsid w:val="00592DC8"/>
    <w:rsid w:val="005C3DB3"/>
    <w:rsid w:val="00705312"/>
    <w:rsid w:val="00817627"/>
    <w:rsid w:val="00894418"/>
    <w:rsid w:val="008C1AEF"/>
    <w:rsid w:val="008D0D8F"/>
    <w:rsid w:val="008D311E"/>
    <w:rsid w:val="00937E68"/>
    <w:rsid w:val="00945109"/>
    <w:rsid w:val="00990E35"/>
    <w:rsid w:val="00992D22"/>
    <w:rsid w:val="009C1F87"/>
    <w:rsid w:val="00AC6FCD"/>
    <w:rsid w:val="00AF4A40"/>
    <w:rsid w:val="00B74BF5"/>
    <w:rsid w:val="00BC39F4"/>
    <w:rsid w:val="00BC5E7A"/>
    <w:rsid w:val="00C53358"/>
    <w:rsid w:val="00C8013F"/>
    <w:rsid w:val="00C82F62"/>
    <w:rsid w:val="00CE3E2B"/>
    <w:rsid w:val="00CE6311"/>
    <w:rsid w:val="00CE6439"/>
    <w:rsid w:val="00D51746"/>
    <w:rsid w:val="00D775FC"/>
    <w:rsid w:val="00D8717C"/>
    <w:rsid w:val="00D95626"/>
    <w:rsid w:val="00E37DE9"/>
    <w:rsid w:val="00E560D7"/>
    <w:rsid w:val="00E63251"/>
    <w:rsid w:val="00E864F3"/>
    <w:rsid w:val="00E86DA9"/>
    <w:rsid w:val="00F11587"/>
    <w:rsid w:val="00F651B8"/>
    <w:rsid w:val="455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3</cp:revision>
  <dcterms:created xsi:type="dcterms:W3CDTF">2015-06-15T11:21:00Z</dcterms:created>
  <dcterms:modified xsi:type="dcterms:W3CDTF">2015-06-21T12:51:00Z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