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591AB8">
        <w:rPr>
          <w:rFonts w:hAnsi="宋体" w:hint="eastAsia"/>
          <w:color w:val="000000"/>
          <w:kern w:val="21"/>
          <w:szCs w:val="18"/>
        </w:rPr>
        <w:t>HSHHGF-JLHY-1</w:t>
      </w:r>
      <w:r w:rsidR="00A152BA">
        <w:rPr>
          <w:rFonts w:hAnsi="宋体" w:hint="eastAsia"/>
          <w:color w:val="000000"/>
          <w:kern w:val="21"/>
          <w:szCs w:val="18"/>
        </w:rPr>
        <w:t>8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437D8E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>
              <w:rPr>
                <w:rFonts w:hint="eastAsia"/>
              </w:rPr>
              <w:t>8</w:t>
            </w:r>
            <w:r>
              <w:t>-</w:t>
            </w:r>
            <w:r w:rsidR="00591AB8">
              <w:rPr>
                <w:rFonts w:hint="eastAsia"/>
              </w:rPr>
              <w:t>2</w:t>
            </w:r>
            <w:r w:rsidR="00437D8E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  09:</w:t>
            </w:r>
            <w:r w:rsidR="00437D8E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F9787D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F9787D">
              <w:rPr>
                <w:rFonts w:ascii="宋体" w:hAnsi="宋体" w:hint="eastAsia"/>
                <w:b/>
                <w:spacing w:val="40"/>
                <w:szCs w:val="18"/>
              </w:rPr>
              <w:t>叶建伟</w:t>
            </w:r>
          </w:p>
        </w:tc>
      </w:tr>
      <w:tr w:rsidR="00371C85">
        <w:trPr>
          <w:trHeight w:val="574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一、甲方：</w:t>
            </w:r>
          </w:p>
          <w:p w:rsidR="00035723" w:rsidRDefault="00B06EED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土建单位必须按照进度计划</w:t>
            </w:r>
            <w:r w:rsidR="00437D8E">
              <w:rPr>
                <w:rFonts w:ascii="宋体" w:hAnsi="宋体" w:hint="eastAsia"/>
                <w:sz w:val="24"/>
                <w:szCs w:val="24"/>
              </w:rPr>
              <w:t>表完成设备基础施工，施工前应详细阅读施工图，避免返工。</w:t>
            </w:r>
          </w:p>
          <w:p w:rsidR="00437D8E" w:rsidRDefault="00437D8E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中控楼施工应加</w:t>
            </w:r>
            <w:r w:rsidR="00881C30">
              <w:rPr>
                <w:rFonts w:ascii="宋体" w:hAnsi="宋体" w:hint="eastAsia"/>
                <w:sz w:val="24"/>
                <w:szCs w:val="24"/>
              </w:rPr>
              <w:t>快</w:t>
            </w:r>
            <w:r w:rsidR="00B030E7">
              <w:rPr>
                <w:rFonts w:ascii="宋体" w:hAnsi="宋体" w:hint="eastAsia"/>
                <w:sz w:val="24"/>
                <w:szCs w:val="24"/>
              </w:rPr>
              <w:t>速度</w:t>
            </w:r>
            <w:r w:rsidR="00B801D6">
              <w:rPr>
                <w:rFonts w:ascii="宋体" w:hAnsi="宋体" w:hint="eastAsia"/>
                <w:sz w:val="24"/>
                <w:szCs w:val="24"/>
              </w:rPr>
              <w:t>，</w:t>
            </w:r>
            <w:r w:rsidR="003032E4">
              <w:rPr>
                <w:rFonts w:ascii="宋体" w:hAnsi="宋体" w:hint="eastAsia"/>
                <w:sz w:val="24"/>
                <w:szCs w:val="24"/>
              </w:rPr>
              <w:t>确保进度，抓好</w:t>
            </w:r>
            <w:bookmarkStart w:id="1" w:name="_GoBack"/>
            <w:bookmarkEnd w:id="1"/>
            <w:r w:rsidR="003032E4">
              <w:rPr>
                <w:rFonts w:ascii="宋体" w:hAnsi="宋体" w:hint="eastAsia"/>
                <w:sz w:val="24"/>
                <w:szCs w:val="24"/>
              </w:rPr>
              <w:t>质量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032E4" w:rsidRDefault="00B06EED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</w:t>
            </w:r>
            <w:r w:rsidR="003032E4">
              <w:rPr>
                <w:rFonts w:ascii="宋体" w:hAnsi="宋体" w:hint="eastAsia"/>
                <w:sz w:val="24"/>
                <w:szCs w:val="24"/>
              </w:rPr>
              <w:t>在28日前</w:t>
            </w:r>
            <w:r>
              <w:rPr>
                <w:rFonts w:ascii="宋体" w:hAnsi="宋体" w:hint="eastAsia"/>
                <w:sz w:val="24"/>
                <w:szCs w:val="24"/>
              </w:rPr>
              <w:t>应</w:t>
            </w:r>
            <w:r w:rsidR="003032E4"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>少完成</w:t>
            </w:r>
            <w:r w:rsidR="003032E4">
              <w:rPr>
                <w:rFonts w:ascii="宋体" w:hAnsi="宋体" w:hint="eastAsia"/>
                <w:sz w:val="24"/>
                <w:szCs w:val="24"/>
              </w:rPr>
              <w:t>5个</w:t>
            </w:r>
            <w:r w:rsidR="00B801D6">
              <w:rPr>
                <w:rFonts w:ascii="宋体" w:hAnsi="宋体" w:hint="eastAsia"/>
                <w:sz w:val="24"/>
                <w:szCs w:val="24"/>
              </w:rPr>
              <w:t>单元的</w:t>
            </w:r>
            <w:r w:rsidR="003032E4">
              <w:rPr>
                <w:rFonts w:ascii="宋体" w:hAnsi="宋体" w:hint="eastAsia"/>
                <w:sz w:val="24"/>
                <w:szCs w:val="24"/>
              </w:rPr>
              <w:t>箱变、逆变基础全部混凝土施工。</w:t>
            </w:r>
          </w:p>
          <w:p w:rsidR="003032E4" w:rsidRDefault="00B06EED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土建单位在后续施工中应</w:t>
            </w:r>
            <w:r w:rsidR="00B801D6">
              <w:rPr>
                <w:rFonts w:ascii="宋体" w:hAnsi="宋体" w:hint="eastAsia"/>
                <w:sz w:val="24"/>
                <w:szCs w:val="24"/>
              </w:rPr>
              <w:t>优先完成</w:t>
            </w:r>
            <w:proofErr w:type="gramStart"/>
            <w:r w:rsidR="00B801D6">
              <w:rPr>
                <w:rFonts w:ascii="宋体" w:hAnsi="宋体" w:hint="eastAsia"/>
                <w:sz w:val="24"/>
                <w:szCs w:val="24"/>
              </w:rPr>
              <w:t>中控</w:t>
            </w:r>
            <w:r w:rsidR="003032E4">
              <w:rPr>
                <w:rFonts w:ascii="宋体" w:hAnsi="宋体" w:hint="eastAsia"/>
                <w:sz w:val="24"/>
                <w:szCs w:val="24"/>
              </w:rPr>
              <w:t>楼施工</w:t>
            </w:r>
            <w:proofErr w:type="gramEnd"/>
            <w:r w:rsidR="003032E4">
              <w:rPr>
                <w:rFonts w:ascii="宋体" w:hAnsi="宋体" w:hint="eastAsia"/>
                <w:sz w:val="24"/>
                <w:szCs w:val="24"/>
              </w:rPr>
              <w:t>，尤其是室内设备基础，完成后再进行综合楼施工。</w:t>
            </w:r>
          </w:p>
          <w:p w:rsidR="003032E4" w:rsidRDefault="003032E4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墙砌体施工可用烧结多孔砖进行。</w:t>
            </w:r>
          </w:p>
          <w:p w:rsidR="003032E4" w:rsidRDefault="003032E4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桩供应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不及时，造成工期延误，必须立即解决此问题。</w:t>
            </w:r>
          </w:p>
          <w:p w:rsidR="003032E4" w:rsidRPr="003032E4" w:rsidRDefault="00973CEA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组件开箱过程前</w:t>
            </w:r>
            <w:r w:rsidR="003032E4">
              <w:rPr>
                <w:rFonts w:ascii="宋体" w:hAnsi="宋体" w:hint="eastAsia"/>
                <w:sz w:val="24"/>
                <w:szCs w:val="24"/>
              </w:rPr>
              <w:t>发现有</w:t>
            </w:r>
            <w:r>
              <w:rPr>
                <w:rFonts w:ascii="宋体" w:hAnsi="宋体" w:hint="eastAsia"/>
                <w:sz w:val="24"/>
                <w:szCs w:val="24"/>
              </w:rPr>
              <w:t>纸箱</w:t>
            </w:r>
            <w:r w:rsidR="003032E4">
              <w:rPr>
                <w:rFonts w:ascii="宋体" w:hAnsi="宋体" w:hint="eastAsia"/>
                <w:sz w:val="24"/>
                <w:szCs w:val="24"/>
              </w:rPr>
              <w:t>破损，应</w:t>
            </w:r>
            <w:r>
              <w:rPr>
                <w:rFonts w:ascii="宋体" w:hAnsi="宋体" w:hint="eastAsia"/>
                <w:sz w:val="24"/>
                <w:szCs w:val="24"/>
              </w:rPr>
              <w:t>在甲方、监理见证下开箱，以减少争议</w:t>
            </w:r>
            <w:r w:rsidR="003032E4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正常开箱中，发现内部有破损应及时通知甲方、监理到场，以便明确责任划分。</w:t>
            </w:r>
          </w:p>
          <w:p w:rsidR="003032E4" w:rsidRDefault="003032E4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组件运输应整箱搬运，进行组件安装时必须确保施工质量，控制施工致损数量。</w:t>
            </w:r>
          </w:p>
          <w:p w:rsidR="00973CEA" w:rsidRDefault="00973CEA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螺栓、垫片等材料不得随意放置，应有专人看管。</w:t>
            </w:r>
          </w:p>
          <w:p w:rsidR="00973CEA" w:rsidRPr="00973CEA" w:rsidRDefault="00B06EED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光伏阵列区域施工人员</w:t>
            </w:r>
            <w:r w:rsidR="00973CEA">
              <w:rPr>
                <w:rFonts w:ascii="宋体" w:hAnsi="宋体" w:hint="eastAsia"/>
                <w:sz w:val="24"/>
                <w:szCs w:val="24"/>
              </w:rPr>
              <w:t>应正确佩戴安全帽，不得吸烟。施工前应做好技术、安全交底。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二、机电安装单位</w:t>
            </w:r>
          </w:p>
          <w:p w:rsidR="00371C85" w:rsidRDefault="00B90595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请甲方提前一天告知材料到场时间，</w:t>
            </w:r>
            <w:r w:rsidR="00973CEA">
              <w:rPr>
                <w:rFonts w:ascii="宋体" w:hAnsi="宋体" w:hint="eastAsia"/>
                <w:sz w:val="24"/>
                <w:szCs w:val="24"/>
              </w:rPr>
              <w:t>货物最好是隔天到场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73CEA" w:rsidRPr="00597664" w:rsidRDefault="00973CEA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场外运输道路上有树枝影响车辆运行安全，需甲方协调砍伐。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三</w:t>
            </w:r>
            <w:r w:rsidR="00597664">
              <w:rPr>
                <w:rFonts w:ascii="宋体" w:hAnsi="宋体" w:hint="eastAsia"/>
                <w:sz w:val="24"/>
                <w:szCs w:val="18"/>
              </w:rPr>
              <w:t>、土建</w:t>
            </w:r>
            <w:r>
              <w:rPr>
                <w:rFonts w:ascii="宋体" w:hAnsi="宋体" w:hint="eastAsia"/>
                <w:sz w:val="24"/>
                <w:szCs w:val="18"/>
              </w:rPr>
              <w:t>单位</w:t>
            </w:r>
          </w:p>
          <w:p w:rsidR="00B90595" w:rsidRDefault="00597664" w:rsidP="00597664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28号能完成5个</w:t>
            </w:r>
            <w:r w:rsidR="00B801D6">
              <w:rPr>
                <w:rFonts w:ascii="宋体" w:hAnsi="宋体" w:hint="eastAsia"/>
                <w:sz w:val="24"/>
                <w:szCs w:val="24"/>
              </w:rPr>
              <w:t>单元的</w:t>
            </w:r>
            <w:r>
              <w:rPr>
                <w:rFonts w:ascii="宋体" w:hAnsi="宋体" w:hint="eastAsia"/>
                <w:sz w:val="24"/>
                <w:szCs w:val="24"/>
              </w:rPr>
              <w:t>箱变、逆变基础混凝土施工。</w:t>
            </w:r>
          </w:p>
          <w:p w:rsidR="00597664" w:rsidRDefault="00597664" w:rsidP="00597664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9月10日能完成中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控楼梁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、板、柱混凝土浇筑施工。</w:t>
            </w:r>
          </w:p>
          <w:p w:rsidR="00597664" w:rsidRDefault="00597664" w:rsidP="00597664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墙体砌筑完成后，必须等墙体干燥后方能进行抹灰，之后才能进行装饰装修施工。</w:t>
            </w:r>
          </w:p>
          <w:p w:rsidR="00597664" w:rsidRDefault="007B4B2A" w:rsidP="00597664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箱变、逆变基础有土方增量的需甲方、监理确认，主要是4/14/11/15单元。</w:t>
            </w:r>
          </w:p>
          <w:p w:rsidR="007B4B2A" w:rsidRDefault="007B4B2A" w:rsidP="00597664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高速公路东侧设备基础不方便施工，请甲方提供新的施工方案。</w:t>
            </w:r>
          </w:p>
          <w:p w:rsidR="007B4B2A" w:rsidRDefault="007B4B2A" w:rsidP="007B4B2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 w:rsidRPr="007B4B2A">
              <w:rPr>
                <w:rFonts w:ascii="宋体" w:hAnsi="宋体" w:hint="eastAsia"/>
                <w:sz w:val="24"/>
                <w:szCs w:val="18"/>
              </w:rPr>
              <w:t>四、监理单位</w:t>
            </w:r>
          </w:p>
          <w:p w:rsidR="007B4B2A" w:rsidRDefault="007B4B2A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机电安装单位进行支架施工存在问题：立柱未满焊；檩条紧固件未紧固。</w:t>
            </w:r>
          </w:p>
          <w:p w:rsidR="007B4B2A" w:rsidRDefault="007B4B2A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组件安装存在问题：螺栓未紧固；组件错位现象严重。</w:t>
            </w:r>
          </w:p>
          <w:p w:rsidR="007B4B2A" w:rsidRDefault="007B4B2A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机电安装单位支架安装及组件安装中存在的问题必须马上解决，同时应确保每日安装的支架、组件质量合格。</w:t>
            </w:r>
          </w:p>
          <w:p w:rsidR="007B4B2A" w:rsidRDefault="007B4B2A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机电安装单位前期资料未按时提供，请尽快报送。</w:t>
            </w:r>
          </w:p>
        </w:tc>
      </w:tr>
      <w:tr w:rsidR="00371C85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371C85" w:rsidRDefault="00371C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06EE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371C85" w:rsidRDefault="00371C85">
      <w:pPr>
        <w:widowControl/>
        <w:jc w:val="left"/>
        <w:rPr>
          <w:rFonts w:ascii="宋体" w:hAnsi="宋体"/>
          <w:sz w:val="18"/>
          <w:szCs w:val="18"/>
        </w:rPr>
      </w:pP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1C" w:rsidRDefault="00EC4A1C" w:rsidP="00DF62BD">
      <w:r>
        <w:separator/>
      </w:r>
    </w:p>
  </w:endnote>
  <w:endnote w:type="continuationSeparator" w:id="0">
    <w:p w:rsidR="00EC4A1C" w:rsidRDefault="00EC4A1C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1C" w:rsidRDefault="00EC4A1C" w:rsidP="00DF62BD">
      <w:r>
        <w:separator/>
      </w:r>
    </w:p>
  </w:footnote>
  <w:footnote w:type="continuationSeparator" w:id="0">
    <w:p w:rsidR="00EC4A1C" w:rsidRDefault="00EC4A1C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23685"/>
    <w:rsid w:val="00030100"/>
    <w:rsid w:val="00035723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D413F"/>
    <w:rsid w:val="001D4FBF"/>
    <w:rsid w:val="001F46A6"/>
    <w:rsid w:val="00217ADC"/>
    <w:rsid w:val="002322FB"/>
    <w:rsid w:val="00263AA3"/>
    <w:rsid w:val="002745B0"/>
    <w:rsid w:val="00282825"/>
    <w:rsid w:val="00296B20"/>
    <w:rsid w:val="00297112"/>
    <w:rsid w:val="002D2569"/>
    <w:rsid w:val="002E20BE"/>
    <w:rsid w:val="002F3965"/>
    <w:rsid w:val="002F76A4"/>
    <w:rsid w:val="003032E4"/>
    <w:rsid w:val="00305F32"/>
    <w:rsid w:val="003432E3"/>
    <w:rsid w:val="003441E7"/>
    <w:rsid w:val="00366EC8"/>
    <w:rsid w:val="00371C85"/>
    <w:rsid w:val="003865D1"/>
    <w:rsid w:val="003B12FC"/>
    <w:rsid w:val="003D175E"/>
    <w:rsid w:val="003D362E"/>
    <w:rsid w:val="003D6E92"/>
    <w:rsid w:val="00416170"/>
    <w:rsid w:val="00424681"/>
    <w:rsid w:val="00426FE9"/>
    <w:rsid w:val="004352BB"/>
    <w:rsid w:val="004359DE"/>
    <w:rsid w:val="00437D8E"/>
    <w:rsid w:val="00451201"/>
    <w:rsid w:val="00455E13"/>
    <w:rsid w:val="00457DB4"/>
    <w:rsid w:val="004748F5"/>
    <w:rsid w:val="004846A5"/>
    <w:rsid w:val="004A2970"/>
    <w:rsid w:val="004C6B74"/>
    <w:rsid w:val="00502D2C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600634"/>
    <w:rsid w:val="006041C5"/>
    <w:rsid w:val="00655ECE"/>
    <w:rsid w:val="006A13D1"/>
    <w:rsid w:val="006A7E2E"/>
    <w:rsid w:val="006C547A"/>
    <w:rsid w:val="006D4391"/>
    <w:rsid w:val="006E46FE"/>
    <w:rsid w:val="006E6826"/>
    <w:rsid w:val="00705312"/>
    <w:rsid w:val="00725ED9"/>
    <w:rsid w:val="007A577A"/>
    <w:rsid w:val="007B4B2A"/>
    <w:rsid w:val="007B72FE"/>
    <w:rsid w:val="007C3B50"/>
    <w:rsid w:val="007D378E"/>
    <w:rsid w:val="007F3BE2"/>
    <w:rsid w:val="00801038"/>
    <w:rsid w:val="00817627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2515B"/>
    <w:rsid w:val="00937E68"/>
    <w:rsid w:val="00945109"/>
    <w:rsid w:val="0097188E"/>
    <w:rsid w:val="00973CEA"/>
    <w:rsid w:val="00990E35"/>
    <w:rsid w:val="00992D22"/>
    <w:rsid w:val="009B588E"/>
    <w:rsid w:val="009B67C2"/>
    <w:rsid w:val="009C1F87"/>
    <w:rsid w:val="00A152BA"/>
    <w:rsid w:val="00A349EB"/>
    <w:rsid w:val="00A55773"/>
    <w:rsid w:val="00A65048"/>
    <w:rsid w:val="00A75BD0"/>
    <w:rsid w:val="00A76958"/>
    <w:rsid w:val="00AC6FCD"/>
    <w:rsid w:val="00AF4A40"/>
    <w:rsid w:val="00B030E7"/>
    <w:rsid w:val="00B06EED"/>
    <w:rsid w:val="00B11ED4"/>
    <w:rsid w:val="00B7156C"/>
    <w:rsid w:val="00B72C13"/>
    <w:rsid w:val="00B74BF5"/>
    <w:rsid w:val="00B801D6"/>
    <w:rsid w:val="00B90595"/>
    <w:rsid w:val="00BA18F2"/>
    <w:rsid w:val="00BB2972"/>
    <w:rsid w:val="00BC39F4"/>
    <w:rsid w:val="00BC5E7A"/>
    <w:rsid w:val="00BE1BA2"/>
    <w:rsid w:val="00BF23FC"/>
    <w:rsid w:val="00C21321"/>
    <w:rsid w:val="00C36CBB"/>
    <w:rsid w:val="00C47F3A"/>
    <w:rsid w:val="00C53358"/>
    <w:rsid w:val="00C61D9B"/>
    <w:rsid w:val="00C64B0A"/>
    <w:rsid w:val="00C66382"/>
    <w:rsid w:val="00C8013F"/>
    <w:rsid w:val="00C82F62"/>
    <w:rsid w:val="00C95BBF"/>
    <w:rsid w:val="00CA33AD"/>
    <w:rsid w:val="00CA5DE0"/>
    <w:rsid w:val="00CD3A79"/>
    <w:rsid w:val="00CE3E2B"/>
    <w:rsid w:val="00CE6311"/>
    <w:rsid w:val="00CE6439"/>
    <w:rsid w:val="00CF3D4E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864F3"/>
    <w:rsid w:val="00E86DA9"/>
    <w:rsid w:val="00E900A5"/>
    <w:rsid w:val="00EA0A25"/>
    <w:rsid w:val="00EC4A1C"/>
    <w:rsid w:val="00ED09A2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9</cp:revision>
  <dcterms:created xsi:type="dcterms:W3CDTF">2015-08-25T13:45:00Z</dcterms:created>
  <dcterms:modified xsi:type="dcterms:W3CDTF">2015-08-27T04:19:00Z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