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C85" w:rsidRDefault="00B90595">
      <w:pPr>
        <w:pStyle w:val="a5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371C85" w:rsidRDefault="00B90595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rFonts w:hint="eastAsia"/>
          <w:sz w:val="32"/>
        </w:rPr>
        <w:t>会  议  纪  要</w:t>
      </w:r>
    </w:p>
    <w:p w:rsidR="00371C85" w:rsidRDefault="00B90595">
      <w:pPr>
        <w:tabs>
          <w:tab w:val="left" w:pos="1665"/>
        </w:tabs>
        <w:topLinePunct/>
        <w:jc w:val="left"/>
        <w:rPr>
          <w:b/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编号：</w:t>
      </w:r>
      <w:r w:rsidR="002E557C">
        <w:rPr>
          <w:rFonts w:hAnsi="宋体" w:hint="eastAsia"/>
          <w:color w:val="000000"/>
          <w:kern w:val="21"/>
          <w:szCs w:val="18"/>
        </w:rPr>
        <w:t>HSHHGF-JLHY-2</w:t>
      </w:r>
      <w:r w:rsidR="009137CB">
        <w:rPr>
          <w:rFonts w:hAnsi="宋体" w:hint="eastAsia"/>
          <w:color w:val="000000"/>
          <w:kern w:val="21"/>
          <w:szCs w:val="18"/>
        </w:rPr>
        <w:t>4</w:t>
      </w:r>
    </w:p>
    <w:p w:rsidR="00371C85" w:rsidRDefault="00B90595">
      <w:pPr>
        <w:topLinePunct/>
        <w:rPr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工程名称：汉寿昊晖一组</w:t>
      </w:r>
      <w:r>
        <w:rPr>
          <w:rFonts w:hAnsi="宋体" w:hint="eastAsia"/>
          <w:color w:val="000000"/>
          <w:kern w:val="21"/>
          <w:szCs w:val="18"/>
        </w:rPr>
        <w:t>20MW</w:t>
      </w:r>
      <w:r>
        <w:rPr>
          <w:rFonts w:hint="eastAsia"/>
          <w:color w:val="000000"/>
          <w:kern w:val="21"/>
          <w:szCs w:val="18"/>
        </w:rPr>
        <w:t>光伏发电项目</w:t>
      </w:r>
      <w:r>
        <w:rPr>
          <w:color w:val="000000"/>
          <w:kern w:val="21"/>
          <w:szCs w:val="18"/>
        </w:rPr>
        <w:tab/>
      </w:r>
      <w:r>
        <w:rPr>
          <w:color w:val="000000"/>
          <w:kern w:val="21"/>
          <w:szCs w:val="18"/>
        </w:rPr>
        <w:tab/>
      </w:r>
      <w:r>
        <w:rPr>
          <w:rFonts w:hint="eastAsia"/>
          <w:color w:val="000000"/>
          <w:kern w:val="21"/>
          <w:szCs w:val="18"/>
        </w:rPr>
        <w:t xml:space="preserve">             </w:t>
      </w:r>
      <w:r>
        <w:rPr>
          <w:rFonts w:hAnsi="宋体" w:hint="eastAsia"/>
          <w:color w:val="000000"/>
          <w:kern w:val="21"/>
          <w:szCs w:val="18"/>
        </w:rPr>
        <w:t>签发：</w:t>
      </w:r>
    </w:p>
    <w:tbl>
      <w:tblPr>
        <w:tblW w:w="9086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5"/>
        <w:gridCol w:w="628"/>
        <w:gridCol w:w="2071"/>
        <w:gridCol w:w="1092"/>
        <w:gridCol w:w="884"/>
        <w:gridCol w:w="392"/>
        <w:gridCol w:w="1714"/>
      </w:tblGrid>
      <w:tr w:rsidR="00371C85">
        <w:trPr>
          <w:trHeight w:val="119"/>
        </w:trPr>
        <w:tc>
          <w:tcPr>
            <w:tcW w:w="2933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07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</w:pPr>
            <w:r>
              <w:rPr>
                <w:rFonts w:hint="eastAsia"/>
              </w:rPr>
              <w:t>一组项目部</w:t>
            </w:r>
          </w:p>
        </w:tc>
        <w:tc>
          <w:tcPr>
            <w:tcW w:w="197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10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9137CB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>
              <w:t>2015-</w:t>
            </w:r>
            <w:r w:rsidR="00076F59">
              <w:rPr>
                <w:rFonts w:hint="eastAsia"/>
              </w:rPr>
              <w:t>9</w:t>
            </w:r>
            <w:r>
              <w:t>-</w:t>
            </w:r>
            <w:r w:rsidR="001B70F4">
              <w:rPr>
                <w:rFonts w:hint="eastAsia"/>
              </w:rPr>
              <w:t>2</w:t>
            </w:r>
            <w:r w:rsidR="009137CB">
              <w:rPr>
                <w:rFonts w:hint="eastAsia"/>
              </w:rPr>
              <w:t>8</w:t>
            </w:r>
            <w:r>
              <w:rPr>
                <w:rFonts w:hint="eastAsia"/>
              </w:rPr>
              <w:t xml:space="preserve">   </w:t>
            </w:r>
            <w:r w:rsidR="001B70F4">
              <w:rPr>
                <w:rFonts w:hint="eastAsia"/>
              </w:rPr>
              <w:t>09</w:t>
            </w:r>
            <w:r>
              <w:rPr>
                <w:rFonts w:hint="eastAsia"/>
              </w:rPr>
              <w:t>:</w:t>
            </w:r>
            <w:r w:rsidR="001B70F4">
              <w:rPr>
                <w:rFonts w:hint="eastAsia"/>
              </w:rPr>
              <w:t>3</w:t>
            </w:r>
            <w:r>
              <w:rPr>
                <w:rFonts w:hint="eastAsia"/>
              </w:rPr>
              <w:t>0</w:t>
            </w:r>
          </w:p>
        </w:tc>
      </w:tr>
      <w:tr w:rsidR="00371C85">
        <w:trPr>
          <w:trHeight w:val="165"/>
        </w:trPr>
        <w:tc>
          <w:tcPr>
            <w:tcW w:w="2933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1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5171A5">
            <w:pPr>
              <w:tabs>
                <w:tab w:val="left" w:pos="2329"/>
              </w:tabs>
              <w:spacing w:before="100" w:after="100"/>
              <w:jc w:val="left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 w:hint="eastAsia"/>
                <w:b/>
                <w:spacing w:val="40"/>
                <w:szCs w:val="18"/>
              </w:rPr>
              <w:tab/>
            </w:r>
            <w:r w:rsidR="005171A5">
              <w:rPr>
                <w:rFonts w:ascii="宋体" w:hAnsi="宋体" w:hint="eastAsia"/>
                <w:b/>
                <w:spacing w:val="40"/>
                <w:szCs w:val="18"/>
              </w:rPr>
              <w:t>张猛</w:t>
            </w:r>
          </w:p>
        </w:tc>
      </w:tr>
      <w:tr w:rsidR="00371C85" w:rsidRPr="00696D48">
        <w:trPr>
          <w:trHeight w:val="5748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 w:rsidP="00597664">
            <w:pPr>
              <w:spacing w:line="360" w:lineRule="auto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会议内容：</w:t>
            </w:r>
          </w:p>
          <w:p w:rsidR="00371C85" w:rsidRPr="002D270D" w:rsidRDefault="00B90595" w:rsidP="002D270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18"/>
              </w:rPr>
            </w:pPr>
            <w:r w:rsidRPr="002D270D">
              <w:rPr>
                <w:rFonts w:ascii="宋体" w:hAnsi="宋体" w:hint="eastAsia"/>
                <w:sz w:val="24"/>
                <w:szCs w:val="18"/>
              </w:rPr>
              <w:t>甲方：</w:t>
            </w:r>
          </w:p>
          <w:p w:rsidR="007111ED" w:rsidRDefault="009137CB" w:rsidP="002D270D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土建单位箱变、逆变基础漏装槽钢，未安放设备的基础必须进行整改，16-20单元应按图施工。</w:t>
            </w:r>
          </w:p>
          <w:p w:rsidR="00B00EC5" w:rsidRDefault="00B00EC5" w:rsidP="002D270D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土建单位综合楼周边施工用料及施工垃圾应及时清理，为设备进场让出道路。</w:t>
            </w:r>
          </w:p>
          <w:p w:rsidR="009137CB" w:rsidRDefault="009137CB" w:rsidP="002D270D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经巡查发现，4单元局部电缆沟深度不足80cm，需进行整改。同时，机电单位应加强现场质量管理，确保工程质量。</w:t>
            </w:r>
          </w:p>
          <w:p w:rsidR="009137CB" w:rsidRDefault="009137CB" w:rsidP="002D270D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机电单位应加快支架、组件平整度和倾角的整改进度。1—6单元必须在9月30日完成整改工作。</w:t>
            </w:r>
          </w:p>
          <w:p w:rsidR="00E63B2C" w:rsidRDefault="00E63B2C" w:rsidP="002D270D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光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伏区域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高压电缆敷设应加快进度，确保在9月30日完成1—6单元电缆敷设。</w:t>
            </w:r>
          </w:p>
          <w:p w:rsidR="009137CB" w:rsidRDefault="00E63B2C" w:rsidP="002D270D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中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控楼设备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基础施工进度应加快，确保在10月4日前完成施工。同时，应完成电缆沟内支架接地施工。</w:t>
            </w:r>
          </w:p>
          <w:p w:rsidR="00E63B2C" w:rsidRPr="002D270D" w:rsidRDefault="00E63B2C" w:rsidP="002D270D">
            <w:pPr>
              <w:pStyle w:val="2"/>
              <w:numPr>
                <w:ilvl w:val="0"/>
                <w:numId w:val="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监理单位应加大对施工质量的抽查力度，确保工程质量。发现不合格的工序，及时要求施工单位整改。</w:t>
            </w:r>
          </w:p>
          <w:p w:rsidR="007B4B2A" w:rsidRPr="002D270D" w:rsidRDefault="002D270D" w:rsidP="002D270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机电安装</w:t>
            </w:r>
            <w:r w:rsidR="007B4B2A" w:rsidRPr="002D270D">
              <w:rPr>
                <w:rFonts w:ascii="宋体" w:hAnsi="宋体" w:hint="eastAsia"/>
                <w:sz w:val="24"/>
                <w:szCs w:val="18"/>
              </w:rPr>
              <w:t>单位</w:t>
            </w:r>
            <w:r w:rsidR="007111ED">
              <w:rPr>
                <w:rFonts w:ascii="宋体" w:hAnsi="宋体" w:hint="eastAsia"/>
                <w:sz w:val="24"/>
                <w:szCs w:val="18"/>
              </w:rPr>
              <w:t>：</w:t>
            </w:r>
          </w:p>
          <w:p w:rsidR="007111ED" w:rsidRDefault="00E63B2C" w:rsidP="002D270D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1—6单元组件安装及</w:t>
            </w:r>
            <w:r w:rsidR="008151A0">
              <w:rPr>
                <w:rFonts w:ascii="宋体" w:hAnsi="宋体" w:hint="eastAsia"/>
                <w:sz w:val="24"/>
                <w:szCs w:val="24"/>
              </w:rPr>
              <w:t>4平方</w:t>
            </w:r>
            <w:r w:rsidRPr="00E63B2C">
              <w:rPr>
                <w:rFonts w:ascii="宋体" w:hAnsi="宋体" w:hint="eastAsia"/>
                <w:sz w:val="24"/>
                <w:szCs w:val="24"/>
              </w:rPr>
              <w:t>直流</w:t>
            </w:r>
            <w:r>
              <w:rPr>
                <w:rFonts w:ascii="宋体" w:hAnsi="宋体" w:hint="eastAsia"/>
                <w:sz w:val="24"/>
                <w:szCs w:val="24"/>
              </w:rPr>
              <w:t>线施工可在9月30日完成。</w:t>
            </w:r>
          </w:p>
          <w:p w:rsidR="00E63B2C" w:rsidRDefault="00E63B2C" w:rsidP="002D270D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电缆沟开挖深度不足的，已安排施工人员进行整改。</w:t>
            </w:r>
          </w:p>
          <w:p w:rsidR="00E63B2C" w:rsidRDefault="00E63B2C" w:rsidP="002D270D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这段时间雨水较多，施工难度大，9月30日前尽量完成高压电缆的敷设。</w:t>
            </w:r>
          </w:p>
          <w:p w:rsidR="00E63B2C" w:rsidRDefault="00E63B2C" w:rsidP="002D270D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10单元箱变、逆变基础模板需</w:t>
            </w:r>
            <w:bookmarkStart w:id="1" w:name="_GoBack"/>
            <w:bookmarkEnd w:id="1"/>
            <w:r>
              <w:rPr>
                <w:rFonts w:ascii="宋体" w:hAnsi="宋体" w:hint="eastAsia"/>
                <w:sz w:val="24"/>
                <w:szCs w:val="24"/>
              </w:rPr>
              <w:t>尽快拆除，</w:t>
            </w:r>
            <w:r w:rsidR="008151A0">
              <w:rPr>
                <w:rFonts w:ascii="宋体" w:hAnsi="宋体" w:hint="eastAsia"/>
                <w:sz w:val="24"/>
                <w:szCs w:val="24"/>
              </w:rPr>
              <w:t>9月28日</w:t>
            </w:r>
            <w:r>
              <w:rPr>
                <w:rFonts w:ascii="宋体" w:hAnsi="宋体" w:hint="eastAsia"/>
                <w:sz w:val="24"/>
                <w:szCs w:val="24"/>
              </w:rPr>
              <w:t>下午将进行逆变、箱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变设备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吊装。</w:t>
            </w:r>
          </w:p>
          <w:p w:rsidR="002D270D" w:rsidRPr="002D270D" w:rsidRDefault="002D270D" w:rsidP="002D270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24"/>
              </w:rPr>
            </w:pPr>
            <w:r w:rsidRPr="002D270D">
              <w:rPr>
                <w:rFonts w:ascii="宋体" w:hAnsi="宋体" w:hint="eastAsia"/>
                <w:sz w:val="24"/>
                <w:szCs w:val="18"/>
              </w:rPr>
              <w:t>土建单位</w:t>
            </w:r>
            <w:r w:rsidR="007111ED">
              <w:rPr>
                <w:rFonts w:ascii="宋体" w:hAnsi="宋体" w:hint="eastAsia"/>
                <w:sz w:val="24"/>
                <w:szCs w:val="18"/>
              </w:rPr>
              <w:t>：</w:t>
            </w:r>
          </w:p>
          <w:p w:rsidR="007111ED" w:rsidRDefault="00E63B2C" w:rsidP="002D270D">
            <w:pPr>
              <w:pStyle w:val="2"/>
              <w:numPr>
                <w:ilvl w:val="0"/>
                <w:numId w:val="9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加快施工进度，争取10月4日完成中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控楼设备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基础施工。</w:t>
            </w:r>
          </w:p>
          <w:p w:rsidR="00E63B2C" w:rsidRDefault="00E63B2C" w:rsidP="002D270D">
            <w:pPr>
              <w:pStyle w:val="2"/>
              <w:numPr>
                <w:ilvl w:val="0"/>
                <w:numId w:val="9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中控楼室内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接地及照明管线施工，不合格的将进行整改。</w:t>
            </w:r>
          </w:p>
          <w:p w:rsidR="007111ED" w:rsidRPr="007111ED" w:rsidRDefault="007111ED" w:rsidP="007111E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18"/>
              </w:rPr>
            </w:pPr>
            <w:r w:rsidRPr="007111ED">
              <w:rPr>
                <w:rFonts w:ascii="宋体" w:hAnsi="宋体" w:hint="eastAsia"/>
                <w:sz w:val="24"/>
                <w:szCs w:val="18"/>
              </w:rPr>
              <w:lastRenderedPageBreak/>
              <w:t>监理单位：</w:t>
            </w:r>
          </w:p>
          <w:p w:rsidR="007111ED" w:rsidRDefault="00E63B2C" w:rsidP="007111ED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综合楼照明管线及插座线敷设不规范，未按要求做到横平竖直，需进行整改。</w:t>
            </w:r>
          </w:p>
          <w:p w:rsidR="00B00EC5" w:rsidRDefault="00B00EC5" w:rsidP="00B00EC5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控制楼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室内接地环网引出扁钢未接入室内，至今仍遗留外墙体外侧。等电位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测试箱未按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要求安装。</w:t>
            </w:r>
          </w:p>
          <w:p w:rsidR="00B00EC5" w:rsidRDefault="00B00EC5" w:rsidP="00B00EC5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光伏区过路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钢管未按要求做成喇叭口，需进行整改，必须将关口卷边、毛刺清除干净。</w:t>
            </w:r>
          </w:p>
          <w:p w:rsidR="00B00EC5" w:rsidRDefault="00B00EC5" w:rsidP="00B00EC5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机电单位搬运组件应规范操作，避免铝边框及玻璃面划伤，不得造成铝边框与组件背面进行接触。</w:t>
            </w:r>
          </w:p>
          <w:p w:rsidR="00B00EC5" w:rsidRDefault="00B00EC5" w:rsidP="00B00EC5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在管桩周围堆放组件时，需在最下方垫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一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木托盘，且最上面一块组件应正面向上，避免在雨天造成MC4插接头浸泡水中。</w:t>
            </w:r>
          </w:p>
          <w:p w:rsidR="00B00EC5" w:rsidRDefault="00B00EC5" w:rsidP="00B00EC5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支架、组件调整完成后及时按区域报监理验收。</w:t>
            </w:r>
          </w:p>
          <w:p w:rsidR="00B00EC5" w:rsidRDefault="00B00EC5" w:rsidP="00B00EC5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电气施工注意安全，经雨水冲淋的组件安装后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不得第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一时间进行串接，需将</w:t>
            </w:r>
            <w:r w:rsidR="00B57A1D">
              <w:rPr>
                <w:rFonts w:ascii="宋体" w:hAnsi="宋体" w:hint="eastAsia"/>
                <w:sz w:val="24"/>
                <w:szCs w:val="24"/>
              </w:rPr>
              <w:t>MC4插接头内积水排出后再行进行电气作业。雨天不得进行电气作业。</w:t>
            </w:r>
          </w:p>
          <w:p w:rsidR="00B57A1D" w:rsidRDefault="00B57A1D" w:rsidP="00B00EC5">
            <w:pPr>
              <w:pStyle w:val="2"/>
              <w:numPr>
                <w:ilvl w:val="0"/>
                <w:numId w:val="10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汇流箱内熔断器应在送电前断开，确保电气施工安全。</w:t>
            </w:r>
          </w:p>
          <w:p w:rsidR="00B57A1D" w:rsidRDefault="00B57A1D" w:rsidP="00B57A1D">
            <w:pPr>
              <w:pStyle w:val="2"/>
              <w:spacing w:line="360" w:lineRule="auto"/>
              <w:ind w:left="777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57A1D" w:rsidRDefault="00B57A1D" w:rsidP="00B57A1D">
            <w:pPr>
              <w:pStyle w:val="2"/>
              <w:spacing w:line="360" w:lineRule="auto"/>
              <w:ind w:left="777" w:firstLineChars="0" w:firstLine="0"/>
              <w:rPr>
                <w:rFonts w:ascii="宋体" w:hAnsi="宋体"/>
                <w:sz w:val="24"/>
                <w:szCs w:val="24"/>
              </w:rPr>
            </w:pPr>
          </w:p>
          <w:p w:rsidR="00B57A1D" w:rsidRPr="00B00EC5" w:rsidRDefault="00B57A1D" w:rsidP="00B57A1D">
            <w:pPr>
              <w:pStyle w:val="2"/>
              <w:spacing w:line="360" w:lineRule="auto"/>
              <w:ind w:left="777" w:firstLineChars="0" w:firstLine="0"/>
              <w:rPr>
                <w:rFonts w:ascii="宋体" w:hAnsi="宋体"/>
                <w:sz w:val="24"/>
                <w:szCs w:val="24"/>
              </w:rPr>
            </w:pPr>
          </w:p>
        </w:tc>
      </w:tr>
      <w:tr w:rsidR="00371C85">
        <w:trPr>
          <w:trHeight w:val="1571"/>
        </w:trPr>
        <w:tc>
          <w:tcPr>
            <w:tcW w:w="9086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lastRenderedPageBreak/>
              <w:t>上次会议问题落实情况：</w:t>
            </w:r>
          </w:p>
          <w:p w:rsidR="00371C85" w:rsidRDefault="00371C85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</w:p>
        </w:tc>
      </w:tr>
      <w:tr w:rsidR="00B06EED">
        <w:trPr>
          <w:trHeight w:val="686"/>
        </w:trPr>
        <w:tc>
          <w:tcPr>
            <w:tcW w:w="2305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主送单位</w:t>
            </w: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汉寿昊晖太阳能发电有限公司</w:t>
            </w:r>
          </w:p>
        </w:tc>
      </w:tr>
      <w:tr w:rsidR="00B06EED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pStyle w:val="11"/>
              <w:jc w:val="center"/>
              <w:rPr>
                <w:sz w:val="24"/>
              </w:rPr>
            </w:pPr>
            <w:r w:rsidRPr="000B28C8">
              <w:rPr>
                <w:rFonts w:hint="eastAsia"/>
                <w:sz w:val="24"/>
                <w:szCs w:val="24"/>
              </w:rPr>
              <w:t>盐城健雄电气安装工程有限公司</w:t>
            </w:r>
          </w:p>
        </w:tc>
      </w:tr>
      <w:tr w:rsidR="00B06EED">
        <w:trPr>
          <w:trHeight w:val="696"/>
        </w:trPr>
        <w:tc>
          <w:tcPr>
            <w:tcW w:w="230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Default="00B06EED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7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6EED" w:rsidRPr="000B28C8" w:rsidRDefault="00B57A1D">
            <w:pPr>
              <w:pStyle w:val="11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湖南广安建设有限责任公司</w:t>
            </w:r>
          </w:p>
        </w:tc>
      </w:tr>
      <w:tr w:rsidR="00371C85">
        <w:trPr>
          <w:trHeight w:val="701"/>
        </w:trPr>
        <w:tc>
          <w:tcPr>
            <w:tcW w:w="23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发文单位</w:t>
            </w:r>
          </w:p>
        </w:tc>
        <w:tc>
          <w:tcPr>
            <w:tcW w:w="3791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常州正衡电力工程监理有限公司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发文时间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371C85"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szCs w:val="18"/>
              </w:rPr>
            </w:pPr>
          </w:p>
        </w:tc>
      </w:tr>
    </w:tbl>
    <w:p w:rsidR="00371C85" w:rsidRDefault="00B90595">
      <w:pPr>
        <w:spacing w:beforeLines="20" w:before="62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p w:rsidR="00371C85" w:rsidRDefault="00371C85">
      <w:pPr>
        <w:widowControl/>
        <w:jc w:val="left"/>
        <w:rPr>
          <w:rFonts w:ascii="宋体" w:hAnsi="宋体"/>
          <w:sz w:val="18"/>
          <w:szCs w:val="18"/>
        </w:rPr>
      </w:pPr>
    </w:p>
    <w:sectPr w:rsidR="00371C85">
      <w:pgSz w:w="11906" w:h="16838"/>
      <w:pgMar w:top="1361" w:right="1797" w:bottom="1361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5F3" w:rsidRDefault="004055F3" w:rsidP="00DF62BD">
      <w:r>
        <w:separator/>
      </w:r>
    </w:p>
  </w:endnote>
  <w:endnote w:type="continuationSeparator" w:id="0">
    <w:p w:rsidR="004055F3" w:rsidRDefault="004055F3" w:rsidP="00DF6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5F3" w:rsidRDefault="004055F3" w:rsidP="00DF62BD">
      <w:r>
        <w:separator/>
      </w:r>
    </w:p>
  </w:footnote>
  <w:footnote w:type="continuationSeparator" w:id="0">
    <w:p w:rsidR="004055F3" w:rsidRDefault="004055F3" w:rsidP="00DF62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B4D68"/>
    <w:multiLevelType w:val="multilevel"/>
    <w:tmpl w:val="1DBB4D68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">
    <w:nsid w:val="20F213B4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">
    <w:nsid w:val="26012860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3">
    <w:nsid w:val="282F4848"/>
    <w:multiLevelType w:val="hybridMultilevel"/>
    <w:tmpl w:val="FEDE4B54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4213E44"/>
    <w:multiLevelType w:val="hybridMultilevel"/>
    <w:tmpl w:val="1CA4021A"/>
    <w:lvl w:ilvl="0" w:tplc="09B25B76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5">
    <w:nsid w:val="55D31EC6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6">
    <w:nsid w:val="671A3049"/>
    <w:multiLevelType w:val="multilevel"/>
    <w:tmpl w:val="671A3049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7">
    <w:nsid w:val="6CDB5EC1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8">
    <w:nsid w:val="768512AA"/>
    <w:multiLevelType w:val="hybridMultilevel"/>
    <w:tmpl w:val="C6E614DC"/>
    <w:lvl w:ilvl="0" w:tplc="76F03C76">
      <w:start w:val="1"/>
      <w:numFmt w:val="decimal"/>
      <w:lvlText w:val="%1、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00" w:hanging="420"/>
      </w:pPr>
    </w:lvl>
    <w:lvl w:ilvl="2" w:tplc="0409001B" w:tentative="1">
      <w:start w:val="1"/>
      <w:numFmt w:val="lowerRoman"/>
      <w:lvlText w:val="%3."/>
      <w:lvlJc w:val="righ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9" w:tentative="1">
      <w:start w:val="1"/>
      <w:numFmt w:val="lowerLetter"/>
      <w:lvlText w:val="%5)"/>
      <w:lvlJc w:val="left"/>
      <w:pPr>
        <w:ind w:left="3060" w:hanging="420"/>
      </w:pPr>
    </w:lvl>
    <w:lvl w:ilvl="5" w:tplc="0409001B" w:tentative="1">
      <w:start w:val="1"/>
      <w:numFmt w:val="lowerRoman"/>
      <w:lvlText w:val="%6."/>
      <w:lvlJc w:val="righ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9" w:tentative="1">
      <w:start w:val="1"/>
      <w:numFmt w:val="lowerLetter"/>
      <w:lvlText w:val="%8)"/>
      <w:lvlJc w:val="left"/>
      <w:pPr>
        <w:ind w:left="4320" w:hanging="420"/>
      </w:pPr>
    </w:lvl>
    <w:lvl w:ilvl="8" w:tplc="0409001B" w:tentative="1">
      <w:start w:val="1"/>
      <w:numFmt w:val="lowerRoman"/>
      <w:lvlText w:val="%9."/>
      <w:lvlJc w:val="right"/>
      <w:pPr>
        <w:ind w:left="4740" w:hanging="420"/>
      </w:pPr>
    </w:lvl>
  </w:abstractNum>
  <w:abstractNum w:abstractNumId="9">
    <w:nsid w:val="7F454CF9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num w:numId="1">
    <w:abstractNumId w:val="6"/>
  </w:num>
  <w:num w:numId="2">
    <w:abstractNumId w:val="0"/>
  </w:num>
  <w:num w:numId="3">
    <w:abstractNumId w:val="5"/>
  </w:num>
  <w:num w:numId="4">
    <w:abstractNumId w:val="7"/>
  </w:num>
  <w:num w:numId="5">
    <w:abstractNumId w:val="4"/>
  </w:num>
  <w:num w:numId="6">
    <w:abstractNumId w:val="8"/>
  </w:num>
  <w:num w:numId="7">
    <w:abstractNumId w:val="3"/>
  </w:num>
  <w:num w:numId="8">
    <w:abstractNumId w:val="1"/>
  </w:num>
  <w:num w:numId="9">
    <w:abstractNumId w:val="9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129A3"/>
    <w:rsid w:val="00016F78"/>
    <w:rsid w:val="00023685"/>
    <w:rsid w:val="00030100"/>
    <w:rsid w:val="00035723"/>
    <w:rsid w:val="00076F59"/>
    <w:rsid w:val="000856DC"/>
    <w:rsid w:val="00090A88"/>
    <w:rsid w:val="000A0F42"/>
    <w:rsid w:val="000B3AC4"/>
    <w:rsid w:val="000B4CA5"/>
    <w:rsid w:val="000F587A"/>
    <w:rsid w:val="000F74B1"/>
    <w:rsid w:val="0011269B"/>
    <w:rsid w:val="00133006"/>
    <w:rsid w:val="00182C41"/>
    <w:rsid w:val="001A7C11"/>
    <w:rsid w:val="001B70F4"/>
    <w:rsid w:val="001D413F"/>
    <w:rsid w:val="001D4FBF"/>
    <w:rsid w:val="001F0062"/>
    <w:rsid w:val="001F46A6"/>
    <w:rsid w:val="00217ADC"/>
    <w:rsid w:val="002322FB"/>
    <w:rsid w:val="00263AA3"/>
    <w:rsid w:val="002745B0"/>
    <w:rsid w:val="00282825"/>
    <w:rsid w:val="00296B20"/>
    <w:rsid w:val="00297112"/>
    <w:rsid w:val="002D0EC2"/>
    <w:rsid w:val="002D2569"/>
    <w:rsid w:val="002D270D"/>
    <w:rsid w:val="002E20BE"/>
    <w:rsid w:val="002E557C"/>
    <w:rsid w:val="002F3965"/>
    <w:rsid w:val="002F76A4"/>
    <w:rsid w:val="003032E4"/>
    <w:rsid w:val="00305F32"/>
    <w:rsid w:val="00322920"/>
    <w:rsid w:val="003432E3"/>
    <w:rsid w:val="003441E7"/>
    <w:rsid w:val="003637A7"/>
    <w:rsid w:val="00366EC8"/>
    <w:rsid w:val="00371C85"/>
    <w:rsid w:val="003865D1"/>
    <w:rsid w:val="003915EC"/>
    <w:rsid w:val="003B12FC"/>
    <w:rsid w:val="003D175E"/>
    <w:rsid w:val="003D362E"/>
    <w:rsid w:val="003D6E92"/>
    <w:rsid w:val="004055F3"/>
    <w:rsid w:val="00413E85"/>
    <w:rsid w:val="00416170"/>
    <w:rsid w:val="00424681"/>
    <w:rsid w:val="00426FE9"/>
    <w:rsid w:val="004331C0"/>
    <w:rsid w:val="004352BB"/>
    <w:rsid w:val="004359DE"/>
    <w:rsid w:val="00437D8E"/>
    <w:rsid w:val="00451201"/>
    <w:rsid w:val="00455E13"/>
    <w:rsid w:val="00457DB4"/>
    <w:rsid w:val="004748F5"/>
    <w:rsid w:val="004846A5"/>
    <w:rsid w:val="004A03C7"/>
    <w:rsid w:val="004A1DE1"/>
    <w:rsid w:val="004A2970"/>
    <w:rsid w:val="004C6B74"/>
    <w:rsid w:val="004D2A84"/>
    <w:rsid w:val="004F0252"/>
    <w:rsid w:val="00502D2C"/>
    <w:rsid w:val="005171A5"/>
    <w:rsid w:val="005217AC"/>
    <w:rsid w:val="005258D9"/>
    <w:rsid w:val="00533B88"/>
    <w:rsid w:val="00536B46"/>
    <w:rsid w:val="00546F9C"/>
    <w:rsid w:val="00557A0D"/>
    <w:rsid w:val="005616BD"/>
    <w:rsid w:val="00581E2F"/>
    <w:rsid w:val="005907D5"/>
    <w:rsid w:val="00591AB8"/>
    <w:rsid w:val="00592DC8"/>
    <w:rsid w:val="00597664"/>
    <w:rsid w:val="005A6F26"/>
    <w:rsid w:val="005B366B"/>
    <w:rsid w:val="005C3DB3"/>
    <w:rsid w:val="005D1C3A"/>
    <w:rsid w:val="005F2D19"/>
    <w:rsid w:val="00600634"/>
    <w:rsid w:val="006041C5"/>
    <w:rsid w:val="006342BF"/>
    <w:rsid w:val="00655ECE"/>
    <w:rsid w:val="00696D48"/>
    <w:rsid w:val="006A13D1"/>
    <w:rsid w:val="006A7E2E"/>
    <w:rsid w:val="006C547A"/>
    <w:rsid w:val="006D4391"/>
    <w:rsid w:val="006E46FE"/>
    <w:rsid w:val="006E6826"/>
    <w:rsid w:val="006F736B"/>
    <w:rsid w:val="00705312"/>
    <w:rsid w:val="007111ED"/>
    <w:rsid w:val="00725ED9"/>
    <w:rsid w:val="007955EB"/>
    <w:rsid w:val="007A577A"/>
    <w:rsid w:val="007B4B2A"/>
    <w:rsid w:val="007B72FE"/>
    <w:rsid w:val="007C3B50"/>
    <w:rsid w:val="007D310E"/>
    <w:rsid w:val="007D378E"/>
    <w:rsid w:val="007F3BE2"/>
    <w:rsid w:val="00801038"/>
    <w:rsid w:val="008151A0"/>
    <w:rsid w:val="00817627"/>
    <w:rsid w:val="00881C30"/>
    <w:rsid w:val="00892D63"/>
    <w:rsid w:val="00894418"/>
    <w:rsid w:val="008C0D20"/>
    <w:rsid w:val="008C1AEF"/>
    <w:rsid w:val="008C4368"/>
    <w:rsid w:val="008C46B0"/>
    <w:rsid w:val="008D0D8F"/>
    <w:rsid w:val="008D311E"/>
    <w:rsid w:val="0091088F"/>
    <w:rsid w:val="009137CB"/>
    <w:rsid w:val="00922DAD"/>
    <w:rsid w:val="0092515B"/>
    <w:rsid w:val="00937E68"/>
    <w:rsid w:val="00945109"/>
    <w:rsid w:val="009540E6"/>
    <w:rsid w:val="0097188E"/>
    <w:rsid w:val="00973CEA"/>
    <w:rsid w:val="00990E35"/>
    <w:rsid w:val="00992D22"/>
    <w:rsid w:val="009B474E"/>
    <w:rsid w:val="009B588E"/>
    <w:rsid w:val="009B67C2"/>
    <w:rsid w:val="009C1F87"/>
    <w:rsid w:val="009C4171"/>
    <w:rsid w:val="009D138C"/>
    <w:rsid w:val="00A152BA"/>
    <w:rsid w:val="00A349EB"/>
    <w:rsid w:val="00A51257"/>
    <w:rsid w:val="00A55773"/>
    <w:rsid w:val="00A65048"/>
    <w:rsid w:val="00A75BD0"/>
    <w:rsid w:val="00A76958"/>
    <w:rsid w:val="00AC6FCD"/>
    <w:rsid w:val="00AE32FB"/>
    <w:rsid w:val="00AF4A40"/>
    <w:rsid w:val="00B00EC5"/>
    <w:rsid w:val="00B030E7"/>
    <w:rsid w:val="00B06EED"/>
    <w:rsid w:val="00B115DB"/>
    <w:rsid w:val="00B11ED4"/>
    <w:rsid w:val="00B24F54"/>
    <w:rsid w:val="00B57A1D"/>
    <w:rsid w:val="00B7156C"/>
    <w:rsid w:val="00B72C13"/>
    <w:rsid w:val="00B74BF5"/>
    <w:rsid w:val="00B75FB8"/>
    <w:rsid w:val="00B801D6"/>
    <w:rsid w:val="00B85808"/>
    <w:rsid w:val="00B90595"/>
    <w:rsid w:val="00B97B10"/>
    <w:rsid w:val="00BA18F2"/>
    <w:rsid w:val="00BB2972"/>
    <w:rsid w:val="00BC39F4"/>
    <w:rsid w:val="00BC5E7A"/>
    <w:rsid w:val="00BE1BA2"/>
    <w:rsid w:val="00BE6F31"/>
    <w:rsid w:val="00BF23FC"/>
    <w:rsid w:val="00C21321"/>
    <w:rsid w:val="00C31B95"/>
    <w:rsid w:val="00C34ACB"/>
    <w:rsid w:val="00C36CBB"/>
    <w:rsid w:val="00C47F3A"/>
    <w:rsid w:val="00C53358"/>
    <w:rsid w:val="00C61D9B"/>
    <w:rsid w:val="00C64B0A"/>
    <w:rsid w:val="00C66382"/>
    <w:rsid w:val="00C74909"/>
    <w:rsid w:val="00C8013F"/>
    <w:rsid w:val="00C824EA"/>
    <w:rsid w:val="00C82F62"/>
    <w:rsid w:val="00C86992"/>
    <w:rsid w:val="00C95BBF"/>
    <w:rsid w:val="00CA33AD"/>
    <w:rsid w:val="00CA5DE0"/>
    <w:rsid w:val="00CD3A79"/>
    <w:rsid w:val="00CE3E2B"/>
    <w:rsid w:val="00CE6311"/>
    <w:rsid w:val="00CE6439"/>
    <w:rsid w:val="00CF3D4E"/>
    <w:rsid w:val="00D05FA4"/>
    <w:rsid w:val="00D31E80"/>
    <w:rsid w:val="00D51746"/>
    <w:rsid w:val="00D70379"/>
    <w:rsid w:val="00D72B89"/>
    <w:rsid w:val="00D775FC"/>
    <w:rsid w:val="00D85CE9"/>
    <w:rsid w:val="00D8717C"/>
    <w:rsid w:val="00D93C74"/>
    <w:rsid w:val="00D95626"/>
    <w:rsid w:val="00DA1472"/>
    <w:rsid w:val="00DA5034"/>
    <w:rsid w:val="00DE012B"/>
    <w:rsid w:val="00DF62BD"/>
    <w:rsid w:val="00DF7EAD"/>
    <w:rsid w:val="00E131FD"/>
    <w:rsid w:val="00E13C75"/>
    <w:rsid w:val="00E30387"/>
    <w:rsid w:val="00E37DE9"/>
    <w:rsid w:val="00E41076"/>
    <w:rsid w:val="00E560D7"/>
    <w:rsid w:val="00E63251"/>
    <w:rsid w:val="00E63B2C"/>
    <w:rsid w:val="00E8171F"/>
    <w:rsid w:val="00E864F3"/>
    <w:rsid w:val="00E86DA9"/>
    <w:rsid w:val="00E900A5"/>
    <w:rsid w:val="00EA0A25"/>
    <w:rsid w:val="00EC4A1C"/>
    <w:rsid w:val="00ED09A2"/>
    <w:rsid w:val="00EF5AD9"/>
    <w:rsid w:val="00F02029"/>
    <w:rsid w:val="00F0284C"/>
    <w:rsid w:val="00F11587"/>
    <w:rsid w:val="00F152BD"/>
    <w:rsid w:val="00F25510"/>
    <w:rsid w:val="00F50C75"/>
    <w:rsid w:val="00F651B8"/>
    <w:rsid w:val="00F94FD5"/>
    <w:rsid w:val="00F9787D"/>
    <w:rsid w:val="00FA3E17"/>
    <w:rsid w:val="1C731409"/>
    <w:rsid w:val="1EC87ED0"/>
    <w:rsid w:val="37181DD2"/>
    <w:rsid w:val="3AE138A5"/>
    <w:rsid w:val="455C3F32"/>
    <w:rsid w:val="5DC5257D"/>
    <w:rsid w:val="67E81E06"/>
    <w:rsid w:val="6BDF7455"/>
    <w:rsid w:val="74E032CD"/>
    <w:rsid w:val="78DD23F1"/>
    <w:rsid w:val="7AA5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99"/>
    <w:unhideWhenUsed/>
    <w:rsid w:val="003915EC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99"/>
    <w:unhideWhenUsed/>
    <w:rsid w:val="003915E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165</Words>
  <Characters>942</Characters>
  <Application>Microsoft Office Word</Application>
  <DocSecurity>0</DocSecurity>
  <Lines>7</Lines>
  <Paragraphs>2</Paragraphs>
  <ScaleCrop>false</ScaleCrop>
  <Company>Microsoft</Company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JXMB8  会议纪要</dc:title>
  <dc:creator>天道酬勤</dc:creator>
  <cp:lastModifiedBy>Sky123.Org</cp:lastModifiedBy>
  <cp:revision>3</cp:revision>
  <dcterms:created xsi:type="dcterms:W3CDTF">2015-10-03T12:44:00Z</dcterms:created>
  <dcterms:modified xsi:type="dcterms:W3CDTF">2015-10-03T12:44:00Z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2052-9.1.0.5087</vt:lpwstr>
  </property>
</Properties>
</file>