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after="120" w:line="240" w:lineRule="atLeast"/>
        <w:ind w:firstLine="1441" w:firstLineChars="450"/>
        <w:rPr>
          <w:rFonts w:hint="eastAsia" w:ascii="宋体" w:hAnsi="宋体" w:cs="宋体-18030"/>
          <w:sz w:val="32"/>
          <w:szCs w:val="32"/>
        </w:rPr>
      </w:pPr>
      <w:r>
        <w:rPr>
          <w:rFonts w:hint="eastAsia" w:ascii="黑体" w:eastAsia="黑体"/>
          <w:b/>
          <w:shadow/>
          <w:sz w:val="32"/>
          <w:szCs w:val="32"/>
        </w:rPr>
        <w:t xml:space="preserve">第 </w:t>
      </w:r>
      <w:r>
        <w:rPr>
          <w:rFonts w:hint="eastAsia" w:ascii="黑体" w:eastAsia="黑体"/>
          <w:b/>
          <w:shadow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hint="eastAsia" w:ascii="黑体" w:eastAsia="黑体"/>
          <w:b/>
          <w:shadow/>
          <w:sz w:val="32"/>
          <w:szCs w:val="32"/>
        </w:rPr>
        <w:t xml:space="preserve"> 次 监 理 例 会 会 议 纪 要  </w:t>
      </w:r>
      <w:r>
        <w:rPr>
          <w:rFonts w:hint="eastAsia"/>
          <w:sz w:val="32"/>
          <w:szCs w:val="32"/>
        </w:rPr>
        <w:t xml:space="preserve"> </w:t>
      </w:r>
    </w:p>
    <w:p>
      <w:pPr>
        <w:spacing w:after="120" w:line="240" w:lineRule="atLeast"/>
        <w:ind w:left="-718" w:leftChars="-342"/>
        <w:rPr>
          <w:rFonts w:hint="eastAsia" w:ascii="宋体" w:hAnsi="宋体" w:cs="宋体-18030"/>
          <w:sz w:val="24"/>
        </w:rPr>
      </w:pPr>
      <w:r>
        <w:rPr>
          <w:rFonts w:hint="eastAsia" w:ascii="宋体"/>
          <w:sz w:val="24"/>
        </w:rPr>
        <w:t>工程名称：</w:t>
      </w:r>
      <w:r>
        <w:rPr>
          <w:rFonts w:hint="eastAsia" w:ascii="宋体"/>
          <w:sz w:val="24"/>
          <w:szCs w:val="24"/>
        </w:rPr>
        <w:t>福海县埃菲生并网光伏发电项目</w:t>
      </w:r>
      <w:r>
        <w:rPr>
          <w:rFonts w:hint="eastAsia" w:hAnsi="宋体"/>
          <w:bCs/>
        </w:rPr>
        <w:t xml:space="preserve">                           </w:t>
      </w:r>
      <w:r>
        <w:rPr>
          <w:rFonts w:hint="eastAsia" w:ascii="宋体"/>
          <w:sz w:val="24"/>
        </w:rPr>
        <w:t>编号：JXMB8-0</w:t>
      </w:r>
      <w:r>
        <w:rPr>
          <w:rFonts w:hint="eastAsia" w:ascii="宋体"/>
          <w:sz w:val="24"/>
          <w:lang w:val="en-US" w:eastAsia="zh-CN"/>
        </w:rPr>
        <w:t>9</w:t>
      </w:r>
    </w:p>
    <w:tbl>
      <w:tblPr>
        <w:tblStyle w:val="6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20"/>
        <w:gridCol w:w="1260"/>
        <w:gridCol w:w="3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会议地点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/>
                <w:sz w:val="24"/>
                <w:szCs w:val="24"/>
              </w:rPr>
              <w:t>福海县埃菲生并网光伏发电项目现场会议室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会议时间</w:t>
            </w:r>
          </w:p>
        </w:tc>
        <w:tc>
          <w:tcPr>
            <w:tcW w:w="3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2015年10月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sz w:val="24"/>
              </w:rPr>
              <w:t>日16:00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组织单位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常州正衡电力工程监理有限公司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主持人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600" w:firstLineChars="2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赵 晓 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会议议题</w:t>
            </w:r>
          </w:p>
        </w:tc>
        <w:tc>
          <w:tcPr>
            <w:tcW w:w="86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工程进度汇报，影响工程进度、质量的原因及发现问题的总结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0" w:hRule="atLeast"/>
        </w:trPr>
        <w:tc>
          <w:tcPr>
            <w:tcW w:w="9781" w:type="dxa"/>
            <w:gridSpan w:val="4"/>
            <w:vAlign w:val="top"/>
          </w:tcPr>
          <w:p>
            <w:pPr>
              <w:spacing w:line="420" w:lineRule="exact"/>
              <w:ind w:firstLine="360" w:firstLineChars="1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  南通四建项目</w:t>
            </w:r>
            <w:r>
              <w:rPr>
                <w:rFonts w:hint="eastAsia" w:ascii="宋体"/>
                <w:sz w:val="24"/>
                <w:lang w:eastAsia="zh-CN"/>
              </w:rPr>
              <w:t>部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上周施工情况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汇流箱安装完成</w:t>
            </w: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汇流箱接线完成</w:t>
            </w: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箱变安装全部完成</w:t>
            </w:r>
            <w:r>
              <w:rPr>
                <w:rFonts w:hint="eastAsia" w:ascii="宋体"/>
                <w:sz w:val="24"/>
                <w:lang w:val="en-US" w:eastAsia="zh-CN"/>
              </w:rPr>
              <w:t>100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逆变安装</w:t>
            </w:r>
            <w:r>
              <w:rPr>
                <w:rFonts w:hint="eastAsia" w:ascii="宋体"/>
                <w:sz w:val="24"/>
                <w:lang w:val="en-US" w:eastAsia="zh-CN"/>
              </w:rPr>
              <w:t>5台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直流电缆、通信电缆敷设</w:t>
            </w:r>
            <w:r>
              <w:rPr>
                <w:rFonts w:hint="eastAsia" w:ascii="宋体"/>
                <w:sz w:val="24"/>
                <w:lang w:val="en-US" w:eastAsia="zh-CN"/>
              </w:rPr>
              <w:t>85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高压电缆</w:t>
            </w:r>
            <w:r>
              <w:rPr>
                <w:rFonts w:hint="eastAsia" w:ascii="宋体"/>
                <w:sz w:val="24"/>
                <w:lang w:eastAsia="zh-CN"/>
              </w:rPr>
              <w:t>、通信电缆</w:t>
            </w:r>
            <w:r>
              <w:rPr>
                <w:rFonts w:hint="eastAsia" w:ascii="宋体"/>
                <w:sz w:val="24"/>
              </w:rPr>
              <w:t>敷设</w:t>
            </w: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子方阵防雷接地焊接</w:t>
            </w:r>
            <w:r>
              <w:rPr>
                <w:rFonts w:hint="eastAsia" w:ascii="宋体"/>
                <w:sz w:val="24"/>
                <w:lang w:val="en-US" w:eastAsia="zh-CN"/>
              </w:rPr>
              <w:t>85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下周工程进度计划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逆变器预计安装全部完成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直流电缆、通信电缆敷设完成</w:t>
            </w: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子方正防雷接地焊接完成</w:t>
            </w:r>
            <w:r>
              <w:rPr>
                <w:rFonts w:hint="eastAsia" w:ascii="宋体"/>
                <w:sz w:val="24"/>
                <w:lang w:val="en-US" w:eastAsia="zh-CN"/>
              </w:rPr>
              <w:t>95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箱变、逆变器接线完成</w:t>
            </w:r>
            <w:r>
              <w:rPr>
                <w:rFonts w:hint="eastAsia" w:ascii="宋体"/>
                <w:sz w:val="24"/>
                <w:lang w:val="en-US" w:eastAsia="zh-CN"/>
              </w:rPr>
              <w:t>75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机电系统调试、准备送电。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本周需要协调的问题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剩余支架、组件尽快到场。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场区内监控设备及线缆尽快到场。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二  嘉峪关大友项目</w:t>
            </w:r>
            <w:r>
              <w:rPr>
                <w:rFonts w:hint="eastAsia" w:ascii="宋体"/>
                <w:sz w:val="24"/>
                <w:lang w:eastAsia="zh-CN"/>
              </w:rPr>
              <w:t>部</w:t>
            </w:r>
          </w:p>
          <w:p>
            <w:pPr>
              <w:numPr>
                <w:ilvl w:val="0"/>
                <w:numId w:val="5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上周施工情况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屋面</w:t>
            </w:r>
            <w:r>
              <w:rPr>
                <w:rFonts w:hint="eastAsia" w:ascii="宋体"/>
                <w:sz w:val="24"/>
                <w:lang w:val="en-US" w:eastAsia="zh-CN"/>
              </w:rPr>
              <w:t>SBS防水完成</w:t>
            </w:r>
            <w:r>
              <w:rPr>
                <w:rFonts w:hint="eastAsia" w:ascii="宋体"/>
                <w:sz w:val="24"/>
              </w:rPr>
              <w:t>100%。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避雷针基础浇筑完成</w:t>
            </w: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  <w:r>
              <w:rPr>
                <w:rFonts w:hint="eastAsia" w:ascii="宋体"/>
                <w:sz w:val="24"/>
              </w:rPr>
              <w:t>0%。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升压站室外电缆沟砌筑完成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0%。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SVG基础浇筑完成10</w:t>
            </w:r>
            <w:r>
              <w:rPr>
                <w:rFonts w:hint="eastAsia" w:ascii="宋体"/>
                <w:sz w:val="24"/>
              </w:rPr>
              <w:t>0%。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主变压器真空过滤注油完成</w:t>
            </w:r>
            <w:r>
              <w:rPr>
                <w:rFonts w:hint="eastAsia" w:ascii="宋体"/>
                <w:sz w:val="24"/>
                <w:lang w:val="en-US" w:eastAsia="zh-CN"/>
              </w:rPr>
              <w:t>100%。</w:t>
            </w:r>
          </w:p>
          <w:p>
            <w:pPr>
              <w:numPr>
                <w:ilvl w:val="0"/>
                <w:numId w:val="5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下周工程进度安排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室内地坪、室外电缆沟砌筑、中控楼墙体砌筑及抹灰、屋面挂瓦全部完成</w:t>
            </w:r>
            <w:r>
              <w:rPr>
                <w:rFonts w:hint="eastAsia" w:ascii="宋体"/>
                <w:sz w:val="24"/>
              </w:rPr>
              <w:t xml:space="preserve">。        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事故油池支模、事故油池浇筑全部完成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高压柜、低压柜、</w:t>
            </w:r>
            <w:r>
              <w:rPr>
                <w:rFonts w:hint="eastAsia" w:ascii="宋体"/>
                <w:sz w:val="24"/>
                <w:lang w:val="en-US" w:eastAsia="zh-CN"/>
              </w:rPr>
              <w:t>SVG设备安装全部完成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三  新疆汇丰世纪</w:t>
            </w:r>
            <w:r>
              <w:rPr>
                <w:rFonts w:hint="eastAsia" w:ascii="宋体"/>
                <w:sz w:val="24"/>
                <w:lang w:eastAsia="zh-CN"/>
              </w:rPr>
              <w:t>项目部</w:t>
            </w:r>
          </w:p>
          <w:p>
            <w:pPr>
              <w:numPr>
                <w:ilvl w:val="0"/>
                <w:numId w:val="8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上周施工情况：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箱、逆变基础墙</w:t>
            </w:r>
            <w:r>
              <w:rPr>
                <w:rFonts w:hint="eastAsia" w:ascii="宋体"/>
                <w:sz w:val="24"/>
                <w:lang w:eastAsia="zh-CN"/>
              </w:rPr>
              <w:t>体粉刷完成</w:t>
            </w:r>
            <w:r>
              <w:rPr>
                <w:rFonts w:hint="eastAsia" w:ascii="宋体"/>
                <w:sz w:val="24"/>
                <w:lang w:val="en-US" w:eastAsia="zh-CN"/>
              </w:rPr>
              <w:t>100%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综合楼屋面浇筑全部完成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门卫室墙体</w:t>
            </w:r>
            <w:r>
              <w:rPr>
                <w:rFonts w:hint="eastAsia" w:ascii="宋体"/>
                <w:sz w:val="24"/>
                <w:lang w:eastAsia="zh-CN"/>
              </w:rPr>
              <w:t>砌筑完成</w:t>
            </w:r>
            <w:r>
              <w:rPr>
                <w:rFonts w:hint="eastAsia" w:ascii="宋体"/>
                <w:sz w:val="24"/>
                <w:lang w:val="en-US" w:eastAsia="zh-CN"/>
              </w:rPr>
              <w:t>90%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numPr>
                <w:ilvl w:val="0"/>
                <w:numId w:val="8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下周工程进度安排：</w:t>
            </w:r>
          </w:p>
          <w:p>
            <w:pPr>
              <w:numPr>
                <w:ilvl w:val="0"/>
                <w:numId w:val="10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门卫室屋面支模浇筑、门卫室门柱砌筑、门卫室照壁浇筑全部完成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numPr>
                <w:ilvl w:val="0"/>
                <w:numId w:val="10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综合楼的屋面养护、箱逆变修补全部结束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numPr>
                <w:ilvl w:val="0"/>
                <w:numId w:val="10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屋面保温板、外墙保温材料、门窗管线等材料全部进场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 xml:space="preserve">   四  </w:t>
            </w:r>
            <w:r>
              <w:rPr>
                <w:rFonts w:hint="eastAsia" w:ascii="宋体"/>
                <w:sz w:val="24"/>
                <w:lang w:eastAsia="zh-CN"/>
              </w:rPr>
              <w:t>四川岳池项目部</w:t>
            </w:r>
          </w:p>
          <w:p>
            <w:pPr>
              <w:spacing w:line="42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1  上周施工情况</w:t>
            </w:r>
          </w:p>
          <w:p>
            <w:pPr>
              <w:numPr>
                <w:ilvl w:val="0"/>
                <w:numId w:val="1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铁塔基础浇筑完成</w:t>
            </w:r>
            <w:r>
              <w:rPr>
                <w:rFonts w:hint="eastAsia" w:ascii="宋体"/>
                <w:sz w:val="24"/>
                <w:lang w:val="en-US" w:eastAsia="zh-CN"/>
              </w:rPr>
              <w:t>100%</w:t>
            </w:r>
          </w:p>
          <w:p>
            <w:pPr>
              <w:numPr>
                <w:ilvl w:val="0"/>
                <w:numId w:val="1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铁塔组装完成</w:t>
            </w:r>
            <w:r>
              <w:rPr>
                <w:rFonts w:hint="eastAsia" w:ascii="宋体"/>
                <w:sz w:val="24"/>
                <w:lang w:val="en-US" w:eastAsia="zh-CN"/>
              </w:rPr>
              <w:t>70%</w:t>
            </w:r>
          </w:p>
          <w:p>
            <w:pPr>
              <w:numPr>
                <w:ilvl w:val="0"/>
                <w:numId w:val="1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进线间隔材料进场</w:t>
            </w:r>
            <w:r>
              <w:rPr>
                <w:rFonts w:hint="eastAsia" w:ascii="宋体"/>
                <w:sz w:val="24"/>
                <w:lang w:val="en-US" w:eastAsia="zh-CN"/>
              </w:rPr>
              <w:t>30%</w:t>
            </w:r>
          </w:p>
          <w:p>
            <w:pPr>
              <w:numPr>
                <w:ilvl w:val="0"/>
                <w:numId w:val="1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铁塔吊装</w:t>
            </w:r>
            <w:r>
              <w:rPr>
                <w:rFonts w:hint="eastAsia" w:ascii="宋体"/>
                <w:sz w:val="24"/>
                <w:lang w:val="en-US" w:eastAsia="zh-CN"/>
              </w:rPr>
              <w:t>40%、接地沟开挖50%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  <w:lang w:val="en-US" w:eastAsia="zh-CN"/>
              </w:rPr>
              <w:t>2  下周工程进度安排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1)  塔材全部进场、 铁塔组装完成100%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2） 进线间隔材料进场50%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3） 铁塔吊装、接地沟开挖全部完成100% </w:t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  <w:lang w:eastAsia="zh-CN"/>
              </w:rPr>
              <w:t>五</w:t>
            </w: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监理项目部</w:t>
            </w:r>
            <w:r>
              <w:rPr>
                <w:rFonts w:hint="eastAsia" w:ascii="宋体"/>
                <w:sz w:val="24"/>
              </w:rPr>
              <w:t xml:space="preserve">                 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1） </w:t>
            </w:r>
            <w:r>
              <w:rPr>
                <w:rFonts w:hint="eastAsia" w:ascii="宋体"/>
                <w:sz w:val="24"/>
                <w:lang w:eastAsia="zh-CN"/>
              </w:rPr>
              <w:t>各施工项目部的设备已经进场，施工方按流程报审，经三方验收后再进行安装；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2） 光伏区预埋管管口，必须打磨光滑以后才能穿电缆线，避免划伤电缆绝缘表面层；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3） 光伏区所有电缆沟，沟内有垃圾的，深度达不到要求的，必须清理以后才能敷设   电缆；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4） 升压站所有已做好的基础回填之前必须做好防腐沥青工作，避免二次开挖窝工的现象；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5） 中控楼拉墙筋焊接时，为了焊接牢固必须满焊，达到标准的工艺要求；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6） 根据正衡监理公司通知精神，天气变化异常有部分由于螺栓不紧，导致多块组件被风刮落情况，为了避免在项目施工现场出现同类问题，请南通四建施工负责人落实自检工作，对厂内的螺栓进行复查紧固。</w:t>
            </w:r>
          </w:p>
          <w:p>
            <w:pPr>
              <w:spacing w:line="42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eastAsia="zh-CN"/>
              </w:rPr>
              <w:t>六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业主项目部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主控室、升压站施工进度缓慢，实际进度跟计划进度不符，严重影响整个工程进度，责令加紧时间补延缓的工期；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根据主控室、升压站施工人员数量，不能满足施工进度要求，要求你施工部尽快加施工人员及技术人员；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施工资料与工程同步，各项目部应及时做好资料提交监理项目部审核；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工程已近到冲刺阶段，望各项目部做好分部、分项、检验批的报审工作；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升压站现场施工管理混乱，加强现场管理，责任落实到人；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支架、组件、逆变器陆续进场，设备进场后不允许施工单位私自开箱，经业主、监理、施工方确认后再进行安装；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外线组塔工作正在进行，现场人员不满足施工需求，必须增加施工人员，确保施工进度，对进场的材料必须在下批材料来之前做完；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汇丰世纪项目部综合楼材料采购不及时，影响工程进度，要立即联系落实；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施工方所有材料进场前必须样品提前进场，得到业主和监理方认可，才能大批量采购进场。</w:t>
            </w:r>
          </w:p>
          <w:p>
            <w:pPr>
              <w:numPr>
                <w:ilvl w:val="0"/>
                <w:numId w:val="12"/>
              </w:numPr>
              <w:spacing w:line="420" w:lineRule="exact"/>
              <w:ind w:left="106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铁塔施工时，施工人员必须佩戴安全帽，系安全带，确保人员安全。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项目监理部 （章）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18030">
    <w:altName w:val="宋体"/>
    <w:panose1 w:val="02010609060101010101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6684111">
    <w:nsid w:val="170C54CF"/>
    <w:multiLevelType w:val="multilevel"/>
    <w:tmpl w:val="170C54CF"/>
    <w:lvl w:ilvl="0" w:tentative="1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20" w:hanging="420"/>
      </w:pPr>
    </w:lvl>
    <w:lvl w:ilvl="2" w:tentative="1">
      <w:start w:val="1"/>
      <w:numFmt w:val="lowerRoman"/>
      <w:lvlText w:val="%3."/>
      <w:lvlJc w:val="right"/>
      <w:pPr>
        <w:ind w:left="2340" w:hanging="420"/>
      </w:pPr>
    </w:lvl>
    <w:lvl w:ilvl="3" w:tentative="1">
      <w:start w:val="1"/>
      <w:numFmt w:val="decimal"/>
      <w:lvlText w:val="%4."/>
      <w:lvlJc w:val="left"/>
      <w:pPr>
        <w:ind w:left="2760" w:hanging="420"/>
      </w:pPr>
    </w:lvl>
    <w:lvl w:ilvl="4" w:tentative="1">
      <w:start w:val="1"/>
      <w:numFmt w:val="lowerLetter"/>
      <w:lvlText w:val="%5)"/>
      <w:lvlJc w:val="left"/>
      <w:pPr>
        <w:ind w:left="3180" w:hanging="420"/>
      </w:pPr>
    </w:lvl>
    <w:lvl w:ilvl="5" w:tentative="1">
      <w:start w:val="1"/>
      <w:numFmt w:val="lowerRoman"/>
      <w:lvlText w:val="%6."/>
      <w:lvlJc w:val="right"/>
      <w:pPr>
        <w:ind w:left="3600" w:hanging="420"/>
      </w:pPr>
    </w:lvl>
    <w:lvl w:ilvl="6" w:tentative="1">
      <w:start w:val="1"/>
      <w:numFmt w:val="decimal"/>
      <w:lvlText w:val="%7."/>
      <w:lvlJc w:val="left"/>
      <w:pPr>
        <w:ind w:left="4020" w:hanging="420"/>
      </w:pPr>
    </w:lvl>
    <w:lvl w:ilvl="7" w:tentative="1">
      <w:start w:val="1"/>
      <w:numFmt w:val="lowerLetter"/>
      <w:lvlText w:val="%8)"/>
      <w:lvlJc w:val="left"/>
      <w:pPr>
        <w:ind w:left="4440" w:hanging="420"/>
      </w:pPr>
    </w:lvl>
    <w:lvl w:ilvl="8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515465801">
    <w:nsid w:val="1EB96249"/>
    <w:multiLevelType w:val="multilevel"/>
    <w:tmpl w:val="1EB96249"/>
    <w:lvl w:ilvl="0" w:tentative="1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20" w:hanging="420"/>
      </w:pPr>
    </w:lvl>
    <w:lvl w:ilvl="2" w:tentative="1">
      <w:start w:val="1"/>
      <w:numFmt w:val="lowerRoman"/>
      <w:lvlText w:val="%3."/>
      <w:lvlJc w:val="right"/>
      <w:pPr>
        <w:ind w:left="2340" w:hanging="420"/>
      </w:pPr>
    </w:lvl>
    <w:lvl w:ilvl="3" w:tentative="1">
      <w:start w:val="1"/>
      <w:numFmt w:val="decimal"/>
      <w:lvlText w:val="%4."/>
      <w:lvlJc w:val="left"/>
      <w:pPr>
        <w:ind w:left="2760" w:hanging="420"/>
      </w:pPr>
    </w:lvl>
    <w:lvl w:ilvl="4" w:tentative="1">
      <w:start w:val="1"/>
      <w:numFmt w:val="lowerLetter"/>
      <w:lvlText w:val="%5)"/>
      <w:lvlJc w:val="left"/>
      <w:pPr>
        <w:ind w:left="3180" w:hanging="420"/>
      </w:pPr>
    </w:lvl>
    <w:lvl w:ilvl="5" w:tentative="1">
      <w:start w:val="1"/>
      <w:numFmt w:val="lowerRoman"/>
      <w:lvlText w:val="%6."/>
      <w:lvlJc w:val="right"/>
      <w:pPr>
        <w:ind w:left="3600" w:hanging="420"/>
      </w:pPr>
    </w:lvl>
    <w:lvl w:ilvl="6" w:tentative="1">
      <w:start w:val="1"/>
      <w:numFmt w:val="decimal"/>
      <w:lvlText w:val="%7."/>
      <w:lvlJc w:val="left"/>
      <w:pPr>
        <w:ind w:left="4020" w:hanging="420"/>
      </w:pPr>
    </w:lvl>
    <w:lvl w:ilvl="7" w:tentative="1">
      <w:start w:val="1"/>
      <w:numFmt w:val="lowerLetter"/>
      <w:lvlText w:val="%8)"/>
      <w:lvlJc w:val="left"/>
      <w:pPr>
        <w:ind w:left="4440" w:hanging="420"/>
      </w:pPr>
    </w:lvl>
    <w:lvl w:ilvl="8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702444050">
    <w:nsid w:val="29DE7212"/>
    <w:multiLevelType w:val="multilevel"/>
    <w:tmpl w:val="29DE7212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969750790">
    <w:nsid w:val="39CD3906"/>
    <w:multiLevelType w:val="multilevel"/>
    <w:tmpl w:val="39CD3906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393234143">
    <w:nsid w:val="530B10DF"/>
    <w:multiLevelType w:val="multilevel"/>
    <w:tmpl w:val="530B10DF"/>
    <w:lvl w:ilvl="0" w:tentative="1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20" w:hanging="420"/>
      </w:pPr>
    </w:lvl>
    <w:lvl w:ilvl="2" w:tentative="1">
      <w:start w:val="1"/>
      <w:numFmt w:val="lowerRoman"/>
      <w:lvlText w:val="%3."/>
      <w:lvlJc w:val="right"/>
      <w:pPr>
        <w:ind w:left="2340" w:hanging="420"/>
      </w:pPr>
    </w:lvl>
    <w:lvl w:ilvl="3" w:tentative="1">
      <w:start w:val="1"/>
      <w:numFmt w:val="decimal"/>
      <w:lvlText w:val="%4."/>
      <w:lvlJc w:val="left"/>
      <w:pPr>
        <w:ind w:left="2760" w:hanging="420"/>
      </w:pPr>
    </w:lvl>
    <w:lvl w:ilvl="4" w:tentative="1">
      <w:start w:val="1"/>
      <w:numFmt w:val="lowerLetter"/>
      <w:lvlText w:val="%5)"/>
      <w:lvlJc w:val="left"/>
      <w:pPr>
        <w:ind w:left="3180" w:hanging="420"/>
      </w:pPr>
    </w:lvl>
    <w:lvl w:ilvl="5" w:tentative="1">
      <w:start w:val="1"/>
      <w:numFmt w:val="lowerRoman"/>
      <w:lvlText w:val="%6."/>
      <w:lvlJc w:val="right"/>
      <w:pPr>
        <w:ind w:left="3600" w:hanging="420"/>
      </w:pPr>
    </w:lvl>
    <w:lvl w:ilvl="6" w:tentative="1">
      <w:start w:val="1"/>
      <w:numFmt w:val="decimal"/>
      <w:lvlText w:val="%7."/>
      <w:lvlJc w:val="left"/>
      <w:pPr>
        <w:ind w:left="4020" w:hanging="420"/>
      </w:pPr>
    </w:lvl>
    <w:lvl w:ilvl="7" w:tentative="1">
      <w:start w:val="1"/>
      <w:numFmt w:val="lowerLetter"/>
      <w:lvlText w:val="%8)"/>
      <w:lvlJc w:val="left"/>
      <w:pPr>
        <w:ind w:left="4440" w:hanging="420"/>
      </w:pPr>
    </w:lvl>
    <w:lvl w:ilvl="8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428112791">
    <w:nsid w:val="551F4597"/>
    <w:multiLevelType w:val="multilevel"/>
    <w:tmpl w:val="551F4597"/>
    <w:lvl w:ilvl="0" w:tentative="1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65" w:hanging="420"/>
      </w:pPr>
    </w:lvl>
    <w:lvl w:ilvl="2" w:tentative="1">
      <w:start w:val="1"/>
      <w:numFmt w:val="lowerRoman"/>
      <w:lvlText w:val="%3."/>
      <w:lvlJc w:val="righ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lowerLetter"/>
      <w:lvlText w:val="%5)"/>
      <w:lvlJc w:val="left"/>
      <w:pPr>
        <w:ind w:left="2925" w:hanging="420"/>
      </w:pPr>
    </w:lvl>
    <w:lvl w:ilvl="5" w:tentative="1">
      <w:start w:val="1"/>
      <w:numFmt w:val="lowerRoman"/>
      <w:lvlText w:val="%6."/>
      <w:lvlJc w:val="righ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lowerLetter"/>
      <w:lvlText w:val="%8)"/>
      <w:lvlJc w:val="left"/>
      <w:pPr>
        <w:ind w:left="4185" w:hanging="420"/>
      </w:pPr>
    </w:lvl>
    <w:lvl w:ilvl="8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575511395">
    <w:nsid w:val="5DE86563"/>
    <w:multiLevelType w:val="multilevel"/>
    <w:tmpl w:val="5DE86563"/>
    <w:lvl w:ilvl="0" w:tentative="1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681662065">
    <w:nsid w:val="643C2071"/>
    <w:multiLevelType w:val="multilevel"/>
    <w:tmpl w:val="643C2071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751195971">
    <w:nsid w:val="68612143"/>
    <w:multiLevelType w:val="multilevel"/>
    <w:tmpl w:val="68612143"/>
    <w:lvl w:ilvl="0" w:tentative="1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67986172">
    <w:nsid w:val="6F5734FC"/>
    <w:multiLevelType w:val="multilevel"/>
    <w:tmpl w:val="6F5734FC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2013944907">
    <w:nsid w:val="780A5C4B"/>
    <w:multiLevelType w:val="multilevel"/>
    <w:tmpl w:val="780A5C4B"/>
    <w:lvl w:ilvl="0" w:tentative="1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65" w:hanging="420"/>
      </w:pPr>
    </w:lvl>
    <w:lvl w:ilvl="2" w:tentative="1">
      <w:start w:val="1"/>
      <w:numFmt w:val="lowerRoman"/>
      <w:lvlText w:val="%3."/>
      <w:lvlJc w:val="righ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lowerLetter"/>
      <w:lvlText w:val="%5)"/>
      <w:lvlJc w:val="left"/>
      <w:pPr>
        <w:ind w:left="2925" w:hanging="420"/>
      </w:pPr>
    </w:lvl>
    <w:lvl w:ilvl="5" w:tentative="1">
      <w:start w:val="1"/>
      <w:numFmt w:val="lowerRoman"/>
      <w:lvlText w:val="%6."/>
      <w:lvlJc w:val="righ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lowerLetter"/>
      <w:lvlText w:val="%8)"/>
      <w:lvlJc w:val="left"/>
      <w:pPr>
        <w:ind w:left="4185" w:hanging="420"/>
      </w:pPr>
    </w:lvl>
    <w:lvl w:ilvl="8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444367313">
    <w:nsid w:val="56174BD1"/>
    <w:multiLevelType w:val="singleLevel"/>
    <w:tmpl w:val="56174BD1"/>
    <w:lvl w:ilvl="0" w:tentative="1">
      <w:start w:val="1"/>
      <w:numFmt w:val="decimal"/>
      <w:suff w:val="space"/>
      <w:lvlText w:val="%1）"/>
      <w:lvlJc w:val="left"/>
    </w:lvl>
  </w:abstractNum>
  <w:num w:numId="1">
    <w:abstractNumId w:val="1428112791"/>
  </w:num>
  <w:num w:numId="2">
    <w:abstractNumId w:val="1681662065"/>
  </w:num>
  <w:num w:numId="3">
    <w:abstractNumId w:val="702444050"/>
  </w:num>
  <w:num w:numId="4">
    <w:abstractNumId w:val="969750790"/>
  </w:num>
  <w:num w:numId="5">
    <w:abstractNumId w:val="2013944907"/>
  </w:num>
  <w:num w:numId="6">
    <w:abstractNumId w:val="1575511395"/>
  </w:num>
  <w:num w:numId="7">
    <w:abstractNumId w:val="1867986172"/>
  </w:num>
  <w:num w:numId="8">
    <w:abstractNumId w:val="1751195971"/>
  </w:num>
  <w:num w:numId="9">
    <w:abstractNumId w:val="1393234143"/>
  </w:num>
  <w:num w:numId="10">
    <w:abstractNumId w:val="515465801"/>
  </w:num>
  <w:num w:numId="11">
    <w:abstractNumId w:val="386684111"/>
  </w:num>
  <w:num w:numId="12">
    <w:abstractNumId w:val="14443673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6AEF"/>
    <w:rsid w:val="00041F93"/>
    <w:rsid w:val="000C2A5B"/>
    <w:rsid w:val="000E31DA"/>
    <w:rsid w:val="001C5362"/>
    <w:rsid w:val="001D3842"/>
    <w:rsid w:val="001E2238"/>
    <w:rsid w:val="001F1116"/>
    <w:rsid w:val="00210558"/>
    <w:rsid w:val="002656D3"/>
    <w:rsid w:val="0028266F"/>
    <w:rsid w:val="002C047F"/>
    <w:rsid w:val="0035525A"/>
    <w:rsid w:val="003920E5"/>
    <w:rsid w:val="00397973"/>
    <w:rsid w:val="003F10EE"/>
    <w:rsid w:val="003F63E0"/>
    <w:rsid w:val="004334D6"/>
    <w:rsid w:val="00446D3A"/>
    <w:rsid w:val="00497677"/>
    <w:rsid w:val="004B7F4A"/>
    <w:rsid w:val="004D31C7"/>
    <w:rsid w:val="004E04AD"/>
    <w:rsid w:val="004F3E9E"/>
    <w:rsid w:val="0050705C"/>
    <w:rsid w:val="00511F26"/>
    <w:rsid w:val="005135FB"/>
    <w:rsid w:val="005548A9"/>
    <w:rsid w:val="00570444"/>
    <w:rsid w:val="00581790"/>
    <w:rsid w:val="00584544"/>
    <w:rsid w:val="006553F7"/>
    <w:rsid w:val="00660354"/>
    <w:rsid w:val="0066682D"/>
    <w:rsid w:val="006D7B37"/>
    <w:rsid w:val="00733F85"/>
    <w:rsid w:val="00737CC1"/>
    <w:rsid w:val="00761623"/>
    <w:rsid w:val="0076702A"/>
    <w:rsid w:val="0077135B"/>
    <w:rsid w:val="00796AD7"/>
    <w:rsid w:val="007A3C80"/>
    <w:rsid w:val="007D659A"/>
    <w:rsid w:val="008255E4"/>
    <w:rsid w:val="00843514"/>
    <w:rsid w:val="008457ED"/>
    <w:rsid w:val="00862BD5"/>
    <w:rsid w:val="008A0AF5"/>
    <w:rsid w:val="008B40E8"/>
    <w:rsid w:val="008D60CA"/>
    <w:rsid w:val="00950F6B"/>
    <w:rsid w:val="009578F2"/>
    <w:rsid w:val="00977BD0"/>
    <w:rsid w:val="00A0235A"/>
    <w:rsid w:val="00A03120"/>
    <w:rsid w:val="00A7708D"/>
    <w:rsid w:val="00A90767"/>
    <w:rsid w:val="00A93255"/>
    <w:rsid w:val="00AB067F"/>
    <w:rsid w:val="00AB06D8"/>
    <w:rsid w:val="00AB4474"/>
    <w:rsid w:val="00AC695B"/>
    <w:rsid w:val="00AF4903"/>
    <w:rsid w:val="00B02EE5"/>
    <w:rsid w:val="00B47E02"/>
    <w:rsid w:val="00B60FCA"/>
    <w:rsid w:val="00B757DF"/>
    <w:rsid w:val="00B860BD"/>
    <w:rsid w:val="00B86347"/>
    <w:rsid w:val="00BC0835"/>
    <w:rsid w:val="00BD6604"/>
    <w:rsid w:val="00C1072E"/>
    <w:rsid w:val="00C321B3"/>
    <w:rsid w:val="00C641ED"/>
    <w:rsid w:val="00C65976"/>
    <w:rsid w:val="00C81E33"/>
    <w:rsid w:val="00CA1DBC"/>
    <w:rsid w:val="00CD7AE5"/>
    <w:rsid w:val="00D257FA"/>
    <w:rsid w:val="00D3386B"/>
    <w:rsid w:val="00D57AA9"/>
    <w:rsid w:val="00D70E94"/>
    <w:rsid w:val="00D7336D"/>
    <w:rsid w:val="00DB2DE5"/>
    <w:rsid w:val="00DD726B"/>
    <w:rsid w:val="00DF3F06"/>
    <w:rsid w:val="00E150E5"/>
    <w:rsid w:val="00E155E1"/>
    <w:rsid w:val="00E40F6F"/>
    <w:rsid w:val="00E6138F"/>
    <w:rsid w:val="00E9580E"/>
    <w:rsid w:val="00ED387B"/>
    <w:rsid w:val="00F07DE6"/>
    <w:rsid w:val="00F4680D"/>
    <w:rsid w:val="00F64016"/>
    <w:rsid w:val="00F776B4"/>
    <w:rsid w:val="00FA1156"/>
    <w:rsid w:val="00FA6E5D"/>
    <w:rsid w:val="00FB74E9"/>
    <w:rsid w:val="00FE1307"/>
    <w:rsid w:val="00FF213F"/>
    <w:rsid w:val="17DF2A45"/>
    <w:rsid w:val="35792B4A"/>
    <w:rsid w:val="499228C2"/>
    <w:rsid w:val="5F685614"/>
    <w:rsid w:val="6B0B3C2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5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UFO</Company>
  <Pages>4</Pages>
  <Words>275</Words>
  <Characters>1571</Characters>
  <Lines>13</Lines>
  <Paragraphs>3</Paragraphs>
  <ScaleCrop>false</ScaleCrop>
  <LinksUpToDate>false</LinksUpToDate>
  <CharactersWithSpaces>1843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2015-09-03T10:07:00Z</dcterms:created>
  <dc:creator>江苏省建设厅</dc:creator>
  <cp:lastModifiedBy>Administrator</cp:lastModifiedBy>
  <cp:lastPrinted>2015-10-09T06:24:14Z</cp:lastPrinted>
  <dcterms:modified xsi:type="dcterms:W3CDTF">2015-10-09T06:25:31Z</dcterms:modified>
  <dc:title>C9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