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after="120" w:line="240" w:lineRule="atLeast"/>
        <w:ind w:firstLine="1441" w:firstLineChars="450"/>
        <w:rPr>
          <w:rFonts w:hint="eastAsia" w:ascii="宋体" w:hAnsi="宋体" w:cs="宋体-18030"/>
          <w:sz w:val="32"/>
          <w:szCs w:val="32"/>
        </w:rPr>
      </w:pPr>
      <w:r>
        <w:rPr>
          <w:rFonts w:hint="eastAsia" w:ascii="黑体" w:eastAsia="黑体"/>
          <w:b/>
          <w:shadow/>
          <w:sz w:val="32"/>
          <w:szCs w:val="32"/>
        </w:rPr>
        <w:t xml:space="preserve">第 </w:t>
      </w:r>
      <w:r>
        <w:rPr>
          <w:rFonts w:hint="eastAsia" w:ascii="黑体" w:eastAsia="黑体"/>
          <w:b/>
          <w:shadow/>
          <w:sz w:val="32"/>
          <w:szCs w:val="32"/>
          <w:lang w:eastAsia="zh-CN"/>
        </w:rPr>
        <w:t>十</w:t>
      </w:r>
      <w:r>
        <w:rPr>
          <w:rFonts w:hint="eastAsia" w:ascii="黑体" w:eastAsia="黑体"/>
          <w:b/>
          <w:shadow/>
          <w:sz w:val="32"/>
          <w:szCs w:val="32"/>
        </w:rPr>
        <w:t xml:space="preserve"> 次 监 理 例 会 会 议 纪 要  </w:t>
      </w:r>
      <w:r>
        <w:rPr>
          <w:rFonts w:hint="eastAsia"/>
          <w:sz w:val="32"/>
          <w:szCs w:val="32"/>
        </w:rPr>
        <w:t xml:space="preserve"> </w:t>
      </w:r>
    </w:p>
    <w:p>
      <w:pPr>
        <w:spacing w:after="120" w:line="240" w:lineRule="atLeast"/>
        <w:ind w:left="-718" w:leftChars="-342"/>
        <w:rPr>
          <w:rFonts w:hint="eastAsia" w:ascii="宋体" w:hAnsi="宋体" w:cs="宋体-18030"/>
          <w:sz w:val="24"/>
        </w:rPr>
      </w:pPr>
      <w:r>
        <w:rPr>
          <w:rFonts w:hint="eastAsia" w:ascii="宋体"/>
          <w:sz w:val="24"/>
        </w:rPr>
        <w:t>工程名称：</w:t>
      </w:r>
      <w:r>
        <w:rPr>
          <w:rFonts w:hint="eastAsia" w:ascii="宋体"/>
          <w:sz w:val="24"/>
          <w:szCs w:val="24"/>
        </w:rPr>
        <w:t>福海县埃菲生并网光伏发电项目</w:t>
      </w:r>
      <w:r>
        <w:rPr>
          <w:rFonts w:hint="eastAsia" w:hAnsi="宋体"/>
          <w:bCs/>
        </w:rPr>
        <w:t xml:space="preserve">                           </w:t>
      </w:r>
      <w:r>
        <w:rPr>
          <w:rFonts w:hint="eastAsia" w:ascii="宋体"/>
          <w:sz w:val="24"/>
        </w:rPr>
        <w:t>编号：JXMB8-</w:t>
      </w:r>
      <w:r>
        <w:rPr>
          <w:rFonts w:hint="eastAsia" w:ascii="宋体"/>
          <w:sz w:val="24"/>
          <w:lang w:val="en-US" w:eastAsia="zh-CN"/>
        </w:rPr>
        <w:t>10</w:t>
      </w:r>
    </w:p>
    <w:tbl>
      <w:tblPr>
        <w:tblStyle w:val="6"/>
        <w:tblW w:w="9781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20"/>
        <w:gridCol w:w="1260"/>
        <w:gridCol w:w="3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/>
                <w:sz w:val="24"/>
                <w:szCs w:val="24"/>
              </w:rPr>
              <w:t>福海县埃菲生并网光伏发电项目现场会议室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3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2015年10月</w:t>
            </w:r>
            <w:r>
              <w:rPr>
                <w:rFonts w:hint="eastAsia" w:ascii="宋体"/>
                <w:sz w:val="24"/>
                <w:lang w:val="en-US" w:eastAsia="zh-CN"/>
              </w:rPr>
              <w:t>15</w:t>
            </w:r>
            <w:r>
              <w:rPr>
                <w:rFonts w:hint="eastAsia" w:ascii="宋体"/>
                <w:sz w:val="24"/>
              </w:rPr>
              <w:t>日16:00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组织单位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常州正衡电力工程监理有限公司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600" w:firstLineChars="250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黄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泽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会议议题</w:t>
            </w:r>
          </w:p>
        </w:tc>
        <w:tc>
          <w:tcPr>
            <w:tcW w:w="86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工程进度汇报，影响工程进度、质量的原因及发现问题的总结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0" w:hRule="atLeast"/>
        </w:trPr>
        <w:tc>
          <w:tcPr>
            <w:tcW w:w="9781" w:type="dxa"/>
            <w:gridSpan w:val="4"/>
            <w:vAlign w:val="top"/>
          </w:tcPr>
          <w:p>
            <w:pPr>
              <w:spacing w:line="420" w:lineRule="exact"/>
              <w:ind w:firstLine="360" w:firstLineChars="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  南通四建项目</w:t>
            </w:r>
            <w:r>
              <w:rPr>
                <w:rFonts w:hint="eastAsia" w:ascii="宋体"/>
                <w:sz w:val="24"/>
                <w:lang w:eastAsia="zh-CN"/>
              </w:rPr>
              <w:t>部黄经理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上周施工情况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直流电缆、通信电缆敷设</w:t>
            </w:r>
            <w:r>
              <w:rPr>
                <w:rFonts w:hint="eastAsia" w:ascii="宋体"/>
                <w:sz w:val="24"/>
                <w:lang w:val="en-US" w:eastAsia="zh-CN"/>
              </w:rPr>
              <w:t>90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子方阵防雷接地焊接</w:t>
            </w:r>
            <w:r>
              <w:rPr>
                <w:rFonts w:hint="eastAsia" w:ascii="宋体"/>
                <w:sz w:val="24"/>
                <w:lang w:val="en-US" w:eastAsia="zh-CN"/>
              </w:rPr>
              <w:t>95</w:t>
            </w:r>
            <w:r>
              <w:rPr>
                <w:rFonts w:hint="eastAsia" w:ascii="宋体"/>
                <w:sz w:val="24"/>
              </w:rPr>
              <w:t>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汇流箱直流电缆、通信电缆接线</w:t>
            </w:r>
            <w:r>
              <w:rPr>
                <w:rFonts w:hint="eastAsia" w:ascii="宋体"/>
                <w:sz w:val="24"/>
                <w:lang w:val="en-US" w:eastAsia="zh-CN"/>
              </w:rPr>
              <w:t>75%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场区电缆沟回填85%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下周工程进度计划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汇流箱接线</w:t>
            </w:r>
            <w:r>
              <w:rPr>
                <w:rFonts w:hint="eastAsia" w:ascii="宋体"/>
                <w:sz w:val="24"/>
                <w:lang w:val="en-US" w:eastAsia="zh-CN"/>
              </w:rPr>
              <w:t>90%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场区防雷接地焊接全部完成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直流电缆、通信电缆敷设完成</w:t>
            </w:r>
          </w:p>
          <w:p>
            <w:pPr>
              <w:numPr>
                <w:ilvl w:val="0"/>
                <w:numId w:val="3"/>
              </w:num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电缆沟回填全部完成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本周需要协调的问题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剩余支架、组件</w:t>
            </w:r>
            <w:r>
              <w:rPr>
                <w:rFonts w:hint="eastAsia" w:ascii="宋体"/>
                <w:sz w:val="24"/>
                <w:lang w:eastAsia="zh-CN"/>
              </w:rPr>
              <w:t>、通信电缆</w:t>
            </w:r>
            <w:r>
              <w:rPr>
                <w:rFonts w:hint="eastAsia" w:ascii="宋体"/>
                <w:sz w:val="24"/>
              </w:rPr>
              <w:t>尽快到场</w:t>
            </w:r>
            <w:r>
              <w:rPr>
                <w:rFonts w:hint="eastAsia" w:ascii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场区内监控设备及线缆尽快到场；</w:t>
            </w:r>
          </w:p>
          <w:p>
            <w:pPr>
              <w:numPr>
                <w:ilvl w:val="0"/>
                <w:numId w:val="4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逆变至箱变预埋管子更换尽快完成。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二  嘉峪关大友项目</w:t>
            </w:r>
            <w:r>
              <w:rPr>
                <w:rFonts w:hint="eastAsia" w:ascii="宋体"/>
                <w:sz w:val="24"/>
                <w:lang w:eastAsia="zh-CN"/>
              </w:rPr>
              <w:t>部张部长</w:t>
            </w:r>
          </w:p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上周施工情况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室内地坪完成</w:t>
            </w:r>
            <w:r>
              <w:rPr>
                <w:rFonts w:hint="eastAsia" w:ascii="宋体"/>
                <w:sz w:val="24"/>
                <w:lang w:val="en-US" w:eastAsia="zh-CN"/>
              </w:rPr>
              <w:t>80%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室外电缆沟砌筑90%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主控室墙体砌筑及抹灰90%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事故油池支模5%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事故油池浇筑5%</w:t>
            </w:r>
          </w:p>
          <w:p>
            <w:pPr>
              <w:numPr>
                <w:ilvl w:val="0"/>
                <w:numId w:val="6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高压柜安装80%</w:t>
            </w:r>
          </w:p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下周工程进度安排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室内地坪完成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围墙完成30%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主控室墙体砌筑及抹灰100%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屋面挂瓦</w:t>
            </w:r>
            <w:r>
              <w:rPr>
                <w:rFonts w:hint="eastAsia" w:ascii="宋体"/>
                <w:sz w:val="24"/>
                <w:lang w:val="en-US" w:eastAsia="zh-CN"/>
              </w:rPr>
              <w:t>50%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电缆沟压顶、浇筑100%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SVG操作平台100%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门窗安装100%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高、低压柜安装母线配置完成100%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SVG设备、电压互感器完成100%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站内接地网完成100%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站内电气设备管线敷设100%</w:t>
            </w:r>
          </w:p>
          <w:p>
            <w:pPr>
              <w:numPr>
                <w:ilvl w:val="0"/>
                <w:numId w:val="7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继电保护柜安装完成</w:t>
            </w:r>
            <w:r>
              <w:rPr>
                <w:rFonts w:hint="eastAsia" w:ascii="宋体"/>
                <w:sz w:val="24"/>
                <w:lang w:val="en-US" w:eastAsia="zh-CN"/>
              </w:rPr>
              <w:t>100%。</w:t>
            </w:r>
          </w:p>
          <w:p>
            <w:p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三  新疆汇丰世纪</w:t>
            </w:r>
            <w:r>
              <w:rPr>
                <w:rFonts w:hint="eastAsia" w:ascii="宋体"/>
                <w:sz w:val="24"/>
                <w:lang w:eastAsia="zh-CN"/>
              </w:rPr>
              <w:t>项目部沈经理</w:t>
            </w:r>
          </w:p>
          <w:p>
            <w:pPr>
              <w:numPr>
                <w:ilvl w:val="0"/>
                <w:numId w:val="8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上周施工情况：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综合楼屋面浇筑全部完成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综合楼拆模完成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门卫室墙体</w:t>
            </w:r>
            <w:r>
              <w:rPr>
                <w:rFonts w:hint="eastAsia" w:ascii="宋体"/>
                <w:sz w:val="24"/>
                <w:lang w:eastAsia="zh-CN"/>
              </w:rPr>
              <w:t>砌筑完成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9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门卫屋面浇筑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8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下周工程进度安排：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综合楼墙面粉刷</w:t>
            </w:r>
            <w:r>
              <w:rPr>
                <w:rFonts w:hint="eastAsia" w:ascii="宋体"/>
                <w:sz w:val="24"/>
                <w:lang w:val="en-US" w:eastAsia="zh-CN"/>
              </w:rPr>
              <w:t>80%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综合楼室外贴保温板</w:t>
            </w:r>
            <w:r>
              <w:rPr>
                <w:rFonts w:hint="eastAsia" w:ascii="宋体"/>
                <w:sz w:val="24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屋面刷防水、SBS、砂浆找平98%</w:t>
            </w:r>
          </w:p>
          <w:p>
            <w:pPr>
              <w:numPr>
                <w:ilvl w:val="0"/>
                <w:numId w:val="10"/>
              </w:numPr>
              <w:tabs>
                <w:tab w:val="left" w:pos="1182"/>
              </w:tabs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箱逆变基础回填</w:t>
            </w:r>
            <w:r>
              <w:rPr>
                <w:rFonts w:hint="eastAsia" w:ascii="宋体"/>
                <w:sz w:val="24"/>
                <w:lang w:val="en-US" w:eastAsia="zh-CN"/>
              </w:rPr>
              <w:t>100%。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 xml:space="preserve">   四  </w:t>
            </w:r>
            <w:r>
              <w:rPr>
                <w:rFonts w:hint="eastAsia" w:ascii="宋体"/>
                <w:sz w:val="24"/>
                <w:lang w:eastAsia="zh-CN"/>
              </w:rPr>
              <w:t>四川岳池项目部</w:t>
            </w:r>
          </w:p>
          <w:p>
            <w:pPr>
              <w:spacing w:line="42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1  上周施工情况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铁塔组装完成</w:t>
            </w:r>
            <w:r>
              <w:rPr>
                <w:rFonts w:hint="eastAsia" w:ascii="宋体"/>
                <w:sz w:val="24"/>
                <w:lang w:val="en-US" w:eastAsia="zh-CN"/>
              </w:rPr>
              <w:t>90%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进线间隔材料进场</w:t>
            </w:r>
            <w:r>
              <w:rPr>
                <w:rFonts w:hint="eastAsia" w:ascii="宋体"/>
                <w:sz w:val="24"/>
                <w:lang w:val="en-US" w:eastAsia="zh-CN"/>
              </w:rPr>
              <w:t>50%</w:t>
            </w:r>
          </w:p>
          <w:p>
            <w:pPr>
              <w:numPr>
                <w:ilvl w:val="0"/>
                <w:numId w:val="11"/>
              </w:numPr>
              <w:spacing w:line="42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铁塔吊装</w:t>
            </w:r>
            <w:r>
              <w:rPr>
                <w:rFonts w:hint="eastAsia" w:ascii="宋体"/>
                <w:sz w:val="24"/>
                <w:lang w:val="en-US" w:eastAsia="zh-CN"/>
              </w:rPr>
              <w:t>60%、接地沟开挖100%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  <w:lang w:val="en-US" w:eastAsia="zh-CN"/>
              </w:rPr>
              <w:t>2  下周工程进度安排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1)  塔材全部进场、 铁塔组装完成100%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2） 进线间隔材料进场100%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3） 铁塔吊装完成100%，架线完成60%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4） 间隔基础浇筑完成100%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  <w:lang w:eastAsia="zh-CN"/>
              </w:rPr>
              <w:t>五</w:t>
            </w:r>
            <w:r>
              <w:rPr>
                <w:rFonts w:hint="eastAsia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监理项目部黄泽桐</w:t>
            </w:r>
            <w:r>
              <w:rPr>
                <w:rFonts w:hint="eastAsia" w:ascii="宋体"/>
                <w:sz w:val="24"/>
              </w:rPr>
              <w:t xml:space="preserve">                 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1）资料版本根据业主确定来提供资料的版本；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2) 报审资料必须要有项目名称；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3）施工单位的项目划分验收表格要有自检人员、技术人员及项目经理签字；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4）外线高空作业施工人员必须佩戴安全帽，及安全带，对于本周下发的监理            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联系单及通知单的内容要及时落实  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5) 直流柜接线完成后及时通知厂家调试；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6）高、低压柜安装接线完成后及时调试；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7）由于天气温度逐渐下降，道路硬化要求汇丰世纪项目部加快施工脚步。</w:t>
            </w:r>
          </w:p>
          <w:p>
            <w:pPr>
              <w:numPr>
                <w:numId w:val="0"/>
              </w:num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8）工程已经接近尾声，消防及防雷这块尽快落实，以免耽误工程最后验收工作。</w:t>
            </w:r>
          </w:p>
          <w:p>
            <w:pPr>
              <w:spacing w:line="42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lang w:eastAsia="zh-CN"/>
              </w:rPr>
              <w:t>六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业主项目部李总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1) 整个工程在冲刺阶段，要求各项目部加大施工力度，不要因某个施工项目部的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工期，延误整个工程并网，在此要求各项目负责人做好自己施工场地的工作；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2）外线整个工期加大步伐，我业主方要求你项目部山上（1—13）号塔架线必须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在本月18号之前完成架线工作，如有延期会对你项目部加大罚款数目；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3) 间隔工期要求监理、业主方现场人员加大现场管理力度，对材料及设备的检查、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质量的把控、进度的跟踪，要做到严格监督；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4）汇流箱接线加紧施工，做好自检工作，确保无误；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5）光伏场区接地焊接能做的尽快完成；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6）箱逆变安装及接线完成后要做好铭牌标识；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7）光伏场区垃圾清理干净后，要做好场区场平工作，对已回填的电缆沟及接地沟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下沉的浮土在进行回填；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8）打井区域发现烤火的现象，要求你监理项目采取相应的措施，做好场区防火工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作；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9）汇丰世纪项目部道路硬化这项工程，要求你项目部加快定点、放线工作；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10）经现场巡视你汇丰世纪项目部，综合楼多项工作可以进行施工，未见你项目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部采取任何工段的施工，责令你项目部尽快安排施工；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11）场区箱、逆变的连接管责令汇丰世纪项目部在本月17号之前必须整改完成，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如有延期，超一天罚款5000元；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12) 由于天气变冷，综合楼外墙保温及时施工，不能一拖再拖；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13）主控室、升压站土建已经不影响电气安装工作，要求你项目部尽快加有关的</w:t>
            </w: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施工人员，以免延误工期；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14）站用变设备方向放错，及时进行调整，避免影响后面的工作进行；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16) 所有施工单位管理人员应遵守上班时间；如有临时有事，需报业主方、监理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方同意以后，方可离开施工现场；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17）各施工的进场材料必须列明清单（什么型号、什么时候买的、什么时候进场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的、什么时候用的）必须详细，本月16号必须提交，没有任何理由延误；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18）最后要求各施工方把每天的工作量，按今日工作量多少，累计多少，如果没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有完成自己项目部制定的施工进度计划说明原因，什么时候能补上工期，以书面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形式在每天19:00之前提交监理项目部，由监理项目部审查整理以后在提交我业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主项目部。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/>
                <w:sz w:val="24"/>
              </w:rPr>
              <w:t>项目监理部 （章）</w:t>
            </w: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ind w:left="705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873" w:right="1800" w:bottom="1440" w:left="1800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18030">
    <w:altName w:val="宋体"/>
    <w:panose1 w:val="02010609060101010101"/>
    <w:charset w:val="86"/>
    <w:family w:val="auto"/>
    <w:pitch w:val="default"/>
    <w:sig w:usb0="00000000" w:usb1="880F3C78" w:usb2="000A005E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5511395">
    <w:nsid w:val="5DE86563"/>
    <w:multiLevelType w:val="multilevel"/>
    <w:tmpl w:val="5DE86563"/>
    <w:lvl w:ilvl="0" w:tentative="1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428112791">
    <w:nsid w:val="551F4597"/>
    <w:multiLevelType w:val="multilevel"/>
    <w:tmpl w:val="551F4597"/>
    <w:lvl w:ilvl="0" w:tentative="1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393234143">
    <w:nsid w:val="530B10DF"/>
    <w:multiLevelType w:val="multilevel"/>
    <w:tmpl w:val="530B10DF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969750790">
    <w:nsid w:val="39CD3906"/>
    <w:multiLevelType w:val="multilevel"/>
    <w:tmpl w:val="39CD3906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702444050">
    <w:nsid w:val="29DE7212"/>
    <w:multiLevelType w:val="multilevel"/>
    <w:tmpl w:val="29DE7212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751195971">
    <w:nsid w:val="68612143"/>
    <w:multiLevelType w:val="multilevel"/>
    <w:tmpl w:val="68612143"/>
    <w:lvl w:ilvl="0" w:tentative="1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67986172">
    <w:nsid w:val="6F5734FC"/>
    <w:multiLevelType w:val="multilevel"/>
    <w:tmpl w:val="6F5734FC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1681662065">
    <w:nsid w:val="643C2071"/>
    <w:multiLevelType w:val="multilevel"/>
    <w:tmpl w:val="643C2071"/>
    <w:lvl w:ilvl="0" w:tentative="1">
      <w:start w:val="1"/>
      <w:numFmt w:val="decimal"/>
      <w:lvlText w:val="%1）"/>
      <w:lvlJc w:val="left"/>
      <w:pPr>
        <w:ind w:left="15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025" w:hanging="420"/>
      </w:pPr>
    </w:lvl>
    <w:lvl w:ilvl="2" w:tentative="1">
      <w:start w:val="1"/>
      <w:numFmt w:val="lowerRoman"/>
      <w:lvlText w:val="%3."/>
      <w:lvlJc w:val="right"/>
      <w:pPr>
        <w:ind w:left="2445" w:hanging="420"/>
      </w:pPr>
    </w:lvl>
    <w:lvl w:ilvl="3" w:tentative="1">
      <w:start w:val="1"/>
      <w:numFmt w:val="decimal"/>
      <w:lvlText w:val="%4."/>
      <w:lvlJc w:val="left"/>
      <w:pPr>
        <w:ind w:left="2865" w:hanging="420"/>
      </w:pPr>
    </w:lvl>
    <w:lvl w:ilvl="4" w:tentative="1">
      <w:start w:val="1"/>
      <w:numFmt w:val="lowerLetter"/>
      <w:lvlText w:val="%5)"/>
      <w:lvlJc w:val="left"/>
      <w:pPr>
        <w:ind w:left="3285" w:hanging="420"/>
      </w:pPr>
    </w:lvl>
    <w:lvl w:ilvl="5" w:tentative="1">
      <w:start w:val="1"/>
      <w:numFmt w:val="lowerRoman"/>
      <w:lvlText w:val="%6."/>
      <w:lvlJc w:val="right"/>
      <w:pPr>
        <w:ind w:left="3705" w:hanging="420"/>
      </w:pPr>
    </w:lvl>
    <w:lvl w:ilvl="6" w:tentative="1">
      <w:start w:val="1"/>
      <w:numFmt w:val="decimal"/>
      <w:lvlText w:val="%7."/>
      <w:lvlJc w:val="left"/>
      <w:pPr>
        <w:ind w:left="4125" w:hanging="420"/>
      </w:pPr>
    </w:lvl>
    <w:lvl w:ilvl="7" w:tentative="1">
      <w:start w:val="1"/>
      <w:numFmt w:val="lowerLetter"/>
      <w:lvlText w:val="%8)"/>
      <w:lvlJc w:val="left"/>
      <w:pPr>
        <w:ind w:left="4545" w:hanging="420"/>
      </w:pPr>
    </w:lvl>
    <w:lvl w:ilvl="8" w:tentative="1">
      <w:start w:val="1"/>
      <w:numFmt w:val="lowerRoman"/>
      <w:lvlText w:val="%9."/>
      <w:lvlJc w:val="right"/>
      <w:pPr>
        <w:ind w:left="4965" w:hanging="420"/>
      </w:pPr>
    </w:lvl>
  </w:abstractNum>
  <w:abstractNum w:abstractNumId="386684111">
    <w:nsid w:val="170C54CF"/>
    <w:multiLevelType w:val="multilevel"/>
    <w:tmpl w:val="170C54CF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15465801">
    <w:nsid w:val="1EB96249"/>
    <w:multiLevelType w:val="multilevel"/>
    <w:tmpl w:val="1EB96249"/>
    <w:lvl w:ilvl="0" w:tentative="1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20" w:hanging="420"/>
      </w:pPr>
    </w:lvl>
    <w:lvl w:ilvl="2" w:tentative="1">
      <w:start w:val="1"/>
      <w:numFmt w:val="lowerRoman"/>
      <w:lvlText w:val="%3."/>
      <w:lvlJc w:val="right"/>
      <w:pPr>
        <w:ind w:left="2340" w:hanging="420"/>
      </w:pPr>
    </w:lvl>
    <w:lvl w:ilvl="3" w:tentative="1">
      <w:start w:val="1"/>
      <w:numFmt w:val="decimal"/>
      <w:lvlText w:val="%4."/>
      <w:lvlJc w:val="left"/>
      <w:pPr>
        <w:ind w:left="2760" w:hanging="420"/>
      </w:pPr>
    </w:lvl>
    <w:lvl w:ilvl="4" w:tentative="1">
      <w:start w:val="1"/>
      <w:numFmt w:val="lowerLetter"/>
      <w:lvlText w:val="%5)"/>
      <w:lvlJc w:val="left"/>
      <w:pPr>
        <w:ind w:left="3180" w:hanging="420"/>
      </w:pPr>
    </w:lvl>
    <w:lvl w:ilvl="5" w:tentative="1">
      <w:start w:val="1"/>
      <w:numFmt w:val="lowerRoman"/>
      <w:lvlText w:val="%6."/>
      <w:lvlJc w:val="right"/>
      <w:pPr>
        <w:ind w:left="3600" w:hanging="420"/>
      </w:pPr>
    </w:lvl>
    <w:lvl w:ilvl="6" w:tentative="1">
      <w:start w:val="1"/>
      <w:numFmt w:val="decimal"/>
      <w:lvlText w:val="%7."/>
      <w:lvlJc w:val="left"/>
      <w:pPr>
        <w:ind w:left="4020" w:hanging="420"/>
      </w:pPr>
    </w:lvl>
    <w:lvl w:ilvl="7" w:tentative="1">
      <w:start w:val="1"/>
      <w:numFmt w:val="lowerLetter"/>
      <w:lvlText w:val="%8)"/>
      <w:lvlJc w:val="left"/>
      <w:pPr>
        <w:ind w:left="4440" w:hanging="420"/>
      </w:pPr>
    </w:lvl>
    <w:lvl w:ilvl="8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013944907">
    <w:nsid w:val="780A5C4B"/>
    <w:multiLevelType w:val="multilevel"/>
    <w:tmpl w:val="780A5C4B"/>
    <w:lvl w:ilvl="0" w:tentative="1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65" w:hanging="420"/>
      </w:pPr>
    </w:lvl>
    <w:lvl w:ilvl="2" w:tentative="1">
      <w:start w:val="1"/>
      <w:numFmt w:val="lowerRoman"/>
      <w:lvlText w:val="%3."/>
      <w:lvlJc w:val="righ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lowerLetter"/>
      <w:lvlText w:val="%5)"/>
      <w:lvlJc w:val="left"/>
      <w:pPr>
        <w:ind w:left="2925" w:hanging="420"/>
      </w:pPr>
    </w:lvl>
    <w:lvl w:ilvl="5" w:tentative="1">
      <w:start w:val="1"/>
      <w:numFmt w:val="lowerRoman"/>
      <w:lvlText w:val="%6."/>
      <w:lvlJc w:val="righ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lowerLetter"/>
      <w:lvlText w:val="%8)"/>
      <w:lvlJc w:val="left"/>
      <w:pPr>
        <w:ind w:left="4185" w:hanging="420"/>
      </w:pPr>
    </w:lvl>
    <w:lvl w:ilvl="8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428112791"/>
  </w:num>
  <w:num w:numId="2">
    <w:abstractNumId w:val="1681662065"/>
  </w:num>
  <w:num w:numId="3">
    <w:abstractNumId w:val="702444050"/>
  </w:num>
  <w:num w:numId="4">
    <w:abstractNumId w:val="969750790"/>
  </w:num>
  <w:num w:numId="5">
    <w:abstractNumId w:val="2013944907"/>
  </w:num>
  <w:num w:numId="6">
    <w:abstractNumId w:val="1575511395"/>
  </w:num>
  <w:num w:numId="7">
    <w:abstractNumId w:val="1867986172"/>
  </w:num>
  <w:num w:numId="8">
    <w:abstractNumId w:val="1751195971"/>
  </w:num>
  <w:num w:numId="9">
    <w:abstractNumId w:val="1393234143"/>
  </w:num>
  <w:num w:numId="10">
    <w:abstractNumId w:val="515465801"/>
  </w:num>
  <w:num w:numId="11">
    <w:abstractNumId w:val="3866841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lignTablesRowByRow/>
    <w:doNotUseHTMLParagraphAutoSpacing/>
    <w:useWord97LineBreakRules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6AEF"/>
    <w:rsid w:val="00041F93"/>
    <w:rsid w:val="000C2A5B"/>
    <w:rsid w:val="000E31DA"/>
    <w:rsid w:val="001C5362"/>
    <w:rsid w:val="001D3842"/>
    <w:rsid w:val="001E2238"/>
    <w:rsid w:val="001F1116"/>
    <w:rsid w:val="00210558"/>
    <w:rsid w:val="002656D3"/>
    <w:rsid w:val="0028266F"/>
    <w:rsid w:val="002C047F"/>
    <w:rsid w:val="0035525A"/>
    <w:rsid w:val="003920E5"/>
    <w:rsid w:val="00397973"/>
    <w:rsid w:val="003F10EE"/>
    <w:rsid w:val="003F63E0"/>
    <w:rsid w:val="004334D6"/>
    <w:rsid w:val="00446D3A"/>
    <w:rsid w:val="00497677"/>
    <w:rsid w:val="004B7F4A"/>
    <w:rsid w:val="004D31C7"/>
    <w:rsid w:val="004E04AD"/>
    <w:rsid w:val="004F3E9E"/>
    <w:rsid w:val="0050705C"/>
    <w:rsid w:val="00511F26"/>
    <w:rsid w:val="005135FB"/>
    <w:rsid w:val="005548A9"/>
    <w:rsid w:val="00570444"/>
    <w:rsid w:val="00581790"/>
    <w:rsid w:val="00584544"/>
    <w:rsid w:val="006553F7"/>
    <w:rsid w:val="00660354"/>
    <w:rsid w:val="0066682D"/>
    <w:rsid w:val="006D7B37"/>
    <w:rsid w:val="00733F85"/>
    <w:rsid w:val="00737CC1"/>
    <w:rsid w:val="00761623"/>
    <w:rsid w:val="0076702A"/>
    <w:rsid w:val="0077135B"/>
    <w:rsid w:val="00796AD7"/>
    <w:rsid w:val="007A3C80"/>
    <w:rsid w:val="007D659A"/>
    <w:rsid w:val="008255E4"/>
    <w:rsid w:val="00843514"/>
    <w:rsid w:val="008457ED"/>
    <w:rsid w:val="00862BD5"/>
    <w:rsid w:val="008A0AF5"/>
    <w:rsid w:val="008B40E8"/>
    <w:rsid w:val="008D60CA"/>
    <w:rsid w:val="00950F6B"/>
    <w:rsid w:val="009578F2"/>
    <w:rsid w:val="00977BD0"/>
    <w:rsid w:val="00A0235A"/>
    <w:rsid w:val="00A03120"/>
    <w:rsid w:val="00A7708D"/>
    <w:rsid w:val="00A90767"/>
    <w:rsid w:val="00A93255"/>
    <w:rsid w:val="00AB067F"/>
    <w:rsid w:val="00AB06D8"/>
    <w:rsid w:val="00AB4474"/>
    <w:rsid w:val="00AC695B"/>
    <w:rsid w:val="00AF4903"/>
    <w:rsid w:val="00B02EE5"/>
    <w:rsid w:val="00B47E02"/>
    <w:rsid w:val="00B60FCA"/>
    <w:rsid w:val="00B757DF"/>
    <w:rsid w:val="00B860BD"/>
    <w:rsid w:val="00B86347"/>
    <w:rsid w:val="00BC0835"/>
    <w:rsid w:val="00BD6604"/>
    <w:rsid w:val="00C1072E"/>
    <w:rsid w:val="00C321B3"/>
    <w:rsid w:val="00C641ED"/>
    <w:rsid w:val="00C65976"/>
    <w:rsid w:val="00C81E33"/>
    <w:rsid w:val="00CA1DBC"/>
    <w:rsid w:val="00CD7AE5"/>
    <w:rsid w:val="00D257FA"/>
    <w:rsid w:val="00D3386B"/>
    <w:rsid w:val="00D57AA9"/>
    <w:rsid w:val="00D70E94"/>
    <w:rsid w:val="00D7336D"/>
    <w:rsid w:val="00DB2DE5"/>
    <w:rsid w:val="00DD726B"/>
    <w:rsid w:val="00DF3F06"/>
    <w:rsid w:val="00E150E5"/>
    <w:rsid w:val="00E155E1"/>
    <w:rsid w:val="00E40F6F"/>
    <w:rsid w:val="00E6138F"/>
    <w:rsid w:val="00E9580E"/>
    <w:rsid w:val="00ED387B"/>
    <w:rsid w:val="00F07DE6"/>
    <w:rsid w:val="00F4680D"/>
    <w:rsid w:val="00F64016"/>
    <w:rsid w:val="00F776B4"/>
    <w:rsid w:val="00FA1156"/>
    <w:rsid w:val="00FA6E5D"/>
    <w:rsid w:val="00FB74E9"/>
    <w:rsid w:val="00FE1307"/>
    <w:rsid w:val="00FF213F"/>
    <w:rsid w:val="17DF2A45"/>
    <w:rsid w:val="2E8C0CED"/>
    <w:rsid w:val="35792B4A"/>
    <w:rsid w:val="38C673E0"/>
    <w:rsid w:val="3EE669F1"/>
    <w:rsid w:val="499228C2"/>
    <w:rsid w:val="5F685614"/>
    <w:rsid w:val="672939FF"/>
    <w:rsid w:val="69CA7D9D"/>
    <w:rsid w:val="6B0B3C2C"/>
    <w:rsid w:val="705553D8"/>
    <w:rsid w:val="733A3E9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UFO</Company>
  <Pages>4</Pages>
  <Words>275</Words>
  <Characters>1571</Characters>
  <Lines>13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2015-09-03T10:07:00Z</dcterms:created>
  <dc:creator>江苏省建设厅</dc:creator>
  <cp:lastModifiedBy>Administrator</cp:lastModifiedBy>
  <cp:lastPrinted>2015-10-09T06:24:00Z</cp:lastPrinted>
  <dcterms:modified xsi:type="dcterms:W3CDTF">2015-10-16T03:47:59Z</dcterms:modified>
  <dc:title>C9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