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59" w:leftChars="171"/>
        <w:rPr>
          <w:rFonts w:ascii="宋体" w:hAnsi="宋体" w:eastAsia="宋体" w:cs="宋体"/>
          <w:sz w:val="24"/>
          <w:szCs w:val="20"/>
        </w:rPr>
      </w:pPr>
      <w:r>
        <w:rPr>
          <w:rFonts w:hint="eastAsia" w:ascii="宋体" w:hAnsi="宋体" w:eastAsia="宋体" w:cs="宋体"/>
          <w:sz w:val="24"/>
          <w:lang w:bidi="ar"/>
        </w:rPr>
        <w:t>表号：ZJZGD-B9</w:t>
      </w:r>
    </w:p>
    <w:p>
      <w:pPr>
        <w:spacing w:line="360" w:lineRule="auto"/>
        <w:jc w:val="center"/>
        <w:rPr>
          <w:rFonts w:ascii="宋体" w:hAnsi="宋体" w:eastAsia="宋体" w:cs="宋体"/>
          <w:b/>
          <w:spacing w:val="40"/>
          <w:sz w:val="36"/>
          <w:szCs w:val="36"/>
        </w:rPr>
      </w:pPr>
      <w:r>
        <w:rPr>
          <w:rFonts w:hint="eastAsia" w:ascii="宋体" w:hAnsi="宋体" w:eastAsia="宋体" w:cs="宋体"/>
          <w:b/>
          <w:spacing w:val="40"/>
          <w:sz w:val="36"/>
          <w:szCs w:val="36"/>
          <w:lang w:bidi="ar"/>
        </w:rPr>
        <w:t>会 议 纪  要</w:t>
      </w:r>
    </w:p>
    <w:p>
      <w:pPr>
        <w:spacing w:line="360" w:lineRule="auto"/>
        <w:rPr>
          <w:rFonts w:ascii="宋体" w:hAnsi="宋体" w:eastAsia="宋体" w:cs="宋体"/>
          <w:b/>
          <w:sz w:val="36"/>
          <w:szCs w:val="36"/>
        </w:rPr>
      </w:pPr>
      <w:r>
        <w:rPr>
          <w:rFonts w:hint="eastAsia" w:ascii="宋体" w:hAnsi="宋体" w:eastAsia="宋体" w:cs="宋体"/>
          <w:sz w:val="24"/>
          <w:lang w:bidi="ar"/>
        </w:rPr>
        <w:t xml:space="preserve">                                    </w:t>
      </w:r>
      <w:r>
        <w:rPr>
          <w:rFonts w:ascii="宋体" w:hAnsi="宋体" w:eastAsia="宋体" w:cs="宋体"/>
          <w:sz w:val="24"/>
          <w:lang w:bidi="ar"/>
        </w:rPr>
        <w:t xml:space="preserve">            </w:t>
      </w:r>
      <w:r>
        <w:rPr>
          <w:rFonts w:hint="eastAsia" w:ascii="宋体" w:hAnsi="宋体" w:eastAsia="宋体" w:cs="宋体"/>
          <w:sz w:val="24"/>
          <w:lang w:bidi="ar"/>
        </w:rPr>
        <w:t>编号：ZJZGD</w:t>
      </w:r>
      <w:r>
        <w:rPr>
          <w:rFonts w:ascii="宋体" w:hAnsi="宋体" w:eastAsia="宋体" w:cs="宋体"/>
          <w:sz w:val="24"/>
          <w:lang w:bidi="ar"/>
        </w:rPr>
        <w:t>-CZZH-00</w:t>
      </w:r>
      <w:r>
        <w:rPr>
          <w:rFonts w:hint="eastAsia" w:ascii="宋体" w:hAnsi="宋体" w:eastAsia="宋体" w:cs="宋体"/>
          <w:sz w:val="24"/>
          <w:lang w:val="en-US" w:eastAsia="zh-CN" w:bidi="ar"/>
        </w:rPr>
        <w:t>4</w:t>
      </w:r>
    </w:p>
    <w:p>
      <w:pPr>
        <w:spacing w:line="360" w:lineRule="auto"/>
        <w:jc w:val="center"/>
        <w:rPr>
          <w:rFonts w:ascii="宋体" w:hAnsi="宋体" w:eastAsia="宋体" w:cs="宋体"/>
          <w:b/>
          <w:spacing w:val="40"/>
          <w:sz w:val="24"/>
        </w:rPr>
      </w:pPr>
    </w:p>
    <w:p>
      <w:pPr>
        <w:spacing w:line="360" w:lineRule="auto"/>
        <w:ind w:left="6960" w:hanging="6960" w:hangingChars="2900"/>
        <w:jc w:val="left"/>
        <w:rPr>
          <w:rFonts w:hint="eastAsia" w:ascii="宋体" w:hAnsi="宋体" w:eastAsia="宋体" w:cs="宋体"/>
          <w:sz w:val="24"/>
          <w:lang w:eastAsia="zh-CN" w:bidi="ar"/>
        </w:rPr>
      </w:pPr>
      <w:r>
        <w:rPr>
          <w:rFonts w:hint="eastAsia" w:ascii="宋体" w:hAnsi="宋体" w:eastAsia="宋体" w:cs="宋体"/>
          <w:sz w:val="24"/>
          <w:lang w:bidi="ar"/>
        </w:rPr>
        <w:t xml:space="preserve">  工程名称：德州</w:t>
      </w:r>
      <w:r>
        <w:rPr>
          <w:rFonts w:ascii="宋体" w:hAnsi="宋体" w:eastAsia="宋体" w:cs="宋体"/>
          <w:sz w:val="24"/>
          <w:lang w:bidi="ar"/>
        </w:rPr>
        <w:t>市陵城区乾超兄弟能源科技有限公司</w:t>
      </w:r>
      <w:r>
        <w:rPr>
          <w:rFonts w:hint="eastAsia" w:ascii="宋体" w:hAnsi="宋体" w:eastAsia="宋体" w:cs="宋体"/>
          <w:sz w:val="24"/>
          <w:lang w:eastAsia="zh-CN" w:bidi="ar"/>
        </w:rPr>
        <w:t>、</w:t>
      </w:r>
    </w:p>
    <w:p>
      <w:pPr>
        <w:spacing w:line="360" w:lineRule="auto"/>
        <w:ind w:left="6960" w:hanging="6960" w:hangingChars="2900"/>
        <w:jc w:val="left"/>
        <w:rPr>
          <w:rFonts w:hint="eastAsia" w:ascii="宋体" w:hAnsi="宋体" w:eastAsia="宋体" w:cs="宋体"/>
          <w:sz w:val="24"/>
          <w:lang w:bidi="ar"/>
        </w:rPr>
      </w:pPr>
      <w:r>
        <w:rPr>
          <w:rFonts w:hint="eastAsia" w:ascii="宋体" w:hAnsi="宋体" w:eastAsia="宋体" w:cs="宋体"/>
          <w:sz w:val="24"/>
          <w:lang w:val="en-US" w:eastAsia="zh-CN" w:bidi="ar"/>
        </w:rPr>
        <w:t xml:space="preserve">                    </w:t>
      </w:r>
      <w:r>
        <w:rPr>
          <w:rFonts w:hint="eastAsia" w:ascii="宋体" w:hAnsi="宋体" w:eastAsia="宋体" w:cs="宋体"/>
          <w:sz w:val="24"/>
          <w:lang w:bidi="ar"/>
        </w:rPr>
        <w:t>郑</w:t>
      </w:r>
      <w:r>
        <w:rPr>
          <w:rFonts w:ascii="宋体" w:hAnsi="宋体" w:eastAsia="宋体" w:cs="宋体"/>
          <w:sz w:val="24"/>
          <w:lang w:bidi="ar"/>
        </w:rPr>
        <w:t>家寨</w:t>
      </w:r>
      <w:r>
        <w:rPr>
          <w:rFonts w:hint="eastAsia" w:ascii="宋体" w:hAnsi="宋体" w:eastAsia="宋体" w:cs="宋体"/>
          <w:sz w:val="24"/>
          <w:lang w:bidi="ar"/>
        </w:rPr>
        <w:t>20</w:t>
      </w:r>
      <w:r>
        <w:rPr>
          <w:rFonts w:ascii="宋体" w:hAnsi="宋体" w:eastAsia="宋体" w:cs="宋体"/>
          <w:sz w:val="24"/>
          <w:lang w:bidi="ar"/>
        </w:rPr>
        <w:t>MW光伏发电项目</w:t>
      </w:r>
    </w:p>
    <w:p>
      <w:pPr>
        <w:spacing w:line="360" w:lineRule="auto"/>
        <w:ind w:firstLine="6240" w:firstLineChars="2600"/>
        <w:rPr>
          <w:rFonts w:ascii="宋体" w:hAnsi="宋体" w:eastAsia="宋体" w:cs="宋体"/>
          <w:sz w:val="24"/>
          <w:u w:val="single"/>
        </w:rPr>
      </w:pPr>
      <w:r>
        <w:rPr>
          <w:rFonts w:hint="eastAsia" w:ascii="宋体" w:hAnsi="宋体" w:eastAsia="宋体" w:cs="宋体"/>
          <w:sz w:val="24"/>
          <w:lang w:bidi="ar"/>
        </w:rPr>
        <w:t>签发</w:t>
      </w:r>
      <w:r>
        <w:rPr>
          <w:rFonts w:hint="eastAsia" w:ascii="宋体" w:hAnsi="宋体" w:eastAsia="宋体" w:cs="宋体"/>
          <w:sz w:val="24"/>
          <w:u w:val="single"/>
          <w:lang w:bidi="ar"/>
        </w:rPr>
        <w:t xml:space="preserve">：                </w:t>
      </w:r>
    </w:p>
    <w:p>
      <w:pPr>
        <w:spacing w:line="360" w:lineRule="auto"/>
        <w:jc w:val="left"/>
        <w:rPr>
          <w:rFonts w:ascii="宋体" w:hAnsi="宋体" w:eastAsia="宋体" w:cs="宋体"/>
          <w:b/>
          <w:spacing w:val="40"/>
          <w:sz w:val="24"/>
        </w:rPr>
      </w:pPr>
      <w:r>
        <w:rPr>
          <w:rFonts w:hint="eastAsia" w:ascii="宋体" w:hAnsi="宋体" w:eastAsia="宋体" w:cs="宋体"/>
          <w:spacing w:val="40"/>
          <w:sz w:val="24"/>
          <w:lang w:bidi="ar"/>
        </w:rPr>
        <w:t>会议时间：2016年0</w:t>
      </w:r>
      <w:r>
        <w:rPr>
          <w:rFonts w:hint="eastAsia" w:ascii="宋体" w:hAnsi="宋体" w:eastAsia="宋体" w:cs="宋体"/>
          <w:spacing w:val="40"/>
          <w:sz w:val="24"/>
          <w:lang w:val="en-US" w:eastAsia="zh-CN" w:bidi="ar"/>
        </w:rPr>
        <w:t>5</w:t>
      </w:r>
      <w:r>
        <w:rPr>
          <w:rFonts w:hint="eastAsia" w:ascii="宋体" w:hAnsi="宋体" w:eastAsia="宋体" w:cs="宋体"/>
          <w:spacing w:val="40"/>
          <w:sz w:val="24"/>
          <w:lang w:bidi="ar"/>
        </w:rPr>
        <w:t>月</w:t>
      </w:r>
      <w:r>
        <w:rPr>
          <w:rFonts w:hint="eastAsia" w:ascii="宋体" w:hAnsi="宋体" w:eastAsia="宋体" w:cs="宋体"/>
          <w:spacing w:val="40"/>
          <w:sz w:val="24"/>
          <w:lang w:val="en-US" w:eastAsia="zh-CN" w:bidi="ar"/>
        </w:rPr>
        <w:t>07</w:t>
      </w:r>
      <w:r>
        <w:rPr>
          <w:rFonts w:hint="eastAsia" w:ascii="宋体" w:hAnsi="宋体" w:eastAsia="宋体" w:cs="宋体"/>
          <w:spacing w:val="40"/>
          <w:sz w:val="24"/>
          <w:lang w:bidi="ar"/>
        </w:rPr>
        <w:t>日</w:t>
      </w:r>
    </w:p>
    <w:p>
      <w:pPr>
        <w:spacing w:line="360" w:lineRule="auto"/>
        <w:jc w:val="both"/>
        <w:rPr>
          <w:rFonts w:hint="eastAsia" w:ascii="宋体" w:hAnsi="宋体" w:eastAsia="宋体" w:cs="宋体"/>
          <w:spacing w:val="40"/>
          <w:sz w:val="24"/>
        </w:rPr>
      </w:pPr>
      <w:r>
        <w:rPr>
          <w:rFonts w:hint="eastAsia" w:ascii="宋体" w:hAnsi="宋体" w:eastAsia="宋体" w:cs="宋体"/>
          <w:spacing w:val="40"/>
          <w:sz w:val="24"/>
          <w:lang w:bidi="ar"/>
        </w:rPr>
        <w:t>地点：国电南京自动</w:t>
      </w:r>
      <w:r>
        <w:rPr>
          <w:rFonts w:ascii="宋体" w:hAnsi="宋体" w:eastAsia="宋体" w:cs="宋体"/>
          <w:spacing w:val="40"/>
          <w:sz w:val="24"/>
          <w:lang w:bidi="ar"/>
        </w:rPr>
        <w:t>化</w:t>
      </w:r>
      <w:r>
        <w:rPr>
          <w:rFonts w:hint="eastAsia" w:ascii="宋体" w:hAnsi="宋体" w:eastAsia="宋体" w:cs="宋体"/>
          <w:spacing w:val="40"/>
          <w:sz w:val="24"/>
          <w:lang w:bidi="ar"/>
        </w:rPr>
        <w:t>股份</w:t>
      </w:r>
      <w:r>
        <w:rPr>
          <w:rFonts w:ascii="宋体" w:hAnsi="宋体" w:eastAsia="宋体" w:cs="宋体"/>
          <w:spacing w:val="40"/>
          <w:sz w:val="24"/>
          <w:lang w:bidi="ar"/>
        </w:rPr>
        <w:t>有限公司</w:t>
      </w:r>
      <w:r>
        <w:rPr>
          <w:rFonts w:hint="eastAsia" w:ascii="宋体" w:hAnsi="宋体" w:eastAsia="宋体" w:cs="宋体"/>
          <w:spacing w:val="40"/>
          <w:sz w:val="24"/>
          <w:lang w:eastAsia="zh-CN" w:bidi="ar"/>
        </w:rPr>
        <w:t>施工</w:t>
      </w:r>
      <w:r>
        <w:rPr>
          <w:rFonts w:ascii="宋体" w:hAnsi="宋体" w:eastAsia="宋体" w:cs="宋体"/>
          <w:spacing w:val="40"/>
          <w:sz w:val="24"/>
          <w:lang w:bidi="ar"/>
        </w:rPr>
        <w:t>项目部</w:t>
      </w:r>
      <w:r>
        <w:rPr>
          <w:rFonts w:hint="eastAsia" w:ascii="宋体" w:hAnsi="宋体" w:eastAsia="宋体" w:cs="宋体"/>
          <w:spacing w:val="40"/>
          <w:sz w:val="24"/>
          <w:lang w:eastAsia="zh-CN" w:bidi="ar"/>
        </w:rPr>
        <w:t>会议室</w:t>
      </w:r>
    </w:p>
    <w:p>
      <w:pPr>
        <w:spacing w:line="360" w:lineRule="auto"/>
        <w:rPr>
          <w:rFonts w:hint="eastAsia" w:ascii="宋体" w:hAnsi="宋体" w:eastAsia="宋体" w:cs="宋体"/>
          <w:spacing w:val="40"/>
          <w:sz w:val="24"/>
        </w:rPr>
      </w:pPr>
      <w:r>
        <w:rPr>
          <w:rFonts w:hint="eastAsia" w:ascii="宋体" w:hAnsi="宋体" w:eastAsia="宋体" w:cs="宋体"/>
          <w:spacing w:val="40"/>
          <w:sz w:val="24"/>
          <w:lang w:bidi="ar"/>
        </w:rPr>
        <w:t>主要参加人员：详见</w:t>
      </w:r>
      <w:r>
        <w:rPr>
          <w:rFonts w:ascii="宋体" w:hAnsi="宋体" w:eastAsia="宋体" w:cs="宋体"/>
          <w:spacing w:val="40"/>
          <w:sz w:val="24"/>
          <w:lang w:bidi="ar"/>
        </w:rPr>
        <w:t>会议签到表</w:t>
      </w:r>
    </w:p>
    <w:p>
      <w:pPr>
        <w:spacing w:line="360" w:lineRule="auto"/>
        <w:ind w:right="1686" w:rightChars="803"/>
        <w:rPr>
          <w:rFonts w:hint="eastAsia" w:ascii="宋体" w:hAnsi="宋体" w:eastAsia="宋体" w:cs="宋体"/>
          <w:spacing w:val="40"/>
          <w:sz w:val="24"/>
          <w:lang w:bidi="ar"/>
        </w:rPr>
      </w:pPr>
      <w:r>
        <w:rPr>
          <w:rFonts w:hint="eastAsia" w:ascii="宋体" w:hAnsi="宋体" w:eastAsia="宋体" w:cs="宋体"/>
          <w:spacing w:val="40"/>
          <w:sz w:val="24"/>
          <w:lang w:bidi="ar"/>
        </w:rPr>
        <w:t>主持人：储</w:t>
      </w:r>
      <w:r>
        <w:rPr>
          <w:rFonts w:ascii="宋体" w:hAnsi="宋体" w:eastAsia="宋体" w:cs="宋体"/>
          <w:spacing w:val="40"/>
          <w:sz w:val="24"/>
          <w:lang w:bidi="ar"/>
        </w:rPr>
        <w:t>乐峰</w:t>
      </w:r>
    </w:p>
    <w:p>
      <w:pPr>
        <w:spacing w:line="360" w:lineRule="auto"/>
        <w:rPr>
          <w:rFonts w:hint="eastAsia"/>
          <w:sz w:val="24"/>
        </w:rPr>
      </w:pPr>
      <w:r>
        <w:rPr>
          <w:rFonts w:hint="eastAsia" w:ascii="宋体" w:hAnsi="宋体" w:eastAsia="宋体" w:cs="宋体"/>
          <w:spacing w:val="40"/>
          <w:sz w:val="24"/>
          <w:lang w:bidi="ar"/>
        </w:rPr>
        <w:t>会议议题：</w:t>
      </w:r>
      <w:r>
        <w:rPr>
          <w:rFonts w:hint="eastAsia"/>
          <w:sz w:val="24"/>
        </w:rPr>
        <w:t>各</w:t>
      </w:r>
      <w:r>
        <w:rPr>
          <w:sz w:val="24"/>
        </w:rPr>
        <w:t>施工单位</w:t>
      </w:r>
      <w:r>
        <w:rPr>
          <w:rFonts w:hint="eastAsia"/>
          <w:sz w:val="24"/>
        </w:rPr>
        <w:t>上周</w:t>
      </w:r>
      <w:r>
        <w:rPr>
          <w:sz w:val="24"/>
        </w:rPr>
        <w:t>监理例会落实情况及上周施工进度</w:t>
      </w:r>
      <w:r>
        <w:rPr>
          <w:rFonts w:hint="eastAsia"/>
          <w:sz w:val="24"/>
        </w:rPr>
        <w:t>、</w:t>
      </w:r>
      <w:r>
        <w:rPr>
          <w:sz w:val="24"/>
        </w:rPr>
        <w:t>下周</w:t>
      </w:r>
      <w:r>
        <w:rPr>
          <w:rFonts w:hint="eastAsia"/>
          <w:sz w:val="24"/>
        </w:rPr>
        <w:t>施工计划</w:t>
      </w:r>
      <w:r>
        <w:rPr>
          <w:sz w:val="24"/>
        </w:rPr>
        <w:t>汇报</w:t>
      </w:r>
      <w:r>
        <w:rPr>
          <w:rFonts w:hint="eastAsia"/>
          <w:sz w:val="24"/>
          <w:lang w:eastAsia="zh-CN"/>
        </w:rPr>
        <w:t>、</w:t>
      </w:r>
      <w:r>
        <w:rPr>
          <w:rFonts w:hint="eastAsia"/>
          <w:sz w:val="24"/>
        </w:rPr>
        <w:t>各</w:t>
      </w:r>
      <w:r>
        <w:rPr>
          <w:sz w:val="24"/>
        </w:rPr>
        <w:t>施工单位需要协调的事宜</w:t>
      </w:r>
    </w:p>
    <w:p>
      <w:pPr>
        <w:spacing w:line="360" w:lineRule="auto"/>
        <w:ind w:right="1686" w:rightChars="803"/>
        <w:rPr>
          <w:rFonts w:hint="eastAsia" w:ascii="宋体" w:hAnsi="宋体" w:eastAsia="宋体" w:cs="宋体"/>
          <w:spacing w:val="40"/>
          <w:sz w:val="24"/>
          <w:lang w:bidi="ar"/>
        </w:rPr>
      </w:pPr>
      <w:r>
        <w:rPr>
          <w:rFonts w:hint="eastAsia" w:ascii="宋体" w:hAnsi="宋体" w:eastAsia="宋体" w:cs="宋体"/>
          <w:spacing w:val="40"/>
          <w:sz w:val="24"/>
          <w:lang w:bidi="ar"/>
        </w:rPr>
        <w:t>主要内容：</w:t>
      </w:r>
    </w:p>
    <w:tbl>
      <w:tblPr>
        <w:tblStyle w:val="3"/>
        <w:tblW w:w="85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8"/>
        <w:gridCol w:w="6208"/>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00" w:type="dxa"/>
            <w:gridSpan w:val="3"/>
          </w:tcPr>
          <w:p>
            <w:pPr>
              <w:spacing w:line="480" w:lineRule="auto"/>
              <w:rPr>
                <w:rFonts w:hint="eastAsia" w:ascii="宋体" w:hAnsi="宋体"/>
                <w:b/>
                <w:sz w:val="24"/>
              </w:rPr>
            </w:pPr>
            <w:r>
              <w:rPr>
                <w:rFonts w:hint="eastAsia" w:ascii="宋体" w:hAnsi="宋体"/>
                <w:b/>
                <w:sz w:val="24"/>
              </w:rPr>
              <w:t>一、上次会议所提出问题的整改及节点进度的推进情况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86" w:type="dxa"/>
            <w:gridSpan w:val="2"/>
          </w:tcPr>
          <w:p>
            <w:pPr>
              <w:spacing w:line="480" w:lineRule="auto"/>
              <w:ind w:firstLine="2361" w:firstLineChars="980"/>
              <w:rPr>
                <w:rFonts w:hint="eastAsia" w:ascii="宋体" w:hAnsi="宋体"/>
                <w:b/>
                <w:sz w:val="24"/>
              </w:rPr>
            </w:pPr>
            <w:r>
              <w:rPr>
                <w:rFonts w:hint="eastAsia" w:ascii="宋体" w:hAnsi="宋体"/>
                <w:b/>
                <w:sz w:val="24"/>
              </w:rPr>
              <w:t>内        容</w:t>
            </w:r>
          </w:p>
        </w:tc>
        <w:tc>
          <w:tcPr>
            <w:tcW w:w="1714" w:type="dxa"/>
          </w:tcPr>
          <w:p>
            <w:pPr>
              <w:spacing w:line="480" w:lineRule="auto"/>
              <w:ind w:firstLine="118" w:firstLineChars="49"/>
              <w:rPr>
                <w:rFonts w:hint="eastAsia" w:ascii="宋体" w:hAnsi="宋体"/>
                <w:b/>
                <w:sz w:val="24"/>
              </w:rPr>
            </w:pPr>
            <w:r>
              <w:rPr>
                <w:rFonts w:hint="eastAsia" w:ascii="宋体" w:hAnsi="宋体"/>
                <w:b/>
                <w:sz w:val="24"/>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0" w:hRule="atLeast"/>
        </w:trPr>
        <w:tc>
          <w:tcPr>
            <w:tcW w:w="578" w:type="dxa"/>
            <w:tcBorders>
              <w:bottom w:val="single" w:color="auto" w:sz="4" w:space="0"/>
              <w:right w:val="single" w:color="auto" w:sz="4" w:space="0"/>
            </w:tcBorders>
            <w:vAlign w:val="center"/>
          </w:tcPr>
          <w:p>
            <w:pPr>
              <w:jc w:val="center"/>
              <w:rPr>
                <w:rFonts w:hint="eastAsia" w:ascii="宋体" w:hAnsi="宋体"/>
                <w:sz w:val="24"/>
              </w:rPr>
            </w:pPr>
            <w:r>
              <w:rPr>
                <w:rFonts w:hint="eastAsia" w:ascii="宋体" w:hAnsi="宋体"/>
                <w:b/>
                <w:sz w:val="24"/>
              </w:rPr>
              <w:t>目前还没有落实</w:t>
            </w:r>
          </w:p>
        </w:tc>
        <w:tc>
          <w:tcPr>
            <w:tcW w:w="6208" w:type="dxa"/>
            <w:tcBorders>
              <w:left w:val="single" w:color="auto" w:sz="4" w:space="0"/>
              <w:bottom w:val="single" w:color="auto" w:sz="4" w:space="0"/>
            </w:tcBorders>
          </w:tcPr>
          <w:p>
            <w:pPr>
              <w:numPr>
                <w:ilvl w:val="0"/>
                <w:numId w:val="1"/>
              </w:numPr>
              <w:spacing w:line="240" w:lineRule="auto"/>
              <w:rPr>
                <w:rFonts w:hint="eastAsia" w:ascii="宋体" w:hAnsi="宋体"/>
                <w:sz w:val="24"/>
              </w:rPr>
            </w:pPr>
            <w:r>
              <w:rPr>
                <w:rFonts w:hint="eastAsia" w:ascii="宋体" w:hAnsi="宋体"/>
                <w:sz w:val="24"/>
                <w:lang w:eastAsia="zh-CN"/>
              </w:rPr>
              <w:t>资料不完善问题迟迟未落实；</w:t>
            </w:r>
          </w:p>
          <w:p>
            <w:pPr>
              <w:numPr>
                <w:ilvl w:val="0"/>
                <w:numId w:val="1"/>
              </w:numPr>
              <w:spacing w:line="240" w:lineRule="auto"/>
              <w:rPr>
                <w:rFonts w:hint="eastAsia" w:ascii="宋体" w:hAnsi="宋体"/>
                <w:sz w:val="24"/>
              </w:rPr>
            </w:pPr>
            <w:r>
              <w:rPr>
                <w:rFonts w:hint="eastAsia" w:ascii="宋体" w:hAnsi="宋体"/>
                <w:sz w:val="24"/>
                <w:lang w:eastAsia="zh-CN"/>
              </w:rPr>
              <w:t>人员变动较快，相关变更未完善；</w:t>
            </w:r>
          </w:p>
          <w:p>
            <w:pPr>
              <w:numPr>
                <w:ilvl w:val="0"/>
                <w:numId w:val="1"/>
              </w:numPr>
              <w:spacing w:line="240" w:lineRule="auto"/>
              <w:rPr>
                <w:rFonts w:hint="eastAsia" w:ascii="宋体" w:hAnsi="宋体"/>
                <w:sz w:val="24"/>
              </w:rPr>
            </w:pPr>
            <w:r>
              <w:rPr>
                <w:rFonts w:hint="eastAsia" w:ascii="宋体" w:hAnsi="宋体"/>
                <w:sz w:val="24"/>
                <w:lang w:eastAsia="zh-CN"/>
              </w:rPr>
              <w:t>组件采购未落实；</w:t>
            </w:r>
          </w:p>
          <w:p>
            <w:pPr>
              <w:numPr>
                <w:ilvl w:val="0"/>
                <w:numId w:val="1"/>
              </w:numPr>
              <w:spacing w:line="240" w:lineRule="auto"/>
              <w:rPr>
                <w:rFonts w:hint="eastAsia" w:ascii="宋体" w:hAnsi="宋体"/>
                <w:sz w:val="24"/>
              </w:rPr>
            </w:pPr>
            <w:r>
              <w:rPr>
                <w:rFonts w:hint="eastAsia" w:ascii="宋体" w:hAnsi="宋体"/>
                <w:sz w:val="24"/>
                <w:lang w:eastAsia="zh-CN"/>
              </w:rPr>
              <w:t>相关通讯作业面未分清。</w:t>
            </w:r>
          </w:p>
        </w:tc>
        <w:tc>
          <w:tcPr>
            <w:tcW w:w="1714" w:type="dxa"/>
            <w:tcBorders>
              <w:bottom w:val="single" w:color="auto" w:sz="4" w:space="0"/>
            </w:tcBorders>
            <w:vAlign w:val="center"/>
          </w:tcPr>
          <w:p>
            <w:pPr>
              <w:jc w:val="center"/>
              <w:rPr>
                <w:rFonts w:ascii="宋体" w:hAnsi="宋体"/>
                <w:sz w:val="24"/>
              </w:rPr>
            </w:pPr>
            <w:r>
              <w:rPr>
                <w:rFonts w:hint="eastAsia" w:ascii="宋体" w:hAnsi="宋体"/>
                <w:sz w:val="24"/>
              </w:rPr>
              <w:t>国电</w:t>
            </w:r>
            <w:r>
              <w:rPr>
                <w:rFonts w:ascii="宋体" w:hAnsi="宋体"/>
                <w:sz w:val="24"/>
              </w:rPr>
              <w:t>南自</w:t>
            </w:r>
          </w:p>
          <w:p>
            <w:pPr>
              <w:jc w:val="center"/>
              <w:rPr>
                <w:rFonts w:ascii="宋体" w:hAnsi="宋体"/>
                <w:sz w:val="24"/>
              </w:rPr>
            </w:pPr>
            <w:r>
              <w:rPr>
                <w:rFonts w:hint="eastAsia" w:ascii="宋体" w:hAnsi="宋体"/>
                <w:sz w:val="24"/>
                <w:lang w:eastAsia="zh-CN"/>
              </w:rPr>
              <w:t>、</w:t>
            </w:r>
            <w:r>
              <w:rPr>
                <w:rFonts w:hint="eastAsia" w:ascii="宋体" w:hAnsi="宋体"/>
                <w:sz w:val="24"/>
              </w:rPr>
              <w:t>钧德源</w:t>
            </w:r>
          </w:p>
          <w:p>
            <w:pPr>
              <w:jc w:val="center"/>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trPr>
        <w:tc>
          <w:tcPr>
            <w:tcW w:w="578" w:type="dxa"/>
            <w:tcBorders>
              <w:top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b/>
                <w:sz w:val="24"/>
              </w:rPr>
              <w:t>相关内容已基本完成</w:t>
            </w:r>
          </w:p>
        </w:tc>
        <w:tc>
          <w:tcPr>
            <w:tcW w:w="6208" w:type="dxa"/>
            <w:tcBorders>
              <w:top w:val="single" w:color="auto" w:sz="4" w:space="0"/>
              <w:left w:val="single" w:color="auto" w:sz="4" w:space="0"/>
              <w:bottom w:val="single" w:color="auto" w:sz="4" w:space="0"/>
            </w:tcBorders>
          </w:tcPr>
          <w:p>
            <w:pPr>
              <w:pStyle w:val="4"/>
              <w:numPr>
                <w:ilvl w:val="0"/>
                <w:numId w:val="2"/>
              </w:numPr>
              <w:ind w:left="-73" w:leftChars="0" w:hanging="360" w:firstLineChars="0"/>
              <w:rPr>
                <w:rFonts w:hint="eastAsia" w:ascii="宋体" w:hAnsi="宋体" w:eastAsiaTheme="minorEastAsia"/>
                <w:sz w:val="24"/>
                <w:lang w:val="en-US" w:eastAsia="zh-CN"/>
              </w:rPr>
            </w:pPr>
            <w:r>
              <w:rPr>
                <w:rFonts w:hint="eastAsia" w:ascii="宋体" w:hAnsi="宋体"/>
                <w:sz w:val="24"/>
                <w:lang w:val="en-US" w:eastAsia="zh-CN"/>
              </w:rPr>
              <w:t>1、综合楼、35KV配电室、SVG室框架、屋面封顶已完成；</w:t>
            </w:r>
          </w:p>
          <w:p>
            <w:pPr>
              <w:pStyle w:val="4"/>
              <w:numPr>
                <w:ilvl w:val="0"/>
                <w:numId w:val="2"/>
              </w:numPr>
              <w:ind w:left="-73" w:leftChars="0" w:hanging="360" w:firstLineChars="0"/>
              <w:rPr>
                <w:rFonts w:hint="eastAsia" w:ascii="宋体" w:hAnsi="宋体" w:eastAsiaTheme="minorEastAsia"/>
                <w:sz w:val="24"/>
                <w:lang w:val="en-US" w:eastAsia="zh-CN"/>
              </w:rPr>
            </w:pPr>
            <w:r>
              <w:rPr>
                <w:rFonts w:hint="eastAsia" w:ascii="宋体" w:hAnsi="宋体"/>
                <w:sz w:val="24"/>
                <w:lang w:val="en-US" w:eastAsia="zh-CN"/>
              </w:rPr>
              <w:t>2、组件支架管桩、支架已落实进场时间。</w:t>
            </w:r>
          </w:p>
          <w:p>
            <w:pPr>
              <w:pStyle w:val="4"/>
              <w:numPr>
                <w:ilvl w:val="0"/>
                <w:numId w:val="2"/>
              </w:numPr>
              <w:ind w:left="-73" w:leftChars="0" w:hanging="360" w:firstLineChars="0"/>
              <w:rPr>
                <w:rFonts w:hint="eastAsia" w:ascii="宋体" w:hAnsi="宋体" w:eastAsiaTheme="minorEastAsia"/>
                <w:sz w:val="24"/>
                <w:lang w:val="en-US" w:eastAsia="zh-CN"/>
              </w:rPr>
            </w:pPr>
            <w:r>
              <w:rPr>
                <w:rFonts w:hint="eastAsia" w:ascii="宋体" w:hAnsi="宋体"/>
                <w:sz w:val="24"/>
                <w:lang w:val="en-US" w:eastAsia="zh-CN"/>
              </w:rPr>
              <w:t>3、35KV配电室、SVG室室内基础设备提资完成，施工图纸已到场。</w:t>
            </w:r>
          </w:p>
          <w:p>
            <w:pPr>
              <w:pStyle w:val="4"/>
              <w:numPr>
                <w:ilvl w:val="0"/>
                <w:numId w:val="2"/>
              </w:numPr>
              <w:ind w:left="-73" w:leftChars="0" w:hanging="360" w:firstLineChars="0"/>
              <w:rPr>
                <w:rFonts w:hint="eastAsia" w:ascii="宋体" w:hAnsi="宋体" w:eastAsiaTheme="minorEastAsia"/>
                <w:sz w:val="24"/>
                <w:lang w:val="en-US" w:eastAsia="zh-CN"/>
              </w:rPr>
            </w:pPr>
          </w:p>
          <w:p>
            <w:pPr>
              <w:pStyle w:val="4"/>
              <w:numPr>
                <w:ilvl w:val="0"/>
                <w:numId w:val="0"/>
              </w:numPr>
              <w:ind w:left="-73" w:leftChars="0"/>
              <w:rPr>
                <w:rFonts w:hint="eastAsia" w:ascii="宋体" w:hAnsi="宋体"/>
                <w:sz w:val="24"/>
                <w:lang w:val="en-US" w:eastAsia="zh-CN"/>
              </w:rPr>
            </w:pPr>
          </w:p>
        </w:tc>
        <w:tc>
          <w:tcPr>
            <w:tcW w:w="1714" w:type="dxa"/>
            <w:tcBorders>
              <w:top w:val="single" w:color="auto" w:sz="4" w:space="0"/>
              <w:bottom w:val="single" w:color="auto" w:sz="4" w:space="0"/>
            </w:tcBorders>
            <w:vAlign w:val="center"/>
          </w:tcPr>
          <w:p>
            <w:pPr>
              <w:jc w:val="center"/>
              <w:rPr>
                <w:rFonts w:hint="eastAsia" w:ascii="宋体" w:hAnsi="宋体"/>
                <w:sz w:val="24"/>
              </w:rPr>
            </w:pPr>
            <w:r>
              <w:rPr>
                <w:rFonts w:hint="eastAsia" w:ascii="宋体" w:hAnsi="宋体"/>
                <w:sz w:val="24"/>
              </w:rPr>
              <w:t>国电</w:t>
            </w:r>
            <w:r>
              <w:rPr>
                <w:rFonts w:ascii="宋体" w:hAnsi="宋体"/>
                <w:sz w:val="24"/>
              </w:rPr>
              <w:t>南自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8500" w:type="dxa"/>
            <w:gridSpan w:val="3"/>
            <w:tcBorders>
              <w:top w:val="single" w:color="auto" w:sz="4" w:space="0"/>
              <w:bottom w:val="single" w:color="auto" w:sz="4" w:space="0"/>
            </w:tcBorders>
          </w:tcPr>
          <w:p>
            <w:pPr>
              <w:spacing w:line="480" w:lineRule="auto"/>
              <w:rPr>
                <w:rFonts w:hint="eastAsia" w:ascii="宋体" w:hAnsi="宋体"/>
                <w:b/>
                <w:sz w:val="24"/>
              </w:rPr>
            </w:pPr>
            <w:r>
              <w:rPr>
                <w:rFonts w:hint="eastAsia" w:ascii="宋体" w:hAnsi="宋体"/>
                <w:b/>
                <w:sz w:val="24"/>
              </w:rPr>
              <w:t>二、本周目标控制状况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578" w:type="dxa"/>
            <w:tcBorders>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1</w:t>
            </w:r>
          </w:p>
        </w:tc>
        <w:tc>
          <w:tcPr>
            <w:tcW w:w="6208" w:type="dxa"/>
            <w:tcBorders>
              <w:left w:val="single" w:color="auto" w:sz="4" w:space="0"/>
              <w:bottom w:val="single" w:color="auto" w:sz="4" w:space="0"/>
            </w:tcBorders>
          </w:tcPr>
          <w:p>
            <w:pPr>
              <w:pStyle w:val="4"/>
              <w:numPr>
                <w:ilvl w:val="0"/>
                <w:numId w:val="3"/>
              </w:numPr>
              <w:ind w:firstLineChars="0"/>
              <w:rPr>
                <w:rFonts w:hint="eastAsia" w:ascii="宋体" w:hAnsi="宋体"/>
                <w:sz w:val="24"/>
              </w:rPr>
            </w:pPr>
            <w:r>
              <w:rPr>
                <w:rFonts w:hint="eastAsia" w:ascii="宋体" w:hAnsi="宋体"/>
                <w:sz w:val="24"/>
                <w:lang w:eastAsia="zh-CN"/>
              </w:rPr>
              <w:t>外线施工困难加大，进度已滞后；</w:t>
            </w:r>
          </w:p>
          <w:p>
            <w:pPr>
              <w:pStyle w:val="4"/>
              <w:numPr>
                <w:ilvl w:val="0"/>
                <w:numId w:val="3"/>
              </w:numPr>
              <w:ind w:firstLineChars="0"/>
              <w:rPr>
                <w:rFonts w:hint="eastAsia" w:ascii="宋体" w:hAnsi="宋体"/>
                <w:sz w:val="24"/>
              </w:rPr>
            </w:pPr>
            <w:r>
              <w:rPr>
                <w:rFonts w:hint="eastAsia" w:ascii="宋体" w:hAnsi="宋体"/>
                <w:sz w:val="24"/>
                <w:lang w:eastAsia="zh-CN"/>
              </w:rPr>
              <w:t>发电区、管理区基本正常；</w:t>
            </w:r>
          </w:p>
          <w:p>
            <w:pPr>
              <w:pStyle w:val="4"/>
              <w:numPr>
                <w:ilvl w:val="0"/>
                <w:numId w:val="3"/>
              </w:numPr>
              <w:ind w:firstLineChars="0"/>
              <w:rPr>
                <w:rFonts w:hint="eastAsia" w:ascii="宋体" w:hAnsi="宋体"/>
                <w:sz w:val="24"/>
              </w:rPr>
            </w:pPr>
            <w:r>
              <w:rPr>
                <w:rFonts w:hint="eastAsia" w:ascii="宋体" w:hAnsi="宋体"/>
                <w:sz w:val="24"/>
                <w:lang w:eastAsia="zh-CN"/>
              </w:rPr>
              <w:t>截止本日已累计安全施工</w:t>
            </w:r>
            <w:r>
              <w:rPr>
                <w:rFonts w:hint="eastAsia" w:ascii="宋体" w:hAnsi="宋体"/>
                <w:sz w:val="24"/>
                <w:lang w:val="en-US" w:eastAsia="zh-CN"/>
              </w:rPr>
              <w:t>35天。</w:t>
            </w:r>
          </w:p>
        </w:tc>
        <w:tc>
          <w:tcPr>
            <w:tcW w:w="1714" w:type="dxa"/>
            <w:tcBorders>
              <w:bottom w:val="single" w:color="auto" w:sz="4" w:space="0"/>
            </w:tcBorders>
            <w:vAlign w:val="center"/>
          </w:tcPr>
          <w:p>
            <w:pPr>
              <w:jc w:val="center"/>
              <w:rPr>
                <w:rFonts w:hint="eastAsia" w:ascii="宋体" w:hAnsi="宋体"/>
                <w:sz w:val="24"/>
              </w:rPr>
            </w:pPr>
            <w:r>
              <w:rPr>
                <w:rFonts w:hint="eastAsia" w:ascii="宋体" w:hAnsi="宋体"/>
                <w:sz w:val="24"/>
              </w:rPr>
              <w:t>国电</w:t>
            </w:r>
            <w:r>
              <w:rPr>
                <w:rFonts w:ascii="宋体" w:hAnsi="宋体"/>
                <w:sz w:val="24"/>
              </w:rPr>
              <w:t>南自</w:t>
            </w:r>
            <w:r>
              <w:rPr>
                <w:rFonts w:hint="eastAsia" w:ascii="宋体" w:hAnsi="宋体"/>
                <w:sz w:val="24"/>
                <w:lang w:eastAsia="zh-CN"/>
              </w:rPr>
              <w:t>、钧德源</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8500" w:type="dxa"/>
            <w:gridSpan w:val="3"/>
            <w:tcBorders>
              <w:top w:val="single" w:color="auto" w:sz="4" w:space="0"/>
              <w:bottom w:val="single" w:color="auto" w:sz="4" w:space="0"/>
            </w:tcBorders>
            <w:vAlign w:val="center"/>
          </w:tcPr>
          <w:p>
            <w:pPr>
              <w:rPr>
                <w:rFonts w:hint="eastAsia" w:ascii="宋体" w:hAnsi="宋体"/>
                <w:sz w:val="24"/>
              </w:rPr>
            </w:pPr>
            <w:r>
              <w:rPr>
                <w:rFonts w:hint="eastAsia" w:ascii="宋体" w:hAnsi="宋体"/>
                <w:sz w:val="24"/>
              </w:rPr>
              <w:t>三、</w:t>
            </w:r>
            <w:r>
              <w:rPr>
                <w:rFonts w:hint="eastAsia" w:ascii="宋体" w:hAnsi="宋体"/>
                <w:b/>
                <w:sz w:val="24"/>
              </w:rPr>
              <w:t>本次会议形成的决议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8" w:hRule="atLeast"/>
        </w:trPr>
        <w:tc>
          <w:tcPr>
            <w:tcW w:w="578" w:type="dxa"/>
            <w:tcBorders>
              <w:top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b/>
                <w:sz w:val="24"/>
              </w:rPr>
              <w:t>重申</w:t>
            </w:r>
          </w:p>
        </w:tc>
        <w:tc>
          <w:tcPr>
            <w:tcW w:w="6208" w:type="dxa"/>
            <w:tcBorders>
              <w:top w:val="single" w:color="auto" w:sz="4" w:space="0"/>
              <w:left w:val="single" w:color="auto" w:sz="4" w:space="0"/>
              <w:bottom w:val="single" w:color="auto" w:sz="4" w:space="0"/>
            </w:tcBorders>
          </w:tcPr>
          <w:p>
            <w:pPr>
              <w:numPr>
                <w:ilvl w:val="0"/>
                <w:numId w:val="4"/>
              </w:numPr>
              <w:jc w:val="left"/>
              <w:rPr>
                <w:rFonts w:hint="eastAsia" w:ascii="宋体" w:hAnsi="宋体"/>
                <w:color w:val="auto"/>
                <w:sz w:val="24"/>
                <w:lang w:eastAsia="zh-CN"/>
              </w:rPr>
            </w:pPr>
            <w:r>
              <w:rPr>
                <w:rFonts w:hint="eastAsia" w:ascii="宋体" w:hAnsi="宋体"/>
                <w:color w:val="auto"/>
                <w:sz w:val="24"/>
                <w:lang w:eastAsia="zh-CN"/>
              </w:rPr>
              <w:t>资料员必须尽快到岗，资料需尽快完善；</w:t>
            </w:r>
          </w:p>
          <w:p>
            <w:pPr>
              <w:numPr>
                <w:ilvl w:val="0"/>
                <w:numId w:val="4"/>
              </w:numPr>
              <w:jc w:val="left"/>
              <w:rPr>
                <w:rFonts w:hint="eastAsia" w:ascii="宋体" w:hAnsi="宋体"/>
                <w:color w:val="FF6600"/>
                <w:sz w:val="24"/>
                <w:lang w:eastAsia="zh-CN"/>
              </w:rPr>
            </w:pPr>
            <w:r>
              <w:rPr>
                <w:rFonts w:hint="eastAsia" w:ascii="宋体" w:hAnsi="宋体"/>
                <w:color w:val="auto"/>
                <w:sz w:val="24"/>
                <w:lang w:eastAsia="zh-CN"/>
              </w:rPr>
              <w:t>各施工单位施工组织设计、人员结构需尽快完成变更。</w:t>
            </w:r>
          </w:p>
        </w:tc>
        <w:tc>
          <w:tcPr>
            <w:tcW w:w="1714" w:type="dxa"/>
            <w:tcBorders>
              <w:top w:val="single" w:color="auto" w:sz="4" w:space="0"/>
              <w:bottom w:val="single" w:color="auto" w:sz="4" w:space="0"/>
            </w:tcBorders>
            <w:vAlign w:val="center"/>
          </w:tcPr>
          <w:p>
            <w:pPr>
              <w:jc w:val="center"/>
              <w:rPr>
                <w:rFonts w:ascii="宋体" w:hAnsi="宋体"/>
                <w:sz w:val="24"/>
              </w:rPr>
            </w:pPr>
            <w:r>
              <w:rPr>
                <w:rFonts w:hint="eastAsia" w:ascii="宋体" w:hAnsi="宋体"/>
                <w:sz w:val="24"/>
              </w:rPr>
              <w:t>国电</w:t>
            </w:r>
            <w:r>
              <w:rPr>
                <w:rFonts w:ascii="宋体" w:hAnsi="宋体"/>
                <w:sz w:val="24"/>
              </w:rPr>
              <w:t>南自</w:t>
            </w:r>
          </w:p>
          <w:p>
            <w:pPr>
              <w:jc w:val="center"/>
              <w:rPr>
                <w:rFonts w:hint="eastAsia" w:ascii="宋体" w:hAnsi="宋体"/>
                <w:sz w:val="24"/>
              </w:rPr>
            </w:pPr>
            <w:r>
              <w:rPr>
                <w:rFonts w:hint="eastAsia" w:ascii="宋体" w:hAnsi="宋体"/>
                <w:sz w:val="24"/>
                <w:lang w:eastAsia="zh-CN"/>
              </w:rPr>
              <w:t>、</w:t>
            </w:r>
            <w:r>
              <w:rPr>
                <w:rFonts w:hint="eastAsia" w:ascii="宋体" w:hAnsi="宋体"/>
                <w:sz w:val="24"/>
              </w:rPr>
              <w:t>钧德源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8" w:hRule="atLeast"/>
        </w:trPr>
        <w:tc>
          <w:tcPr>
            <w:tcW w:w="578" w:type="dxa"/>
            <w:tcBorders>
              <w:top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cs="宋体"/>
                <w:b/>
                <w:sz w:val="24"/>
              </w:rPr>
              <w:t>强调</w:t>
            </w:r>
          </w:p>
        </w:tc>
        <w:tc>
          <w:tcPr>
            <w:tcW w:w="6208" w:type="dxa"/>
            <w:tcBorders>
              <w:top w:val="single" w:color="auto" w:sz="4" w:space="0"/>
              <w:left w:val="single" w:color="auto" w:sz="4" w:space="0"/>
              <w:bottom w:val="single" w:color="auto" w:sz="4" w:space="0"/>
            </w:tcBorders>
          </w:tcPr>
          <w:p>
            <w:pPr>
              <w:numPr>
                <w:numId w:val="0"/>
              </w:numPr>
              <w:jc w:val="left"/>
              <w:rPr>
                <w:rFonts w:hint="eastAsia" w:ascii="宋体" w:hAnsi="宋体"/>
                <w:sz w:val="24"/>
                <w:lang w:val="en-US" w:eastAsia="zh-CN"/>
              </w:rPr>
            </w:pPr>
            <w:r>
              <w:rPr>
                <w:rFonts w:hint="eastAsia" w:ascii="宋体" w:hAnsi="宋体"/>
                <w:sz w:val="24"/>
                <w:lang w:val="en-US" w:eastAsia="zh-CN"/>
              </w:rPr>
              <w:t>1、现场质量问题需尽快闭环，闭环必须提供影像资料。</w:t>
            </w:r>
          </w:p>
        </w:tc>
        <w:tc>
          <w:tcPr>
            <w:tcW w:w="1714" w:type="dxa"/>
            <w:tcBorders>
              <w:top w:val="single" w:color="auto" w:sz="4" w:space="0"/>
              <w:bottom w:val="single" w:color="auto" w:sz="4" w:space="0"/>
            </w:tcBorders>
            <w:vAlign w:val="center"/>
          </w:tcPr>
          <w:p>
            <w:pPr>
              <w:jc w:val="center"/>
              <w:rPr>
                <w:rFonts w:ascii="宋体" w:hAnsi="宋体"/>
                <w:sz w:val="24"/>
              </w:rPr>
            </w:pPr>
            <w:r>
              <w:rPr>
                <w:rFonts w:hint="eastAsia" w:ascii="宋体" w:hAnsi="宋体"/>
                <w:sz w:val="24"/>
              </w:rPr>
              <w:t>国电</w:t>
            </w:r>
            <w:r>
              <w:rPr>
                <w:rFonts w:ascii="宋体" w:hAnsi="宋体"/>
                <w:sz w:val="24"/>
              </w:rPr>
              <w:t>南自</w:t>
            </w:r>
          </w:p>
          <w:p>
            <w:pPr>
              <w:jc w:val="center"/>
              <w:rPr>
                <w:rFonts w:hint="eastAsia" w:ascii="宋体" w:hAnsi="宋体"/>
                <w:sz w:val="24"/>
              </w:rPr>
            </w:pPr>
            <w:r>
              <w:rPr>
                <w:rFonts w:hint="eastAsia" w:ascii="宋体" w:hAnsi="宋体"/>
                <w:sz w:val="24"/>
                <w:lang w:eastAsia="zh-CN"/>
              </w:rPr>
              <w:t>、</w:t>
            </w:r>
            <w:r>
              <w:rPr>
                <w:rFonts w:hint="eastAsia" w:ascii="宋体" w:hAnsi="宋体"/>
                <w:sz w:val="24"/>
              </w:rPr>
              <w:t>钧德源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5" w:hRule="atLeast"/>
        </w:trPr>
        <w:tc>
          <w:tcPr>
            <w:tcW w:w="8500" w:type="dxa"/>
            <w:gridSpan w:val="3"/>
            <w:tcBorders>
              <w:top w:val="single" w:color="auto" w:sz="4" w:space="0"/>
              <w:bottom w:val="single" w:color="auto" w:sz="4" w:space="0"/>
            </w:tcBorders>
            <w:vAlign w:val="center"/>
          </w:tcPr>
          <w:p>
            <w:pPr>
              <w:ind w:firstLine="480" w:firstLineChars="200"/>
              <w:rPr>
                <w:rFonts w:hint="eastAsia" w:ascii="宋体" w:hAnsi="宋体"/>
                <w:sz w:val="24"/>
              </w:rPr>
            </w:pPr>
            <w:r>
              <w:rPr>
                <w:rFonts w:hint="eastAsia" w:ascii="宋体" w:hAnsi="宋体"/>
                <w:sz w:val="24"/>
              </w:rPr>
              <w:t>对本纪要如有异议请在收到之日起24小时内与项目监理机构联系澄清，逾期视同认可。</w:t>
            </w:r>
          </w:p>
        </w:tc>
      </w:tr>
    </w:tbl>
    <w:p>
      <w:pPr>
        <w:rPr>
          <w:rFonts w:hint="eastAsia" w:ascii="宋体" w:hAnsi="宋体"/>
          <w:b/>
          <w:sz w:val="24"/>
        </w:rPr>
      </w:pPr>
    </w:p>
    <w:p>
      <w:pPr>
        <w:spacing w:line="480" w:lineRule="auto"/>
        <w:rPr>
          <w:rFonts w:hint="eastAsia" w:ascii="宋体" w:hAnsi="宋体"/>
          <w:b/>
          <w:bCs w:val="0"/>
          <w:sz w:val="24"/>
        </w:rPr>
      </w:pPr>
      <w:r>
        <w:rPr>
          <w:rFonts w:hint="eastAsia" w:ascii="宋体" w:hAnsi="宋体"/>
          <w:b/>
          <w:sz w:val="24"/>
        </w:rPr>
        <w:t>附：</w:t>
      </w:r>
      <w:r>
        <w:rPr>
          <w:rFonts w:hint="eastAsia" w:ascii="宋体" w:hAnsi="宋体"/>
          <w:b/>
          <w:bCs w:val="0"/>
          <w:sz w:val="24"/>
          <w:lang w:val="en-US" w:eastAsia="zh-CN"/>
        </w:rPr>
        <w:t>1.</w:t>
      </w:r>
      <w:r>
        <w:rPr>
          <w:rFonts w:hint="eastAsia" w:ascii="宋体" w:hAnsi="宋体"/>
          <w:b/>
          <w:bCs w:val="0"/>
          <w:sz w:val="24"/>
        </w:rPr>
        <w:t>各施工单位下周工作计划、</w:t>
      </w:r>
      <w:r>
        <w:rPr>
          <w:rFonts w:hint="eastAsia" w:ascii="宋体" w:hAnsi="宋体"/>
          <w:b/>
          <w:bCs w:val="0"/>
          <w:sz w:val="24"/>
          <w:lang w:eastAsia="zh-CN"/>
        </w:rPr>
        <w:t>需协调的问题</w:t>
      </w:r>
    </w:p>
    <w:p>
      <w:pPr>
        <w:numPr>
          <w:ilvl w:val="0"/>
          <w:numId w:val="5"/>
        </w:numPr>
        <w:spacing w:line="360" w:lineRule="auto"/>
        <w:ind w:right="1686" w:rightChars="803"/>
        <w:rPr>
          <w:rFonts w:hint="eastAsia"/>
          <w:b/>
          <w:bCs/>
          <w:sz w:val="24"/>
          <w:lang w:eastAsia="zh-CN"/>
        </w:rPr>
      </w:pPr>
      <w:r>
        <w:rPr>
          <w:rFonts w:hint="eastAsia"/>
          <w:b/>
          <w:bCs/>
          <w:sz w:val="24"/>
        </w:rPr>
        <w:t>国电</w:t>
      </w:r>
      <w:r>
        <w:rPr>
          <w:b/>
          <w:bCs/>
          <w:sz w:val="24"/>
        </w:rPr>
        <w:t>南京</w:t>
      </w:r>
      <w:r>
        <w:rPr>
          <w:rFonts w:hint="eastAsia"/>
          <w:b/>
          <w:bCs/>
          <w:sz w:val="24"/>
        </w:rPr>
        <w:t>自动化</w:t>
      </w:r>
      <w:r>
        <w:rPr>
          <w:b/>
          <w:bCs/>
          <w:sz w:val="24"/>
        </w:rPr>
        <w:t>股份有限公司</w:t>
      </w:r>
      <w:r>
        <w:rPr>
          <w:rFonts w:hint="eastAsia"/>
          <w:b/>
          <w:bCs/>
          <w:sz w:val="24"/>
          <w:lang w:eastAsia="zh-CN"/>
        </w:rPr>
        <w:t>施工项目部：</w:t>
      </w:r>
    </w:p>
    <w:p>
      <w:pPr>
        <w:numPr>
          <w:ilvl w:val="0"/>
          <w:numId w:val="0"/>
        </w:numPr>
        <w:spacing w:line="360" w:lineRule="auto"/>
        <w:ind w:right="1686" w:rightChars="803"/>
        <w:rPr>
          <w:rFonts w:hint="eastAsia" w:ascii="宋体" w:hAnsi="宋体"/>
          <w:b w:val="0"/>
          <w:bCs w:val="0"/>
          <w:sz w:val="24"/>
          <w:lang w:val="en-US" w:eastAsia="zh-CN"/>
        </w:rPr>
      </w:pPr>
      <w:r>
        <w:rPr>
          <w:rFonts w:hint="eastAsia" w:ascii="宋体" w:hAnsi="宋体"/>
          <w:b w:val="0"/>
          <w:bCs w:val="0"/>
          <w:sz w:val="24"/>
          <w:lang w:val="en-US" w:eastAsia="zh-CN"/>
        </w:rPr>
        <w:t>1、05.07-05.08完成35KV、SVG室基础墙；</w:t>
      </w:r>
    </w:p>
    <w:p>
      <w:pPr>
        <w:numPr>
          <w:ilvl w:val="0"/>
          <w:numId w:val="0"/>
        </w:numPr>
        <w:spacing w:line="360" w:lineRule="auto"/>
        <w:ind w:right="1686" w:rightChars="803"/>
        <w:rPr>
          <w:rFonts w:hint="eastAsia" w:ascii="宋体" w:hAnsi="宋体"/>
          <w:b w:val="0"/>
          <w:bCs w:val="0"/>
          <w:sz w:val="24"/>
          <w:lang w:val="en-US" w:eastAsia="zh-CN"/>
        </w:rPr>
      </w:pPr>
      <w:r>
        <w:rPr>
          <w:rFonts w:hint="eastAsia" w:ascii="宋体" w:hAnsi="宋体"/>
          <w:b w:val="0"/>
          <w:bCs w:val="0"/>
          <w:sz w:val="24"/>
          <w:lang w:val="en-US" w:eastAsia="zh-CN"/>
        </w:rPr>
        <w:t>2、05.09-05.14完成综合楼基础墙；</w:t>
      </w:r>
    </w:p>
    <w:p>
      <w:pPr>
        <w:numPr>
          <w:ilvl w:val="0"/>
          <w:numId w:val="0"/>
        </w:numPr>
        <w:spacing w:line="360" w:lineRule="auto"/>
        <w:ind w:right="1686" w:rightChars="803"/>
        <w:rPr>
          <w:rFonts w:hint="eastAsia" w:ascii="宋体" w:hAnsi="宋体"/>
          <w:b w:val="0"/>
          <w:bCs w:val="0"/>
          <w:sz w:val="24"/>
          <w:lang w:val="en-US" w:eastAsia="zh-CN"/>
        </w:rPr>
      </w:pPr>
      <w:r>
        <w:rPr>
          <w:rFonts w:hint="eastAsia" w:ascii="宋体" w:hAnsi="宋体"/>
          <w:b w:val="0"/>
          <w:bCs w:val="0"/>
          <w:sz w:val="24"/>
          <w:lang w:val="en-US" w:eastAsia="zh-CN"/>
        </w:rPr>
        <w:t>3、05.08-05.14完成35KV、SVG室室内基础及外墙；</w:t>
      </w:r>
    </w:p>
    <w:p>
      <w:pPr>
        <w:numPr>
          <w:ilvl w:val="0"/>
          <w:numId w:val="0"/>
        </w:numPr>
        <w:spacing w:line="360" w:lineRule="auto"/>
        <w:ind w:left="0" w:leftChars="0" w:right="1686" w:rightChars="803"/>
        <w:jc w:val="left"/>
        <w:rPr>
          <w:rFonts w:hint="eastAsia" w:ascii="宋体" w:hAnsi="宋体"/>
          <w:b w:val="0"/>
          <w:bCs w:val="0"/>
          <w:sz w:val="24"/>
          <w:lang w:val="en-US" w:eastAsia="zh-CN"/>
        </w:rPr>
      </w:pPr>
      <w:r>
        <w:rPr>
          <w:rFonts w:hint="eastAsia" w:ascii="宋体" w:hAnsi="宋体"/>
          <w:b w:val="0"/>
          <w:bCs w:val="0"/>
          <w:sz w:val="24"/>
          <w:lang w:val="en-US" w:eastAsia="zh-CN"/>
        </w:rPr>
        <w:t>4、05.07-05.11完成室外电缆沟工程；05.14开始电缆沟支架安装；</w:t>
      </w:r>
    </w:p>
    <w:p>
      <w:pPr>
        <w:numPr>
          <w:ilvl w:val="0"/>
          <w:numId w:val="0"/>
        </w:numPr>
        <w:spacing w:line="360" w:lineRule="auto"/>
        <w:ind w:right="1686" w:rightChars="803"/>
        <w:rPr>
          <w:rFonts w:hint="eastAsia" w:ascii="宋体" w:hAnsi="宋体"/>
          <w:b w:val="0"/>
          <w:bCs w:val="0"/>
          <w:sz w:val="24"/>
          <w:lang w:val="en-US" w:eastAsia="zh-CN"/>
        </w:rPr>
      </w:pPr>
      <w:r>
        <w:rPr>
          <w:rFonts w:hint="eastAsia" w:ascii="宋体" w:hAnsi="宋体"/>
          <w:b w:val="0"/>
          <w:bCs w:val="0"/>
          <w:sz w:val="24"/>
          <w:lang w:val="en-US" w:eastAsia="zh-CN"/>
        </w:rPr>
        <w:t>5、05.13-05.15完成35KV、SVG室室内抹灰、内饰粉刷。</w:t>
      </w:r>
    </w:p>
    <w:p>
      <w:pPr>
        <w:numPr>
          <w:ilvl w:val="0"/>
          <w:numId w:val="0"/>
        </w:numPr>
        <w:spacing w:line="360" w:lineRule="auto"/>
        <w:ind w:right="1686" w:rightChars="803"/>
        <w:rPr>
          <w:rFonts w:hint="eastAsia" w:ascii="宋体" w:hAnsi="宋体"/>
          <w:b w:val="0"/>
          <w:bCs w:val="0"/>
          <w:sz w:val="24"/>
          <w:lang w:val="en-US" w:eastAsia="zh-CN"/>
        </w:rPr>
      </w:pPr>
      <w:r>
        <w:rPr>
          <w:rFonts w:hint="eastAsia" w:ascii="宋体" w:hAnsi="宋体"/>
          <w:b w:val="0"/>
          <w:bCs w:val="0"/>
          <w:sz w:val="24"/>
          <w:lang w:val="en-US" w:eastAsia="zh-CN"/>
        </w:rPr>
        <w:t>6、支架桩基下周开始施工（800根）；</w:t>
      </w:r>
    </w:p>
    <w:p>
      <w:pPr>
        <w:numPr>
          <w:ilvl w:val="0"/>
          <w:numId w:val="0"/>
        </w:numPr>
        <w:spacing w:line="360" w:lineRule="auto"/>
        <w:ind w:right="1686" w:rightChars="803"/>
        <w:rPr>
          <w:rFonts w:hint="eastAsia" w:ascii="宋体" w:hAnsi="宋体"/>
          <w:b w:val="0"/>
          <w:bCs w:val="0"/>
          <w:sz w:val="24"/>
          <w:lang w:val="en-US" w:eastAsia="zh-CN"/>
        </w:rPr>
      </w:pPr>
      <w:r>
        <w:rPr>
          <w:rFonts w:hint="eastAsia" w:ascii="宋体" w:hAnsi="宋体"/>
          <w:b w:val="0"/>
          <w:bCs w:val="0"/>
          <w:sz w:val="24"/>
          <w:lang w:val="en-US" w:eastAsia="zh-CN"/>
        </w:rPr>
        <w:t>7、因如外线终端铁塔43#基础开挖，涉及占用管理区进场道路，影响后期施工，需尽快协调。</w:t>
      </w:r>
    </w:p>
    <w:p>
      <w:pPr>
        <w:numPr>
          <w:ilvl w:val="0"/>
          <w:numId w:val="5"/>
        </w:numPr>
        <w:spacing w:line="360" w:lineRule="auto"/>
        <w:ind w:right="1686" w:rightChars="803"/>
        <w:rPr>
          <w:rFonts w:hint="eastAsia"/>
          <w:b/>
          <w:bCs/>
          <w:sz w:val="24"/>
          <w:lang w:eastAsia="zh-CN"/>
        </w:rPr>
      </w:pPr>
      <w:r>
        <w:rPr>
          <w:b/>
          <w:bCs/>
          <w:sz w:val="24"/>
        </w:rPr>
        <w:t>青岛钧德源电力成套设备工程有限公司</w:t>
      </w:r>
      <w:r>
        <w:rPr>
          <w:rFonts w:hint="eastAsia"/>
          <w:b/>
          <w:bCs/>
          <w:sz w:val="24"/>
          <w:lang w:eastAsia="zh-CN"/>
        </w:rPr>
        <w:t>施工项目部：</w:t>
      </w:r>
    </w:p>
    <w:p>
      <w:pPr>
        <w:numPr>
          <w:ilvl w:val="0"/>
          <w:numId w:val="6"/>
        </w:numPr>
        <w:spacing w:line="360" w:lineRule="auto"/>
        <w:ind w:right="1686" w:rightChars="803"/>
        <w:rPr>
          <w:rFonts w:hint="eastAsia"/>
          <w:b w:val="0"/>
          <w:bCs w:val="0"/>
          <w:sz w:val="24"/>
          <w:lang w:val="en-US" w:eastAsia="zh-CN"/>
        </w:rPr>
      </w:pPr>
      <w:r>
        <w:rPr>
          <w:rFonts w:hint="eastAsia"/>
          <w:b w:val="0"/>
          <w:bCs w:val="0"/>
          <w:sz w:val="24"/>
          <w:lang w:val="en-US" w:eastAsia="zh-CN"/>
        </w:rPr>
        <w:t>外线基础在05月15日完成；铁塔材料下周进场，安装人员同时进场施工；</w:t>
      </w:r>
    </w:p>
    <w:p>
      <w:pPr>
        <w:numPr>
          <w:ilvl w:val="0"/>
          <w:numId w:val="6"/>
        </w:numPr>
        <w:spacing w:line="360" w:lineRule="auto"/>
        <w:ind w:right="1686" w:rightChars="803"/>
        <w:rPr>
          <w:rFonts w:hint="eastAsia"/>
          <w:b w:val="0"/>
          <w:bCs w:val="0"/>
          <w:sz w:val="24"/>
          <w:lang w:val="en-US" w:eastAsia="zh-CN"/>
        </w:rPr>
      </w:pPr>
      <w:r>
        <w:rPr>
          <w:rFonts w:hint="eastAsia"/>
          <w:b w:val="0"/>
          <w:bCs w:val="0"/>
          <w:sz w:val="24"/>
          <w:lang w:val="en-US" w:eastAsia="zh-CN"/>
        </w:rPr>
        <w:t>因人员变更，相关资料在5月12日提交；</w:t>
      </w:r>
    </w:p>
    <w:p>
      <w:pPr>
        <w:numPr>
          <w:ilvl w:val="0"/>
          <w:numId w:val="0"/>
        </w:numPr>
        <w:spacing w:line="360" w:lineRule="auto"/>
        <w:ind w:right="1686" w:rightChars="803"/>
        <w:rPr>
          <w:rFonts w:hint="eastAsia"/>
          <w:b w:val="0"/>
          <w:bCs w:val="0"/>
          <w:sz w:val="24"/>
          <w:lang w:val="en-US" w:eastAsia="zh-CN"/>
        </w:rPr>
      </w:pPr>
      <w:r>
        <w:rPr>
          <w:rFonts w:hint="eastAsia" w:ascii="宋体" w:hAnsi="宋体"/>
          <w:b w:val="0"/>
          <w:bCs w:val="0"/>
          <w:sz w:val="24"/>
          <w:lang w:val="en-US" w:eastAsia="zh-CN"/>
        </w:rPr>
        <w:t>3、因外线终端铁塔43#基础开挖，涉及占用管理区道路，需尽快协调。</w:t>
      </w:r>
    </w:p>
    <w:p>
      <w:pPr>
        <w:spacing w:line="360" w:lineRule="auto"/>
        <w:rPr>
          <w:b/>
          <w:bCs/>
          <w:sz w:val="24"/>
        </w:rPr>
      </w:pPr>
      <w:r>
        <w:rPr>
          <w:rFonts w:hint="eastAsia"/>
          <w:b/>
          <w:bCs/>
          <w:sz w:val="24"/>
        </w:rPr>
        <w:t>三、</w:t>
      </w:r>
      <w:r>
        <w:rPr>
          <w:rFonts w:hint="eastAsia"/>
          <w:b/>
          <w:bCs/>
          <w:sz w:val="24"/>
          <w:lang w:eastAsia="zh-CN"/>
        </w:rPr>
        <w:t>德州市陵城区</w:t>
      </w:r>
      <w:r>
        <w:rPr>
          <w:b/>
          <w:bCs/>
          <w:sz w:val="24"/>
        </w:rPr>
        <w:t>乾超兄弟能源科技有限公司</w:t>
      </w:r>
      <w:r>
        <w:rPr>
          <w:rFonts w:hint="eastAsia"/>
          <w:b/>
          <w:bCs/>
          <w:sz w:val="24"/>
          <w:lang w:eastAsia="zh-CN"/>
        </w:rPr>
        <w:t>郑家寨</w:t>
      </w:r>
      <w:r>
        <w:rPr>
          <w:rFonts w:hint="eastAsia"/>
          <w:b/>
          <w:bCs/>
          <w:sz w:val="24"/>
          <w:lang w:val="en-US" w:eastAsia="zh-CN"/>
        </w:rPr>
        <w:t>20MW光伏发电项目部</w:t>
      </w:r>
      <w:r>
        <w:rPr>
          <w:b/>
          <w:bCs/>
          <w:sz w:val="24"/>
        </w:rPr>
        <w:t>：</w:t>
      </w:r>
    </w:p>
    <w:p>
      <w:pPr>
        <w:spacing w:line="360" w:lineRule="auto"/>
        <w:rPr>
          <w:rFonts w:hint="eastAsia"/>
          <w:sz w:val="24"/>
          <w:lang w:eastAsia="zh-CN"/>
        </w:rPr>
      </w:pPr>
      <w:r>
        <w:rPr>
          <w:rFonts w:hint="eastAsia"/>
          <w:sz w:val="24"/>
        </w:rPr>
        <w:t>1</w:t>
      </w:r>
      <w:r>
        <w:rPr>
          <w:rFonts w:hint="eastAsia"/>
          <w:sz w:val="24"/>
          <w:lang w:eastAsia="zh-CN"/>
        </w:rPr>
        <w:t>、现场作业面加大，造成现场人员变动较快。一方面人员调整需及时通知业主方并提供主要负责人的名单及联系方式，以便业主项目部管理；</w:t>
      </w:r>
    </w:p>
    <w:p>
      <w:pPr>
        <w:spacing w:line="360" w:lineRule="auto"/>
        <w:rPr>
          <w:rFonts w:hint="eastAsia"/>
          <w:sz w:val="24"/>
          <w:lang w:val="en-US" w:eastAsia="zh-CN"/>
        </w:rPr>
      </w:pPr>
      <w:r>
        <w:rPr>
          <w:rFonts w:hint="eastAsia"/>
          <w:sz w:val="24"/>
          <w:lang w:val="en-US" w:eastAsia="zh-CN"/>
        </w:rPr>
        <w:t>2、现场资料空白，周报需增加上周未完成内容的相关措施；</w:t>
      </w:r>
    </w:p>
    <w:p>
      <w:pPr>
        <w:spacing w:line="360" w:lineRule="auto"/>
        <w:rPr>
          <w:rFonts w:hint="eastAsia"/>
          <w:sz w:val="24"/>
          <w:lang w:val="en-US" w:eastAsia="zh-CN"/>
        </w:rPr>
      </w:pPr>
      <w:r>
        <w:rPr>
          <w:rFonts w:hint="eastAsia"/>
          <w:sz w:val="24"/>
          <w:lang w:val="en-US" w:eastAsia="zh-CN"/>
        </w:rPr>
        <w:t>3、外线前期承诺的事宜未落实，相关处罚通知已下达；同时请尽快落实相关材料报审、报验。</w:t>
      </w:r>
    </w:p>
    <w:p>
      <w:pPr>
        <w:spacing w:line="360" w:lineRule="auto"/>
        <w:rPr>
          <w:rFonts w:hint="eastAsia"/>
          <w:sz w:val="24"/>
          <w:lang w:val="en-US" w:eastAsia="zh-CN"/>
        </w:rPr>
      </w:pPr>
      <w:r>
        <w:rPr>
          <w:rFonts w:hint="eastAsia"/>
          <w:sz w:val="24"/>
          <w:lang w:val="en-US" w:eastAsia="zh-CN"/>
        </w:rPr>
        <w:t>4、现场质量问题通知单需尽快闭环，回复必须要有影像内容，必要时通知进行现场查验，监理方应加大现场质量管理；</w:t>
      </w:r>
    </w:p>
    <w:p>
      <w:pPr>
        <w:spacing w:line="360" w:lineRule="auto"/>
        <w:rPr>
          <w:rFonts w:hint="eastAsia"/>
          <w:sz w:val="24"/>
          <w:lang w:val="en-US" w:eastAsia="zh-CN"/>
        </w:rPr>
      </w:pPr>
      <w:r>
        <w:rPr>
          <w:rFonts w:hint="eastAsia"/>
          <w:sz w:val="24"/>
          <w:lang w:val="en-US" w:eastAsia="zh-CN"/>
        </w:rPr>
        <w:t>5、现场安全帽问题，未佩戴、未正确佩戴情况时有发生，下步将加强处罚力度。</w:t>
      </w:r>
    </w:p>
    <w:p>
      <w:pPr>
        <w:spacing w:line="360" w:lineRule="auto"/>
        <w:rPr>
          <w:rFonts w:hint="eastAsia"/>
          <w:sz w:val="24"/>
          <w:lang w:val="en-US" w:eastAsia="zh-CN"/>
        </w:rPr>
      </w:pPr>
      <w:r>
        <w:rPr>
          <w:rFonts w:hint="eastAsia"/>
          <w:sz w:val="24"/>
          <w:lang w:val="en-US" w:eastAsia="zh-CN"/>
        </w:rPr>
        <w:t>6、相关技术签证程序需明确，先提交监理审核后在上报业主项目部。</w:t>
      </w:r>
    </w:p>
    <w:p>
      <w:pPr>
        <w:spacing w:line="360" w:lineRule="auto"/>
        <w:rPr>
          <w:rFonts w:hint="eastAsia"/>
          <w:sz w:val="24"/>
          <w:lang w:val="en-US" w:eastAsia="zh-CN"/>
        </w:rPr>
      </w:pPr>
      <w:r>
        <w:rPr>
          <w:rFonts w:hint="eastAsia"/>
          <w:sz w:val="24"/>
          <w:lang w:val="en-US" w:eastAsia="zh-CN"/>
        </w:rPr>
        <w:t>7、SVG风道留置需尽快确认，以便满足后续安装要求。</w:t>
      </w:r>
    </w:p>
    <w:p>
      <w:pPr>
        <w:pStyle w:val="4"/>
        <w:numPr>
          <w:ilvl w:val="0"/>
          <w:numId w:val="0"/>
        </w:numPr>
        <w:spacing w:line="360" w:lineRule="auto"/>
        <w:ind w:leftChars="0"/>
        <w:rPr>
          <w:b/>
          <w:bCs/>
          <w:sz w:val="24"/>
        </w:rPr>
      </w:pPr>
      <w:r>
        <w:rPr>
          <w:rFonts w:hint="eastAsia"/>
          <w:b/>
          <w:bCs/>
          <w:sz w:val="24"/>
          <w:lang w:eastAsia="zh-CN"/>
        </w:rPr>
        <w:t>四、常州正衡电力工程监理有限公司</w:t>
      </w:r>
      <w:r>
        <w:rPr>
          <w:rFonts w:hint="eastAsia"/>
          <w:b/>
          <w:bCs/>
          <w:sz w:val="24"/>
        </w:rPr>
        <w:t>郑</w:t>
      </w:r>
      <w:r>
        <w:rPr>
          <w:b/>
          <w:bCs/>
          <w:sz w:val="24"/>
        </w:rPr>
        <w:t>家寨</w:t>
      </w:r>
      <w:r>
        <w:rPr>
          <w:rFonts w:hint="eastAsia"/>
          <w:b/>
          <w:bCs/>
          <w:sz w:val="24"/>
        </w:rPr>
        <w:t>20MW</w:t>
      </w:r>
      <w:r>
        <w:rPr>
          <w:b/>
          <w:bCs/>
          <w:sz w:val="24"/>
        </w:rPr>
        <w:t>光伏发电</w:t>
      </w:r>
      <w:r>
        <w:rPr>
          <w:rFonts w:hint="eastAsia"/>
          <w:b/>
          <w:bCs/>
          <w:sz w:val="24"/>
        </w:rPr>
        <w:t>监理项目部</w:t>
      </w:r>
      <w:r>
        <w:rPr>
          <w:b/>
          <w:bCs/>
          <w:sz w:val="24"/>
        </w:rPr>
        <w:t>：</w:t>
      </w:r>
    </w:p>
    <w:p>
      <w:pPr>
        <w:spacing w:line="360" w:lineRule="auto"/>
        <w:rPr>
          <w:rFonts w:hint="eastAsia"/>
          <w:sz w:val="24"/>
          <w:lang w:eastAsia="zh-CN"/>
        </w:rPr>
      </w:pPr>
      <w:r>
        <w:rPr>
          <w:rFonts w:hint="eastAsia"/>
          <w:sz w:val="24"/>
        </w:rPr>
        <w:t>1</w:t>
      </w:r>
      <w:r>
        <w:rPr>
          <w:rFonts w:hint="eastAsia"/>
          <w:sz w:val="24"/>
          <w:lang w:eastAsia="zh-CN"/>
        </w:rPr>
        <w:t>、周报计划在备注栏需填写技工、普工人数，以便我监理部及业主对计划的可行性进行监督并采取相应的措施进行调整；</w:t>
      </w:r>
    </w:p>
    <w:p>
      <w:pPr>
        <w:spacing w:line="360" w:lineRule="auto"/>
        <w:rPr>
          <w:rFonts w:hint="eastAsia"/>
          <w:sz w:val="24"/>
          <w:lang w:eastAsia="zh-CN"/>
        </w:rPr>
      </w:pPr>
      <w:r>
        <w:rPr>
          <w:rFonts w:hint="eastAsia"/>
          <w:sz w:val="24"/>
          <w:lang w:val="en-US" w:eastAsia="zh-CN"/>
        </w:rPr>
        <w:t>2、</w:t>
      </w:r>
      <w:r>
        <w:rPr>
          <w:rFonts w:hint="eastAsia"/>
          <w:sz w:val="24"/>
          <w:lang w:eastAsia="zh-CN"/>
        </w:rPr>
        <w:t>二次设备提资需尽快落实；</w:t>
      </w:r>
    </w:p>
    <w:p>
      <w:pPr>
        <w:spacing w:line="360" w:lineRule="auto"/>
        <w:rPr>
          <w:rFonts w:hint="eastAsia"/>
          <w:sz w:val="24"/>
          <w:lang w:val="en-US" w:eastAsia="zh-CN"/>
        </w:rPr>
      </w:pPr>
      <w:r>
        <w:rPr>
          <w:rFonts w:hint="eastAsia"/>
          <w:sz w:val="24"/>
          <w:lang w:val="en-US" w:eastAsia="zh-CN"/>
        </w:rPr>
        <w:t>3、外线资料员需尽快配备到岗；资料尽快完善、提交我监理部审核；</w:t>
      </w:r>
    </w:p>
    <w:p>
      <w:pPr>
        <w:spacing w:line="360" w:lineRule="auto"/>
        <w:rPr>
          <w:rFonts w:hint="eastAsia"/>
          <w:sz w:val="24"/>
          <w:lang w:val="en-US" w:eastAsia="zh-CN"/>
        </w:rPr>
      </w:pPr>
      <w:r>
        <w:rPr>
          <w:rFonts w:hint="eastAsia"/>
          <w:sz w:val="24"/>
          <w:lang w:val="en-US" w:eastAsia="zh-CN"/>
        </w:rPr>
        <w:t>4、外线质量需加强管理；</w:t>
      </w:r>
    </w:p>
    <w:p>
      <w:pPr>
        <w:spacing w:line="360" w:lineRule="auto"/>
        <w:rPr>
          <w:rFonts w:hint="eastAsia"/>
          <w:sz w:val="24"/>
          <w:lang w:val="en-US" w:eastAsia="zh-CN"/>
        </w:rPr>
      </w:pPr>
      <w:r>
        <w:rPr>
          <w:rFonts w:hint="eastAsia"/>
          <w:sz w:val="24"/>
          <w:lang w:val="en-US" w:eastAsia="zh-CN"/>
        </w:rPr>
        <w:t>5、终端塔占用道路，措施方案必须保证不影响双方施工进度的前提下现场协调。</w:t>
      </w:r>
    </w:p>
    <w:p>
      <w:pPr>
        <w:pStyle w:val="4"/>
        <w:numPr>
          <w:ilvl w:val="0"/>
          <w:numId w:val="0"/>
        </w:numPr>
        <w:spacing w:line="360" w:lineRule="auto"/>
        <w:ind w:leftChars="0"/>
        <w:rPr>
          <w:sz w:val="24"/>
        </w:rPr>
      </w:pPr>
      <w:r>
        <w:rPr>
          <w:rFonts w:hint="eastAsia"/>
          <w:b/>
          <w:bCs/>
          <w:sz w:val="24"/>
          <w:lang w:val="en-US" w:eastAsia="zh-CN"/>
        </w:rPr>
        <w:t>2.</w:t>
      </w:r>
      <w:r>
        <w:rPr>
          <w:rFonts w:hint="eastAsia"/>
          <w:b/>
          <w:bCs/>
          <w:sz w:val="24"/>
        </w:rPr>
        <w:t>发文</w:t>
      </w:r>
      <w:r>
        <w:rPr>
          <w:b/>
          <w:bCs/>
          <w:sz w:val="24"/>
        </w:rPr>
        <w:t>单位：</w:t>
      </w:r>
      <w:r>
        <w:rPr>
          <w:rFonts w:hint="eastAsia"/>
          <w:sz w:val="24"/>
        </w:rPr>
        <w:t>常州</w:t>
      </w:r>
      <w:r>
        <w:rPr>
          <w:sz w:val="24"/>
        </w:rPr>
        <w:t>正衡电力工程监理有限公司</w:t>
      </w:r>
    </w:p>
    <w:p>
      <w:pPr>
        <w:pStyle w:val="4"/>
        <w:spacing w:line="360" w:lineRule="auto"/>
        <w:ind w:left="480" w:firstLine="480"/>
        <w:rPr>
          <w:sz w:val="24"/>
        </w:rPr>
      </w:pPr>
      <w:r>
        <w:rPr>
          <w:rFonts w:hint="eastAsia"/>
          <w:sz w:val="24"/>
          <w:lang w:val="en-US" w:eastAsia="zh-CN"/>
        </w:rPr>
        <w:t xml:space="preserve">  </w:t>
      </w:r>
      <w:r>
        <w:rPr>
          <w:rFonts w:hint="eastAsia"/>
          <w:sz w:val="24"/>
        </w:rPr>
        <w:t>郑</w:t>
      </w:r>
      <w:r>
        <w:rPr>
          <w:sz w:val="24"/>
        </w:rPr>
        <w:t>家寨</w:t>
      </w:r>
      <w:r>
        <w:rPr>
          <w:rFonts w:hint="eastAsia"/>
          <w:sz w:val="24"/>
        </w:rPr>
        <w:t>20</w:t>
      </w:r>
      <w:r>
        <w:rPr>
          <w:sz w:val="24"/>
        </w:rPr>
        <w:t>MW</w:t>
      </w:r>
      <w:r>
        <w:rPr>
          <w:rFonts w:hint="eastAsia"/>
          <w:sz w:val="24"/>
        </w:rPr>
        <w:t>光伏</w:t>
      </w:r>
      <w:r>
        <w:rPr>
          <w:sz w:val="24"/>
        </w:rPr>
        <w:t>发电</w:t>
      </w:r>
      <w:r>
        <w:rPr>
          <w:rFonts w:hint="eastAsia"/>
          <w:sz w:val="24"/>
        </w:rPr>
        <w:t>监理项目部</w:t>
      </w:r>
    </w:p>
    <w:p>
      <w:pPr>
        <w:pStyle w:val="4"/>
        <w:numPr>
          <w:ilvl w:val="0"/>
          <w:numId w:val="0"/>
        </w:numPr>
        <w:spacing w:line="360" w:lineRule="auto"/>
        <w:ind w:leftChars="0"/>
        <w:rPr>
          <w:rFonts w:hint="eastAsia"/>
          <w:sz w:val="24"/>
        </w:rPr>
      </w:pPr>
      <w:r>
        <w:rPr>
          <w:rFonts w:hint="eastAsia"/>
          <w:b/>
          <w:bCs/>
          <w:sz w:val="24"/>
          <w:lang w:val="en-US" w:eastAsia="zh-CN"/>
        </w:rPr>
        <w:t>3.</w:t>
      </w:r>
      <w:r>
        <w:rPr>
          <w:rFonts w:hint="eastAsia"/>
          <w:b/>
          <w:bCs/>
          <w:sz w:val="24"/>
        </w:rPr>
        <w:t>发文</w:t>
      </w:r>
      <w:r>
        <w:rPr>
          <w:b/>
          <w:bCs/>
          <w:sz w:val="24"/>
        </w:rPr>
        <w:t>时间：</w:t>
      </w:r>
      <w:r>
        <w:rPr>
          <w:rFonts w:hint="eastAsia"/>
          <w:sz w:val="24"/>
        </w:rPr>
        <w:t>2016年0</w:t>
      </w:r>
      <w:r>
        <w:rPr>
          <w:rFonts w:hint="eastAsia"/>
          <w:sz w:val="24"/>
          <w:lang w:val="en-US" w:eastAsia="zh-CN"/>
        </w:rPr>
        <w:t>5</w:t>
      </w:r>
      <w:r>
        <w:rPr>
          <w:rFonts w:hint="eastAsia"/>
          <w:sz w:val="24"/>
        </w:rPr>
        <w:t>月</w:t>
      </w:r>
      <w:r>
        <w:rPr>
          <w:rFonts w:hint="eastAsia"/>
          <w:sz w:val="24"/>
          <w:lang w:val="en-US" w:eastAsia="zh-CN"/>
        </w:rPr>
        <w:t>07</w:t>
      </w:r>
      <w:r>
        <w:rPr>
          <w:rFonts w:hint="eastAsia"/>
          <w:sz w:val="24"/>
        </w:rPr>
        <w:t>日</w:t>
      </w:r>
    </w:p>
    <w:p>
      <w:pPr>
        <w:pStyle w:val="4"/>
        <w:numPr>
          <w:ilvl w:val="0"/>
          <w:numId w:val="0"/>
        </w:numPr>
        <w:spacing w:line="360" w:lineRule="auto"/>
        <w:ind w:leftChars="0"/>
        <w:rPr>
          <w:rFonts w:hint="eastAsia" w:eastAsiaTheme="minorEastAsia"/>
          <w:b/>
          <w:bCs/>
          <w:sz w:val="24"/>
          <w:lang w:val="en-US" w:eastAsia="zh-CN"/>
        </w:rPr>
      </w:pPr>
      <w:r>
        <w:rPr>
          <w:rFonts w:hint="eastAsia"/>
          <w:b/>
          <w:bCs/>
          <w:sz w:val="24"/>
          <w:lang w:val="en-US" w:eastAsia="zh-CN"/>
        </w:rPr>
        <w:t>4.会议签到表</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2665699">
    <w:nsid w:val="572E81E3"/>
    <w:multiLevelType w:val="singleLevel"/>
    <w:tmpl w:val="572E81E3"/>
    <w:lvl w:ilvl="0" w:tentative="1">
      <w:start w:val="1"/>
      <w:numFmt w:val="decimal"/>
      <w:suff w:val="nothing"/>
      <w:lvlText w:val="%1、"/>
      <w:lvlJc w:val="left"/>
    </w:lvl>
  </w:abstractNum>
  <w:abstractNum w:abstractNumId="1460801597">
    <w:nsid w:val="5712103D"/>
    <w:multiLevelType w:val="singleLevel"/>
    <w:tmpl w:val="5712103D"/>
    <w:lvl w:ilvl="0" w:tentative="1">
      <w:start w:val="1"/>
      <w:numFmt w:val="chineseCounting"/>
      <w:suff w:val="nothing"/>
      <w:lvlText w:val="%1、"/>
      <w:lvlJc w:val="left"/>
    </w:lvl>
  </w:abstractNum>
  <w:abstractNum w:abstractNumId="976565773">
    <w:nsid w:val="3A35360D"/>
    <w:multiLevelType w:val="multilevel"/>
    <w:tmpl w:val="3A35360D"/>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69399368">
    <w:nsid w:val="2DDC1A48"/>
    <w:multiLevelType w:val="multilevel"/>
    <w:tmpl w:val="2DDC1A48"/>
    <w:lvl w:ilvl="0" w:tentative="1">
      <w:start w:val="1"/>
      <w:numFmt w:val="decimal"/>
      <w:lvlText w:val="%1、"/>
      <w:lvlJc w:val="left"/>
      <w:pPr>
        <w:ind w:left="287" w:hanging="360"/>
      </w:pPr>
      <w:rPr>
        <w:rFonts w:hint="default"/>
      </w:rPr>
    </w:lvl>
    <w:lvl w:ilvl="1" w:tentative="1">
      <w:start w:val="1"/>
      <w:numFmt w:val="lowerLetter"/>
      <w:lvlText w:val="%2)"/>
      <w:lvlJc w:val="left"/>
      <w:pPr>
        <w:ind w:left="767" w:hanging="420"/>
      </w:pPr>
    </w:lvl>
    <w:lvl w:ilvl="2" w:tentative="1">
      <w:start w:val="1"/>
      <w:numFmt w:val="lowerRoman"/>
      <w:lvlText w:val="%3."/>
      <w:lvlJc w:val="right"/>
      <w:pPr>
        <w:ind w:left="1187" w:hanging="420"/>
      </w:pPr>
    </w:lvl>
    <w:lvl w:ilvl="3" w:tentative="1">
      <w:start w:val="1"/>
      <w:numFmt w:val="decimal"/>
      <w:lvlText w:val="%4."/>
      <w:lvlJc w:val="left"/>
      <w:pPr>
        <w:ind w:left="1607" w:hanging="420"/>
      </w:pPr>
    </w:lvl>
    <w:lvl w:ilvl="4" w:tentative="1">
      <w:start w:val="1"/>
      <w:numFmt w:val="lowerLetter"/>
      <w:lvlText w:val="%5)"/>
      <w:lvlJc w:val="left"/>
      <w:pPr>
        <w:ind w:left="2027" w:hanging="420"/>
      </w:pPr>
    </w:lvl>
    <w:lvl w:ilvl="5" w:tentative="1">
      <w:start w:val="1"/>
      <w:numFmt w:val="lowerRoman"/>
      <w:lvlText w:val="%6."/>
      <w:lvlJc w:val="right"/>
      <w:pPr>
        <w:ind w:left="2447" w:hanging="420"/>
      </w:pPr>
    </w:lvl>
    <w:lvl w:ilvl="6" w:tentative="1">
      <w:start w:val="1"/>
      <w:numFmt w:val="decimal"/>
      <w:lvlText w:val="%7."/>
      <w:lvlJc w:val="left"/>
      <w:pPr>
        <w:ind w:left="2867" w:hanging="420"/>
      </w:pPr>
    </w:lvl>
    <w:lvl w:ilvl="7" w:tentative="1">
      <w:start w:val="1"/>
      <w:numFmt w:val="lowerLetter"/>
      <w:lvlText w:val="%8)"/>
      <w:lvlJc w:val="left"/>
      <w:pPr>
        <w:ind w:left="3287" w:hanging="420"/>
      </w:pPr>
    </w:lvl>
    <w:lvl w:ilvl="8" w:tentative="1">
      <w:start w:val="1"/>
      <w:numFmt w:val="lowerRoman"/>
      <w:lvlText w:val="%9."/>
      <w:lvlJc w:val="right"/>
      <w:pPr>
        <w:ind w:left="3707" w:hanging="420"/>
      </w:pPr>
    </w:lvl>
  </w:abstractNum>
  <w:abstractNum w:abstractNumId="1461407852">
    <w:nsid w:val="571B506C"/>
    <w:multiLevelType w:val="singleLevel"/>
    <w:tmpl w:val="571B506C"/>
    <w:lvl w:ilvl="0" w:tentative="1">
      <w:start w:val="1"/>
      <w:numFmt w:val="decimal"/>
      <w:suff w:val="nothing"/>
      <w:lvlText w:val="%1、"/>
      <w:lvlJc w:val="left"/>
    </w:lvl>
  </w:abstractNum>
  <w:abstractNum w:abstractNumId="1461409001">
    <w:nsid w:val="571B54E9"/>
    <w:multiLevelType w:val="singleLevel"/>
    <w:tmpl w:val="571B54E9"/>
    <w:lvl w:ilvl="0" w:tentative="1">
      <w:start w:val="1"/>
      <w:numFmt w:val="decimal"/>
      <w:suff w:val="nothing"/>
      <w:lvlText w:val="%1、"/>
      <w:lvlJc w:val="left"/>
    </w:lvl>
  </w:abstractNum>
  <w:num w:numId="1">
    <w:abstractNumId w:val="1461407852"/>
  </w:num>
  <w:num w:numId="2">
    <w:abstractNumId w:val="769399368"/>
  </w:num>
  <w:num w:numId="3">
    <w:abstractNumId w:val="976565773"/>
  </w:num>
  <w:num w:numId="4">
    <w:abstractNumId w:val="1461409001"/>
  </w:num>
  <w:num w:numId="5">
    <w:abstractNumId w:val="1460801597"/>
  </w:num>
  <w:num w:numId="6">
    <w:abstractNumId w:val="14626656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26500"/>
    <w:rsid w:val="4DB2650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2016-05-07T23:41:00Z</dcterms:created>
  <dc:creator>clf-1</dc:creator>
  <cp:lastModifiedBy>clf-1</cp:lastModifiedBy>
  <dcterms:modified xsi:type="dcterms:W3CDTF">2016-05-08T00:47:30Z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