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59" w:leftChars="171"/>
        <w:rPr>
          <w:rFonts w:ascii="宋体" w:hAnsi="宋体" w:eastAsia="宋体" w:cs="宋体"/>
          <w:sz w:val="24"/>
          <w:szCs w:val="20"/>
        </w:rPr>
      </w:pPr>
      <w:r>
        <w:rPr>
          <w:rFonts w:hint="eastAsia" w:ascii="宋体" w:hAnsi="宋体" w:eastAsia="宋体" w:cs="宋体"/>
          <w:sz w:val="24"/>
          <w:lang w:bidi="ar"/>
        </w:rPr>
        <w:t>表号：ZJZGD-B9</w:t>
      </w:r>
    </w:p>
    <w:p>
      <w:pPr>
        <w:spacing w:line="360" w:lineRule="auto"/>
        <w:jc w:val="center"/>
        <w:rPr>
          <w:rFonts w:ascii="宋体" w:hAnsi="宋体" w:eastAsia="宋体" w:cs="宋体"/>
          <w:b/>
          <w:spacing w:val="40"/>
          <w:sz w:val="36"/>
          <w:szCs w:val="36"/>
        </w:rPr>
      </w:pPr>
      <w:r>
        <w:rPr>
          <w:rFonts w:hint="eastAsia" w:ascii="宋体" w:hAnsi="宋体" w:eastAsia="宋体" w:cs="宋体"/>
          <w:b/>
          <w:spacing w:val="40"/>
          <w:sz w:val="36"/>
          <w:szCs w:val="36"/>
          <w:lang w:bidi="ar"/>
        </w:rPr>
        <w:t>会 议 纪  要</w:t>
      </w:r>
    </w:p>
    <w:p>
      <w:pPr>
        <w:spacing w:line="360" w:lineRule="auto"/>
        <w:rPr>
          <w:rFonts w:ascii="宋体" w:hAnsi="宋体" w:eastAsia="宋体" w:cs="宋体"/>
          <w:b/>
          <w:spacing w:val="40"/>
          <w:sz w:val="24"/>
        </w:rPr>
      </w:pPr>
      <w:r>
        <w:rPr>
          <w:rFonts w:hint="eastAsia" w:ascii="宋体" w:hAnsi="宋体" w:eastAsia="宋体" w:cs="宋体"/>
          <w:sz w:val="24"/>
          <w:lang w:bidi="ar"/>
        </w:rPr>
        <w:t xml:space="preserve">                                    </w:t>
      </w:r>
      <w:r>
        <w:rPr>
          <w:rFonts w:ascii="宋体" w:hAnsi="宋体" w:eastAsia="宋体" w:cs="宋体"/>
          <w:sz w:val="24"/>
          <w:lang w:bidi="ar"/>
        </w:rPr>
        <w:t xml:space="preserve">            </w:t>
      </w:r>
      <w:r>
        <w:rPr>
          <w:rFonts w:hint="eastAsia" w:ascii="宋体" w:hAnsi="宋体" w:eastAsia="宋体" w:cs="宋体"/>
          <w:sz w:val="24"/>
          <w:lang w:bidi="ar"/>
        </w:rPr>
        <w:t>编号：ZJZGD</w:t>
      </w:r>
      <w:r>
        <w:rPr>
          <w:rFonts w:ascii="宋体" w:hAnsi="宋体" w:eastAsia="宋体" w:cs="宋体"/>
          <w:sz w:val="24"/>
          <w:lang w:bidi="ar"/>
        </w:rPr>
        <w:t>-CZZH-00</w:t>
      </w:r>
      <w:r>
        <w:rPr>
          <w:rFonts w:hint="eastAsia" w:ascii="宋体" w:hAnsi="宋体" w:eastAsia="宋体" w:cs="宋体"/>
          <w:sz w:val="24"/>
          <w:lang w:val="en-US" w:eastAsia="zh-CN" w:bidi="ar"/>
        </w:rPr>
        <w:t>8</w:t>
      </w:r>
    </w:p>
    <w:p>
      <w:pPr>
        <w:spacing w:line="360" w:lineRule="auto"/>
        <w:ind w:left="6960" w:hanging="6960" w:hangingChars="2900"/>
        <w:jc w:val="left"/>
        <w:rPr>
          <w:rFonts w:hint="eastAsia" w:ascii="宋体" w:hAnsi="宋体" w:eastAsia="宋体" w:cs="宋体"/>
          <w:sz w:val="24"/>
          <w:lang w:eastAsia="zh-CN" w:bidi="ar"/>
        </w:rPr>
      </w:pPr>
      <w:r>
        <w:rPr>
          <w:rFonts w:hint="eastAsia" w:ascii="宋体" w:hAnsi="宋体" w:eastAsia="宋体" w:cs="宋体"/>
          <w:sz w:val="24"/>
          <w:lang w:bidi="ar"/>
        </w:rPr>
        <w:t xml:space="preserve">  工程名称：德州</w:t>
      </w:r>
      <w:r>
        <w:rPr>
          <w:rFonts w:ascii="宋体" w:hAnsi="宋体" w:eastAsia="宋体" w:cs="宋体"/>
          <w:sz w:val="24"/>
          <w:lang w:bidi="ar"/>
        </w:rPr>
        <w:t>市陵城区乾超兄弟能源科技有限公司</w:t>
      </w:r>
      <w:r>
        <w:rPr>
          <w:rFonts w:hint="eastAsia" w:ascii="宋体" w:hAnsi="宋体" w:eastAsia="宋体" w:cs="宋体"/>
          <w:sz w:val="24"/>
          <w:lang w:eastAsia="zh-CN" w:bidi="ar"/>
        </w:rPr>
        <w:t>、</w:t>
      </w:r>
    </w:p>
    <w:p>
      <w:pPr>
        <w:spacing w:line="360" w:lineRule="auto"/>
        <w:ind w:left="6960" w:hanging="6960" w:hangingChars="2900"/>
        <w:jc w:val="left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宋体"/>
          <w:sz w:val="24"/>
          <w:lang w:bidi="ar"/>
        </w:rPr>
        <w:t>郑</w:t>
      </w:r>
      <w:r>
        <w:rPr>
          <w:rFonts w:ascii="宋体" w:hAnsi="宋体" w:eastAsia="宋体" w:cs="宋体"/>
          <w:sz w:val="24"/>
          <w:lang w:bidi="ar"/>
        </w:rPr>
        <w:t>家寨</w:t>
      </w:r>
      <w:r>
        <w:rPr>
          <w:rFonts w:hint="eastAsia" w:ascii="宋体" w:hAnsi="宋体" w:eastAsia="宋体" w:cs="宋体"/>
          <w:sz w:val="24"/>
          <w:lang w:bidi="ar"/>
        </w:rPr>
        <w:t>20</w:t>
      </w:r>
      <w:r>
        <w:rPr>
          <w:rFonts w:ascii="宋体" w:hAnsi="宋体" w:eastAsia="宋体" w:cs="宋体"/>
          <w:sz w:val="24"/>
          <w:lang w:bidi="ar"/>
        </w:rPr>
        <w:t>MW光伏发电项目</w:t>
      </w:r>
    </w:p>
    <w:p>
      <w:pPr>
        <w:spacing w:line="360" w:lineRule="auto"/>
        <w:ind w:left="6960" w:hanging="6960" w:hangingChars="2900"/>
        <w:jc w:val="left"/>
        <w:rPr>
          <w:rFonts w:hint="eastAsia"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val="en-US" w:eastAsia="zh-CN" w:bidi="ar"/>
        </w:rPr>
        <w:t xml:space="preserve">                                                  </w:t>
      </w:r>
      <w:r>
        <w:rPr>
          <w:rFonts w:hint="eastAsia" w:ascii="宋体" w:hAnsi="宋体" w:eastAsia="宋体" w:cs="宋体"/>
          <w:sz w:val="24"/>
          <w:lang w:bidi="ar"/>
        </w:rPr>
        <w:t>签发</w:t>
      </w:r>
      <w:r>
        <w:rPr>
          <w:rFonts w:hint="eastAsia" w:ascii="宋体" w:hAnsi="宋体" w:eastAsia="宋体" w:cs="宋体"/>
          <w:sz w:val="24"/>
          <w:u w:val="single"/>
          <w:lang w:bidi="ar"/>
        </w:rPr>
        <w:t xml:space="preserve">：             </w:t>
      </w:r>
    </w:p>
    <w:p>
      <w:pPr>
        <w:spacing w:line="360" w:lineRule="auto"/>
        <w:jc w:val="both"/>
        <w:rPr>
          <w:rFonts w:ascii="宋体" w:hAnsi="宋体" w:eastAsia="宋体" w:cs="宋体"/>
          <w:b/>
          <w:spacing w:val="40"/>
          <w:sz w:val="24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会议时间：2016年0</w:t>
      </w:r>
      <w:r>
        <w:rPr>
          <w:rFonts w:hint="eastAsia" w:ascii="宋体" w:hAnsi="宋体" w:eastAsia="宋体" w:cs="宋体"/>
          <w:spacing w:val="40"/>
          <w:sz w:val="24"/>
          <w:lang w:val="en-US" w:eastAsia="zh-CN" w:bidi="ar"/>
        </w:rPr>
        <w:t>6</w:t>
      </w:r>
      <w:r>
        <w:rPr>
          <w:rFonts w:hint="eastAsia" w:ascii="宋体" w:hAnsi="宋体" w:eastAsia="宋体" w:cs="宋体"/>
          <w:spacing w:val="40"/>
          <w:sz w:val="24"/>
          <w:lang w:bidi="ar"/>
        </w:rPr>
        <w:t>月</w:t>
      </w:r>
      <w:r>
        <w:rPr>
          <w:rFonts w:hint="eastAsia" w:ascii="宋体" w:hAnsi="宋体" w:eastAsia="宋体" w:cs="宋体"/>
          <w:spacing w:val="40"/>
          <w:sz w:val="24"/>
          <w:lang w:val="en-US" w:eastAsia="zh-CN" w:bidi="ar"/>
        </w:rPr>
        <w:t>11</w:t>
      </w:r>
      <w:r>
        <w:rPr>
          <w:rFonts w:hint="eastAsia" w:ascii="宋体" w:hAnsi="宋体" w:eastAsia="宋体" w:cs="宋体"/>
          <w:spacing w:val="40"/>
          <w:sz w:val="24"/>
          <w:lang w:bidi="ar"/>
        </w:rPr>
        <w:t>日</w:t>
      </w:r>
    </w:p>
    <w:p>
      <w:pPr>
        <w:spacing w:line="360" w:lineRule="auto"/>
        <w:jc w:val="both"/>
        <w:rPr>
          <w:rFonts w:hint="eastAsia" w:ascii="宋体" w:hAnsi="宋体" w:eastAsia="宋体" w:cs="宋体"/>
          <w:spacing w:val="40"/>
          <w:sz w:val="24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地点：国电南京自动</w:t>
      </w:r>
      <w:r>
        <w:rPr>
          <w:rFonts w:ascii="宋体" w:hAnsi="宋体" w:eastAsia="宋体" w:cs="宋体"/>
          <w:spacing w:val="40"/>
          <w:sz w:val="24"/>
          <w:lang w:bidi="ar"/>
        </w:rPr>
        <w:t>化</w:t>
      </w:r>
      <w:r>
        <w:rPr>
          <w:rFonts w:hint="eastAsia" w:ascii="宋体" w:hAnsi="宋体" w:eastAsia="宋体" w:cs="宋体"/>
          <w:spacing w:val="40"/>
          <w:sz w:val="24"/>
          <w:lang w:bidi="ar"/>
        </w:rPr>
        <w:t>股份</w:t>
      </w:r>
      <w:r>
        <w:rPr>
          <w:rFonts w:ascii="宋体" w:hAnsi="宋体" w:eastAsia="宋体" w:cs="宋体"/>
          <w:spacing w:val="40"/>
          <w:sz w:val="24"/>
          <w:lang w:bidi="ar"/>
        </w:rPr>
        <w:t>有限公司</w:t>
      </w:r>
      <w:r>
        <w:rPr>
          <w:rFonts w:hint="eastAsia" w:ascii="宋体" w:hAnsi="宋体" w:eastAsia="宋体" w:cs="宋体"/>
          <w:spacing w:val="40"/>
          <w:sz w:val="24"/>
          <w:lang w:eastAsia="zh-CN" w:bidi="ar"/>
        </w:rPr>
        <w:t>施工</w:t>
      </w:r>
      <w:r>
        <w:rPr>
          <w:rFonts w:ascii="宋体" w:hAnsi="宋体" w:eastAsia="宋体" w:cs="宋体"/>
          <w:spacing w:val="40"/>
          <w:sz w:val="24"/>
          <w:lang w:bidi="ar"/>
        </w:rPr>
        <w:t>项目部</w:t>
      </w:r>
      <w:r>
        <w:rPr>
          <w:rFonts w:hint="eastAsia" w:ascii="宋体" w:hAnsi="宋体" w:eastAsia="宋体" w:cs="宋体"/>
          <w:spacing w:val="40"/>
          <w:sz w:val="24"/>
          <w:lang w:eastAsia="zh-CN" w:bidi="ar"/>
        </w:rPr>
        <w:t>会议室</w:t>
      </w:r>
    </w:p>
    <w:p>
      <w:pPr>
        <w:spacing w:line="360" w:lineRule="auto"/>
        <w:jc w:val="both"/>
        <w:rPr>
          <w:rFonts w:hint="eastAsia" w:ascii="宋体" w:hAnsi="宋体" w:eastAsia="宋体" w:cs="宋体"/>
          <w:spacing w:val="40"/>
          <w:sz w:val="24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主要参加人员：详见</w:t>
      </w:r>
      <w:r>
        <w:rPr>
          <w:rFonts w:ascii="宋体" w:hAnsi="宋体" w:eastAsia="宋体" w:cs="宋体"/>
          <w:spacing w:val="40"/>
          <w:sz w:val="24"/>
          <w:lang w:bidi="ar"/>
        </w:rPr>
        <w:t>会议签到表</w:t>
      </w:r>
    </w:p>
    <w:p>
      <w:pPr>
        <w:spacing w:line="360" w:lineRule="auto"/>
        <w:ind w:right="1686" w:rightChars="803"/>
        <w:jc w:val="both"/>
        <w:rPr>
          <w:rFonts w:hint="eastAsia" w:ascii="宋体" w:hAnsi="宋体" w:eastAsia="宋体" w:cs="宋体"/>
          <w:spacing w:val="40"/>
          <w:sz w:val="24"/>
          <w:lang w:bidi="ar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主持人：储</w:t>
      </w:r>
      <w:r>
        <w:rPr>
          <w:rFonts w:ascii="宋体" w:hAnsi="宋体" w:eastAsia="宋体" w:cs="宋体"/>
          <w:spacing w:val="40"/>
          <w:sz w:val="24"/>
          <w:lang w:bidi="ar"/>
        </w:rPr>
        <w:t>乐峰</w:t>
      </w:r>
    </w:p>
    <w:p>
      <w:pPr>
        <w:spacing w:line="360" w:lineRule="auto"/>
        <w:jc w:val="both"/>
        <w:rPr>
          <w:rFonts w:hint="eastAsia"/>
          <w:sz w:val="24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会议议题：</w:t>
      </w:r>
      <w:r>
        <w:rPr>
          <w:rFonts w:hint="eastAsia" w:ascii="宋体" w:hAnsi="宋体" w:eastAsia="宋体" w:cs="宋体"/>
          <w:spacing w:val="40"/>
          <w:sz w:val="24"/>
          <w:lang w:eastAsia="zh-CN" w:bidi="ar"/>
        </w:rPr>
        <w:t>并网准备部署</w:t>
      </w:r>
    </w:p>
    <w:p>
      <w:pPr>
        <w:spacing w:line="360" w:lineRule="auto"/>
        <w:ind w:right="1686" w:rightChars="803"/>
        <w:jc w:val="both"/>
        <w:rPr>
          <w:rFonts w:hint="eastAsia" w:ascii="宋体" w:hAnsi="宋体" w:eastAsia="宋体" w:cs="宋体"/>
          <w:b/>
          <w:bCs/>
          <w:spacing w:val="4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spacing w:val="40"/>
          <w:sz w:val="24"/>
          <w:lang w:eastAsia="zh-CN" w:bidi="ar"/>
        </w:rPr>
        <w:t>一、</w:t>
      </w:r>
      <w:r>
        <w:rPr>
          <w:rFonts w:hint="eastAsia" w:ascii="宋体" w:hAnsi="宋体" w:eastAsia="宋体" w:cs="宋体"/>
          <w:b/>
          <w:bCs/>
          <w:spacing w:val="40"/>
          <w:sz w:val="24"/>
          <w:lang w:bidi="ar"/>
        </w:rPr>
        <w:t>主要内容：</w:t>
      </w:r>
    </w:p>
    <w:p>
      <w:pPr>
        <w:numPr>
          <w:ilvl w:val="0"/>
          <w:numId w:val="1"/>
        </w:numPr>
        <w:spacing w:line="480" w:lineRule="auto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会议提出为满足质监站第二次现场验收条件，需尽快完善相关实体施工及相关资料的问题。</w:t>
      </w:r>
    </w:p>
    <w:p>
      <w:pPr>
        <w:numPr>
          <w:ilvl w:val="0"/>
          <w:numId w:val="2"/>
        </w:numPr>
        <w:spacing w:line="480" w:lineRule="auto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硬件方面：土建、电气、调试（自动化、通讯）、送出线路必须完成；</w:t>
      </w:r>
    </w:p>
    <w:p>
      <w:pPr>
        <w:numPr>
          <w:ilvl w:val="0"/>
          <w:numId w:val="2"/>
        </w:numPr>
        <w:spacing w:line="480" w:lineRule="auto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资料方面：综合、土建、电气、调试（自动化、通讯）、送出线路必须完成；</w:t>
      </w:r>
    </w:p>
    <w:p>
      <w:pPr>
        <w:numPr>
          <w:ilvl w:val="0"/>
          <w:numId w:val="2"/>
        </w:numPr>
        <w:spacing w:line="480" w:lineRule="auto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尽快做好针对质监站检查出的问题的闭环资料。</w:t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2、会议提出相关保证措施。</w:t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1）整体要求各施工单位依据质检大纲（光伏发电部分）安排制定自检时间；安排制定监理、业主、施工三方自查预验收时间及消缺时间；</w:t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2）相关单位落实设备单体调试、联调、带电时间计划；</w:t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3、国电南自：在图纸及各施工单位的配合下</w:t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 xml:space="preserve"> 1）预计6月15日，设备单体调试完成；6月19日开始联调；</w:t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 xml:space="preserve"> 2）6</w:t>
      </w:r>
      <w:bookmarkStart w:id="0" w:name="_GoBack"/>
      <w:bookmarkEnd w:id="0"/>
      <w:r>
        <w:rPr>
          <w:rFonts w:hint="eastAsia" w:ascii="宋体" w:hAnsi="宋体"/>
          <w:b w:val="0"/>
          <w:bCs/>
          <w:sz w:val="24"/>
          <w:lang w:val="en-US" w:eastAsia="zh-CN"/>
        </w:rPr>
        <w:t>月13-14日，开始通讯连接、测试。</w:t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/>
          <w:b w:val="0"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rPr>
          <w:rFonts w:hint="eastAsia" w:ascii="宋体" w:hAnsi="宋体"/>
          <w:b w:val="0"/>
          <w:bCs/>
          <w:sz w:val="24"/>
          <w:lang w:val="en-US" w:eastAsia="zh-CN"/>
        </w:rPr>
      </w:pPr>
    </w:p>
    <w:p>
      <w:pPr>
        <w:pStyle w:val="4"/>
        <w:numPr>
          <w:ilvl w:val="0"/>
          <w:numId w:val="0"/>
        </w:numPr>
        <w:spacing w:line="240" w:lineRule="auto"/>
        <w:ind w:leftChars="0"/>
        <w:rPr>
          <w:sz w:val="24"/>
        </w:rPr>
      </w:pPr>
      <w:r>
        <w:rPr>
          <w:rFonts w:hint="eastAsia"/>
          <w:b/>
          <w:bCs/>
          <w:sz w:val="24"/>
          <w:lang w:eastAsia="zh-CN"/>
        </w:rPr>
        <w:t>二、</w:t>
      </w:r>
      <w:r>
        <w:rPr>
          <w:rFonts w:hint="eastAsia"/>
          <w:b/>
          <w:bCs/>
          <w:sz w:val="24"/>
        </w:rPr>
        <w:t>发文</w:t>
      </w:r>
      <w:r>
        <w:rPr>
          <w:b/>
          <w:bCs/>
          <w:sz w:val="24"/>
        </w:rPr>
        <w:t>单位：</w:t>
      </w:r>
      <w:r>
        <w:rPr>
          <w:rFonts w:hint="eastAsia"/>
          <w:sz w:val="24"/>
        </w:rPr>
        <w:t>常州</w:t>
      </w:r>
      <w:r>
        <w:rPr>
          <w:sz w:val="24"/>
        </w:rPr>
        <w:t>正衡电力工程监理有限公司</w:t>
      </w:r>
    </w:p>
    <w:p>
      <w:pPr>
        <w:pStyle w:val="4"/>
        <w:spacing w:line="240" w:lineRule="auto"/>
        <w:ind w:left="480" w:firstLine="480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郑</w:t>
      </w:r>
      <w:r>
        <w:rPr>
          <w:sz w:val="24"/>
        </w:rPr>
        <w:t>家寨</w:t>
      </w:r>
      <w:r>
        <w:rPr>
          <w:rFonts w:hint="eastAsia"/>
          <w:sz w:val="24"/>
        </w:rPr>
        <w:t>20</w:t>
      </w:r>
      <w:r>
        <w:rPr>
          <w:sz w:val="24"/>
        </w:rPr>
        <w:t>MW</w:t>
      </w:r>
      <w:r>
        <w:rPr>
          <w:rFonts w:hint="eastAsia"/>
          <w:sz w:val="24"/>
        </w:rPr>
        <w:t>光伏</w:t>
      </w:r>
      <w:r>
        <w:rPr>
          <w:sz w:val="24"/>
        </w:rPr>
        <w:t>发电</w:t>
      </w:r>
      <w:r>
        <w:rPr>
          <w:rFonts w:hint="eastAsia"/>
          <w:sz w:val="24"/>
        </w:rPr>
        <w:t>监理项目部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lang w:val="en-US" w:eastAsia="zh-CN"/>
        </w:rPr>
      </w:pP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/>
          <w:sz w:val="24"/>
        </w:rPr>
      </w:pPr>
      <w:r>
        <w:rPr>
          <w:rFonts w:hint="eastAsia"/>
          <w:b/>
          <w:bCs/>
          <w:sz w:val="24"/>
          <w:lang w:eastAsia="zh-CN"/>
        </w:rPr>
        <w:t>三、</w:t>
      </w:r>
      <w:r>
        <w:rPr>
          <w:rFonts w:hint="eastAsia"/>
          <w:b/>
          <w:bCs/>
          <w:sz w:val="24"/>
        </w:rPr>
        <w:t>发文</w:t>
      </w:r>
      <w:r>
        <w:rPr>
          <w:b/>
          <w:bCs/>
          <w:sz w:val="24"/>
        </w:rPr>
        <w:t>时间：</w:t>
      </w:r>
      <w:r>
        <w:rPr>
          <w:rFonts w:hint="eastAsia"/>
          <w:sz w:val="24"/>
        </w:rPr>
        <w:t>2016年0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日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lang w:val="en-US" w:eastAsia="zh-CN"/>
        </w:rPr>
      </w:pPr>
    </w:p>
    <w:p>
      <w:pPr>
        <w:pStyle w:val="4"/>
        <w:numPr>
          <w:ilvl w:val="0"/>
          <w:numId w:val="0"/>
        </w:numPr>
        <w:spacing w:line="360" w:lineRule="auto"/>
        <w:ind w:leftChars="0"/>
      </w:pPr>
      <w:r>
        <w:rPr>
          <w:rFonts w:hint="eastAsia"/>
          <w:b/>
          <w:bCs/>
          <w:sz w:val="24"/>
          <w:lang w:val="en-US" w:eastAsia="zh-CN"/>
        </w:rPr>
        <w:t>四、会议签到表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B808"/>
    <w:multiLevelType w:val="singleLevel"/>
    <w:tmpl w:val="5746B80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5F6AC0"/>
    <w:multiLevelType w:val="singleLevel"/>
    <w:tmpl w:val="575F6AC0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C79D0"/>
    <w:rsid w:val="0F952FEF"/>
    <w:rsid w:val="597C79D0"/>
    <w:rsid w:val="79760F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2016-06-14T02:13:00Z</dcterms:created>
  <dc:creator>clf-1</dc:creator>
  <cp:lastModifiedBy>clf-1</cp:lastModifiedBy>
  <dcterms:modified xsi:type="dcterms:W3CDTF">2016-07-14T15:18:50Z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