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after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t>会  议  纪  要</w:t>
      </w:r>
    </w:p>
    <w:p>
      <w:pPr>
        <w:tabs>
          <w:tab w:val="left" w:pos="6237"/>
        </w:tabs>
        <w:topLinePunct/>
        <w:ind w:firstLine="420" w:firstLineChars="200"/>
        <w:rPr>
          <w:kern w:val="21"/>
          <w:sz w:val="21"/>
          <w:szCs w:val="21"/>
        </w:rPr>
      </w:pPr>
      <w:r>
        <w:rPr>
          <w:rFonts w:hint="eastAsia"/>
          <w:kern w:val="21"/>
          <w:sz w:val="21"/>
          <w:szCs w:val="21"/>
        </w:rPr>
        <w:tab/>
      </w:r>
      <w:r>
        <w:rPr>
          <w:kern w:val="21"/>
          <w:sz w:val="21"/>
          <w:szCs w:val="21"/>
        </w:rPr>
        <w:t>编号：</w:t>
      </w:r>
      <w:r>
        <w:rPr>
          <w:rFonts w:hint="eastAsia"/>
          <w:kern w:val="21"/>
          <w:sz w:val="21"/>
          <w:szCs w:val="21"/>
          <w:lang w:val="en-US" w:eastAsia="zh-CN"/>
        </w:rPr>
        <w:t>003</w:t>
      </w:r>
    </w:p>
    <w:p>
      <w:pPr>
        <w:tabs>
          <w:tab w:val="left" w:pos="5390"/>
        </w:tabs>
        <w:topLinePunct/>
        <w:rPr>
          <w:kern w:val="21"/>
          <w:sz w:val="21"/>
          <w:szCs w:val="21"/>
        </w:rPr>
      </w:pPr>
      <w:r>
        <w:rPr>
          <w:rFonts w:hint="eastAsia"/>
          <w:kern w:val="21"/>
          <w:sz w:val="21"/>
          <w:szCs w:val="21"/>
        </w:rPr>
        <w:t>工程名称：</w:t>
      </w:r>
      <w:r>
        <w:rPr>
          <w:rFonts w:hint="eastAsia"/>
          <w:kern w:val="21"/>
          <w:sz w:val="21"/>
          <w:szCs w:val="21"/>
          <w:lang w:eastAsia="zh-CN"/>
        </w:rPr>
        <w:t>勃利县光伏分布式发电站扶贫项目</w:t>
      </w:r>
      <w:r>
        <w:rPr>
          <w:rFonts w:hint="eastAsia"/>
          <w:kern w:val="21"/>
          <w:sz w:val="21"/>
          <w:szCs w:val="21"/>
        </w:rPr>
        <w:tab/>
      </w:r>
      <w:r>
        <w:rPr>
          <w:rFonts w:hint="eastAsia"/>
          <w:kern w:val="21"/>
          <w:sz w:val="21"/>
          <w:szCs w:val="21"/>
        </w:rPr>
        <w:t xml:space="preserve">          </w:t>
      </w:r>
      <w:r>
        <w:rPr>
          <w:rFonts w:hint="eastAsia"/>
          <w:kern w:val="21"/>
          <w:sz w:val="21"/>
          <w:szCs w:val="21"/>
          <w:lang w:val="en-US" w:eastAsia="zh-CN"/>
        </w:rPr>
        <w:t xml:space="preserve">    </w:t>
      </w:r>
      <w:r>
        <w:rPr>
          <w:rFonts w:hint="eastAsia"/>
          <w:kern w:val="21"/>
          <w:sz w:val="21"/>
          <w:szCs w:val="21"/>
        </w:rPr>
        <w:t xml:space="preserve">签发：   </w:t>
      </w:r>
      <w:r>
        <w:rPr>
          <w:rFonts w:hint="eastAsia"/>
          <w:kern w:val="21"/>
          <w:sz w:val="21"/>
          <w:szCs w:val="21"/>
        </w:rPr>
        <w:tab/>
      </w:r>
    </w:p>
    <w:tbl>
      <w:tblPr>
        <w:tblStyle w:val="5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454"/>
        <w:gridCol w:w="578"/>
        <w:gridCol w:w="2281"/>
        <w:gridCol w:w="743"/>
        <w:gridCol w:w="960"/>
        <w:gridCol w:w="474"/>
        <w:gridCol w:w="18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20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会议地点</w:t>
            </w:r>
          </w:p>
        </w:tc>
        <w:tc>
          <w:tcPr>
            <w:tcW w:w="22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项目部</w:t>
            </w:r>
          </w:p>
        </w:tc>
        <w:tc>
          <w:tcPr>
            <w:tcW w:w="17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会议时间</w:t>
            </w:r>
          </w:p>
        </w:tc>
        <w:tc>
          <w:tcPr>
            <w:tcW w:w="234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2017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月17日下午4：30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20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会议主持人</w:t>
            </w:r>
          </w:p>
        </w:tc>
        <w:tc>
          <w:tcPr>
            <w:tcW w:w="6331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陆长荣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8363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会议主题：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本周施工产生的问题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8363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本次会议内容：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业主单位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因角度问题产生的损失，补4组方阵；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设计问题和发现的问题要好说明报告。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监理单位</w:t>
            </w:r>
          </w:p>
          <w:p>
            <w:pPr>
              <w:numPr>
                <w:ilvl w:val="0"/>
                <w:numId w:val="3"/>
              </w:numPr>
              <w:topLinePunct/>
              <w:snapToGrid w:val="0"/>
              <w:spacing w:before="60" w:after="60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根据总包要求的并网时间节点，要有明确并网时间，具备并网条件方可并网；</w:t>
            </w:r>
          </w:p>
          <w:p>
            <w:pPr>
              <w:numPr>
                <w:ilvl w:val="0"/>
                <w:numId w:val="3"/>
              </w:numPr>
              <w:topLinePunct/>
              <w:snapToGrid w:val="0"/>
              <w:spacing w:before="60" w:after="60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已出具的监理通知单要尽快回复；</w:t>
            </w:r>
          </w:p>
          <w:p>
            <w:pPr>
              <w:numPr>
                <w:ilvl w:val="0"/>
                <w:numId w:val="3"/>
              </w:numPr>
              <w:topLinePunct/>
              <w:snapToGrid w:val="0"/>
              <w:spacing w:before="60" w:after="60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kern w:val="21"/>
                <w:sz w:val="21"/>
                <w:szCs w:val="21"/>
                <w:lang w:eastAsia="zh-CN"/>
              </w:rPr>
              <w:t>勃</w:t>
            </w:r>
            <w:r>
              <w:rPr>
                <w:rFonts w:hint="eastAsia"/>
                <w:kern w:val="21"/>
                <w:sz w:val="21"/>
                <w:szCs w:val="21"/>
                <w:lang w:val="en-US" w:eastAsia="zh-CN"/>
              </w:rPr>
              <w:t>信村组件波浪状起伏整改完成，监理尚未检查；</w:t>
            </w:r>
          </w:p>
          <w:p>
            <w:pPr>
              <w:numPr>
                <w:ilvl w:val="0"/>
                <w:numId w:val="3"/>
              </w:numPr>
              <w:topLinePunct/>
              <w:snapToGrid w:val="0"/>
              <w:spacing w:before="60" w:after="60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线路施工注意不能出现导线折损现象。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三、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施工单位</w:t>
            </w:r>
          </w:p>
          <w:p>
            <w:p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1、气温低，组件冻住，想办法解决，12月中旬完成组件安装；</w:t>
            </w:r>
          </w:p>
          <w:p>
            <w:p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2、12月中旬气温下降，施工困难；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并网时间节点，要有明确并网时间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进入冲刺阶段，资金何时到位；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与电力局明确配合，确定变压器位置；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组件质量要保证；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组件围栏安装土地不足，与政府协调缩小间距还是征地，围栏问题及时解决；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变压器位置已确定，可以在一定范围内活动；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因角度问题产生的损失今年不会整改；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补方阵的土地要预先留。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14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主送单位</w:t>
            </w:r>
          </w:p>
        </w:tc>
        <w:tc>
          <w:tcPr>
            <w:tcW w:w="6909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七台河市润谷农业发展有限公司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14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抄送单位</w:t>
            </w:r>
          </w:p>
        </w:tc>
        <w:tc>
          <w:tcPr>
            <w:tcW w:w="6909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汉能薄膜太阳能电力工程有限公司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14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发文单位</w:t>
            </w:r>
          </w:p>
        </w:tc>
        <w:tc>
          <w:tcPr>
            <w:tcW w:w="360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常州正衡电力工程监理有限公司</w:t>
            </w:r>
          </w:p>
        </w:tc>
        <w:tc>
          <w:tcPr>
            <w:tcW w:w="143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发文时间</w:t>
            </w:r>
          </w:p>
        </w:tc>
        <w:tc>
          <w:tcPr>
            <w:tcW w:w="187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2017.11.18</w:t>
            </w:r>
          </w:p>
        </w:tc>
      </w:tr>
    </w:tbl>
    <w:p>
      <w:pPr>
        <w:topLinePunct/>
        <w:ind w:left="1168" w:hanging="811"/>
        <w:rPr>
          <w:sz w:val="21"/>
          <w:szCs w:val="21"/>
        </w:rPr>
      </w:pPr>
      <w:r>
        <w:rPr>
          <w:rFonts w:hint="eastAsia" w:eastAsia="黑体"/>
          <w:sz w:val="21"/>
          <w:szCs w:val="21"/>
        </w:rPr>
        <w:t>注</w:t>
      </w:r>
      <w:r>
        <w:rPr>
          <w:rFonts w:hint="eastAsia"/>
          <w:sz w:val="21"/>
          <w:szCs w:val="21"/>
        </w:rPr>
        <w:t xml:space="preserve">  会议纪要由监理项目部起草，经总监理工程师签发后下发。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icrosoft YaHei UI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宋黑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EU-F1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文鼎CS书宋二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E-F1">
    <w:altName w:val="Malgun Gothic"/>
    <w:panose1 w:val="02060000000000000000"/>
    <w:charset w:val="81"/>
    <w:family w:val="roman"/>
    <w:pitch w:val="default"/>
    <w:sig w:usb0="00000000" w:usb1="00000000" w:usb2="00000033" w:usb3="00000000" w:csb0="0008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C6511"/>
    <w:multiLevelType w:val="singleLevel"/>
    <w:tmpl w:val="59FC6511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0F89FA"/>
    <w:multiLevelType w:val="singleLevel"/>
    <w:tmpl w:val="5A0F89FA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5A0F8EAE"/>
    <w:multiLevelType w:val="singleLevel"/>
    <w:tmpl w:val="5A0F8EA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A0F8FDD"/>
    <w:multiLevelType w:val="singleLevel"/>
    <w:tmpl w:val="5A0F8FD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ED"/>
    <w:rsid w:val="00063BE1"/>
    <w:rsid w:val="003308E9"/>
    <w:rsid w:val="004F3136"/>
    <w:rsid w:val="005C3F4E"/>
    <w:rsid w:val="00C54C17"/>
    <w:rsid w:val="00D210F4"/>
    <w:rsid w:val="00D22C82"/>
    <w:rsid w:val="00DD2FED"/>
    <w:rsid w:val="00ED6BEC"/>
    <w:rsid w:val="00FE2311"/>
    <w:rsid w:val="0342709B"/>
    <w:rsid w:val="12CF2A7A"/>
    <w:rsid w:val="228811DC"/>
    <w:rsid w:val="33732219"/>
    <w:rsid w:val="36F940E4"/>
    <w:rsid w:val="4B7871E7"/>
    <w:rsid w:val="58506DF5"/>
    <w:rsid w:val="63852CFB"/>
    <w:rsid w:val="6826787C"/>
    <w:rsid w:val="7B0D6196"/>
    <w:rsid w:val="7D2B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8B24A3-987C-4CA4-A593-05CB9223CB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222</Characters>
  <Lines>222</Lines>
  <Paragraphs>60</Paragraphs>
  <ScaleCrop>false</ScaleCrop>
  <LinksUpToDate>false</LinksUpToDate>
  <CharactersWithSpaces>361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2016-12-02T08:04:00Z</dcterms:created>
  <dc:creator>20160730</dc:creator>
  <cp:lastModifiedBy>18762832028</cp:lastModifiedBy>
  <dcterms:modified xsi:type="dcterms:W3CDTF">2017-11-19T11:58:45Z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