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1"/>
        <w:numPr>
          <w:ilvl w:val="0"/>
          <w:numId w:val="0"/>
        </w:numPr>
        <w:jc w:val="both"/>
        <w:spacing w:lineRule="auto" w:line="240" w:before="0" w:after="160"/>
        <w:ind w:right="0" w:firstLine="425"/>
        <w:tabs>
          <w:tab w:val="left" w:pos="366"/>
          <w:tab w:val="left" w:pos="366"/>
          <w:tab w:val="left" w:pos="366"/>
          <w:tab w:val="left" w:pos="720"/>
          <w:tab w:val="left" w:pos="720"/>
          <w:tab w:val="left" w:pos="720"/>
        </w:tabs>
        <w:rPr>
          <w:color w:val="auto"/>
          <w:position w:val="0"/>
          <w:sz w:val="24"/>
          <w:szCs w:val="24"/>
          <w:caps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caps/>
          <w:rFonts w:ascii="宋体" w:eastAsia="宋体" w:hAnsi="宋体" w:hint="default"/>
        </w:rPr>
        <w:t>GFDZJBM09：会议纪要</w:t>
      </w:r>
    </w:p>
    <w:p>
      <w:pPr>
        <w:pStyle w:val="PO152"/>
        <w:numPr>
          <w:ilvl w:val="0"/>
          <w:numId w:val="0"/>
        </w:numPr>
        <w:jc w:val="center"/>
        <w:spacing w:lineRule="auto" w:line="240" w:before="160" w:after="60"/>
        <w:ind w:right="0" w:firstLine="0"/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t xml:space="preserve">会  议  纪  要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tabs>
          <w:tab w:val="left" w:pos="6237"/>
        </w:tabs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编号：SH-HBJL-001                                             签发：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tabs>
          <w:tab w:val="left" w:pos="5390"/>
        </w:tabs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工程名称：</w:t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沙河市汉玻光伏发电有限公司15MW屋顶光伏发电项目</w:t>
      </w:r>
      <w:r>
        <w:rPr>
          <w:color w:val="auto"/>
          <w:position w:val="0"/>
          <w:sz w:val="18"/>
          <w:szCs w:val="18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ab/>
      </w:r>
    </w:p>
    <w:tbl>
      <w:tblID w:val="0"/>
      <w:tblPr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top w:w="57" w:type="dxa"/>
          <w:right w:w="85" w:type="dxa"/>
          <w:bottom w:w="57" w:type="dxa"/>
        </w:tblCellMar>
        <w:tblW w:w="8363" w:type="dxa"/>
        <w:jc w:val="center"/>
        <w:tblLook w:val="000000" w:firstRow="0" w:lastRow="0" w:firstColumn="0" w:lastColumn="0" w:noHBand="0" w:noVBand="0"/>
        <w:tblLayout w:type="fixed"/>
      </w:tblPr>
      <w:tblGrid>
        <w:gridCol w:w="1454"/>
        <w:gridCol w:w="578"/>
        <w:gridCol w:w="2281"/>
        <w:gridCol w:w="583"/>
        <w:gridCol w:w="1120"/>
        <w:gridCol w:w="56"/>
        <w:gridCol w:w="2291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36"/>
          <w:hidden w:val="0"/>
        </w:trPr>
        <w:tc>
          <w:tcPr>
            <w:tcW w:type="dxa" w:w="2032"/>
            <w:tcMar>
              <w:top w:w="0" w:type="dxa"/>
              <w:bottom w:w="0" w:type="dxa"/>
            </w:tcMar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会议地点</w:t>
            </w:r>
          </w:p>
        </w:tc>
        <w:tc>
          <w:tcPr>
            <w:tcW w:type="dxa" w:w="2281"/>
            <w:tcMar>
              <w:top w:w="0" w:type="dxa"/>
              <w:bottom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正玻科技园</w:t>
            </w:r>
          </w:p>
        </w:tc>
        <w:tc>
          <w:tcPr>
            <w:tcW w:type="dxa" w:w="1703"/>
            <w:tcMar>
              <w:top w:w="0" w:type="dxa"/>
              <w:bottom w:w="0" w:type="dxa"/>
            </w:tcMar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会议时间</w:t>
            </w:r>
          </w:p>
        </w:tc>
        <w:tc>
          <w:tcPr>
            <w:tcW w:type="dxa" w:w="2347"/>
            <w:tcMar>
              <w:top w:w="0" w:type="dxa"/>
              <w:bottom w:w="0" w:type="dxa"/>
            </w:tcMar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2017年12月26日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88"/>
          <w:hidden w:val="0"/>
        </w:trPr>
        <w:tc>
          <w:tcPr>
            <w:tcW w:type="dxa" w:w="2032"/>
            <w:tcMar>
              <w:top w:w="0" w:type="dxa"/>
              <w:bottom w:w="0" w:type="dxa"/>
            </w:tcMar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会议主持人</w:t>
            </w:r>
          </w:p>
        </w:tc>
        <w:tc>
          <w:tcPr>
            <w:tcW w:type="dxa" w:w="6331"/>
            <w:tcMar>
              <w:top w:w="0" w:type="dxa"/>
              <w:bottom w:w="0" w:type="dxa"/>
            </w:tcMar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张金星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210"/>
          <w:hidden w:val="0"/>
        </w:trPr>
        <w:tc>
          <w:tcPr>
            <w:tcW w:type="dxa" w:w="8363"/>
            <w:tcMar>
              <w:top w:w="0" w:type="dxa"/>
              <w:bottom w:w="0" w:type="dxa"/>
            </w:tcMar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会议主题：监理例会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8363"/>
            <w:tcMar>
              <w:top w:w="0" w:type="dxa"/>
              <w:bottom w:w="0" w:type="dxa"/>
            </w:tcMar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本次会议内容：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1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监理单位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1、施工人员应岗前做好安全技术交才能进入现场作业，避免人身伤害。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2、施工方应做好技术交底工作，在满足进度计划的同时保证质量问题。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3、现场个别施工人员存在未佩戴安全帽入场施工情况，要求施工方召开每日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班前会议做好安全教育工作。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4、施工方脚手架未安装防护网，要求施工方整改。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5、总包方给监理方提供施工前所有资料。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6、总包方应每周例会前报予我方和业主方周报和周进度计划。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</w:t>
            </w:r>
          </w:p>
          <w:p>
            <w:pPr>
              <w:numPr>
                <w:ilvl w:val="0"/>
                <w:numId w:val="1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总包单位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1、屋顶蓝图设计规划已完成。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2、预计月底前组件陆续进场。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3、场外集电线路按预定计划正在实施。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4、箱变型号正在落实，以及箱变基础位置规划。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3、分包单位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1、目前已有1.3MW的角驰瓦夹已进场。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2、脚手架正在进行安装。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3、计划春节前完成8MW的组件铺设。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4、梯型瓦夹进行拉拔力测试。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另附：会议签到表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8363"/>
            <w:tcMar>
              <w:top w:w="0" w:type="dxa"/>
              <w:bottom w:w="0" w:type="dxa"/>
            </w:tcMar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主送单位            汉新邢台新能源科技有限公司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 合肥富春园林建设工程有限公司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48"/>
          <w:hidden w:val="0"/>
        </w:trPr>
        <w:tc>
          <w:tcPr>
            <w:tcW w:type="dxa" w:w="1454"/>
            <w:tcMar>
              <w:top w:w="0" w:type="dxa"/>
              <w:bottom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发文单位</w:t>
            </w:r>
          </w:p>
        </w:tc>
        <w:tc>
          <w:tcPr>
            <w:tcW w:type="dxa" w:w="6909"/>
            <w:tcMar>
              <w:top w:w="0" w:type="dxa"/>
              <w:bottom w:w="0" w:type="dxa"/>
            </w:tcMar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常州正衡电力工程监理有限公司监理项目部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1454"/>
            <w:tcMar>
              <w:top w:w="0" w:type="dxa"/>
              <w:bottom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项 目 章</w:t>
            </w:r>
          </w:p>
        </w:tc>
        <w:tc>
          <w:tcPr>
            <w:tcW w:type="dxa" w:w="6909"/>
            <w:tcMar>
              <w:top w:w="0" w:type="dxa"/>
              <w:bottom w:w="0" w:type="dxa"/>
            </w:tcMar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1454"/>
            <w:tcMar>
              <w:top w:w="0" w:type="dxa"/>
              <w:bottom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3442"/>
            <w:tcMar>
              <w:top w:w="0" w:type="dxa"/>
              <w:bottom w:w="0" w:type="dxa"/>
            </w:tcMar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76"/>
            <w:tcMar>
              <w:top w:w="0" w:type="dxa"/>
              <w:bottom w:w="0" w:type="dxa"/>
            </w:tcMar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发文时间</w:t>
            </w:r>
          </w:p>
        </w:tc>
        <w:tc>
          <w:tcPr>
            <w:tcW w:type="dxa" w:w="2291"/>
            <w:tcMar>
              <w:top w:w="0" w:type="dxa"/>
              <w:bottom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2017年12月26日</w:t>
            </w:r>
          </w:p>
        </w:tc>
      </w:tr>
    </w:tbl>
    <w:p>
      <w:pPr>
        <w:pStyle w:val="PO152"/>
        <w:numPr>
          <w:ilvl w:val="0"/>
          <w:numId w:val="0"/>
        </w:numPr>
        <w:jc w:val="center"/>
        <w:spacing w:lineRule="auto" w:line="240" w:before="160" w:after="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auto" w:line="240" w:before="160" w:after="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auto" w:line="240" w:before="160" w:after="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auto" w:line="240" w:before="160" w:after="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auto" w:line="240" w:before="160" w:after="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auto" w:line="240" w:before="160" w:after="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auto" w:line="240" w:before="160" w:after="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auto" w:line="240" w:before="160" w:after="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auto" w:line="240" w:before="160" w:after="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auto" w:line="240" w:before="160" w:after="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auto" w:line="240" w:before="160" w:after="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000029"/>
    <w:lvl w:ilvl="0">
      <w:lvlJc w:val="left"/>
      <w:numFmt w:val="decimal"/>
      <w:start w:val="1"/>
      <w:suff w:val="nothing"/>
      <w:lvlText w:val="%1、"/>
    </w:lvl>
    <w:lvl w:ilvl="1">
      <w:lvlJc w:val="left"/>
      <w:numFmt w:val="decimal"/>
      <w:start w:val="1"/>
      <w:suff w:val="nothing"/>
      <w:lvlText w:val="%1、"/>
    </w:lvl>
    <w:lvl w:ilvl="2">
      <w:lvlJc w:val="left"/>
      <w:numFmt w:val="decimal"/>
      <w:start w:val="1"/>
      <w:suff w:val="nothing"/>
      <w:lvlText w:val="%1、"/>
    </w:lvl>
    <w:lvl w:ilvl="3">
      <w:lvlJc w:val="left"/>
      <w:numFmt w:val="decimal"/>
      <w:start w:val="1"/>
      <w:suff w:val="nothing"/>
      <w:lvlText w:val="%1、"/>
    </w:lvl>
    <w:lvl w:ilvl="4">
      <w:lvlJc w:val="left"/>
      <w:numFmt w:val="decimal"/>
      <w:start w:val="1"/>
      <w:suff w:val="nothing"/>
      <w:lvlText w:val="%1、"/>
    </w:lvl>
    <w:lvl w:ilvl="5">
      <w:lvlJc w:val="left"/>
      <w:numFmt w:val="decimal"/>
      <w:start w:val="1"/>
      <w:suff w:val="nothing"/>
      <w:lvlText w:val="%1、"/>
    </w:lvl>
    <w:lvl w:ilvl="6">
      <w:lvlJc w:val="left"/>
      <w:numFmt w:val="decimal"/>
      <w:start w:val="1"/>
      <w:suff w:val="nothing"/>
      <w:lvlText w:val="%1、"/>
    </w:lvl>
    <w:lvl w:ilvl="7">
      <w:lvlJc w:val="left"/>
      <w:numFmt w:val="decimal"/>
      <w:start w:val="1"/>
      <w:suff w:val="nothing"/>
      <w:lvlText w:val="%1、"/>
    </w:lvl>
    <w:lvl w:ilvl="8">
      <w:lvlJc w:val="left"/>
      <w:numFmt w:val="decimal"/>
      <w:start w:val="1"/>
      <w:suff w:val="nothing"/>
      <w:lvlText w:val="%1、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Times New Roman" w:eastAsia="Times New Roman" w:hAnsi="Times New Roman"/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</w:style>
  <w:style w:default="1" w:styleId="PO3" w:type="table">
    <w:name w:val="Normal Table"/>
    <w:qFormat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customStyle="1" w:styleId="PO151" w:type="paragraph">
    <w:name w:val="样式4"/>
    <w:basedOn w:val="PO1"/>
    <w:qFormat/>
    <w:uiPriority w:val="151"/>
    <w:pPr>
      <w:autoSpaceDE w:val="1"/>
      <w:autoSpaceDN w:val="1"/>
      <w:ind w:firstLine="425"/>
      <w:tabs>
        <w:tab w:val="left" w:pos="366"/>
        <w:tab w:val="left" w:pos="720"/>
      </w:tabs>
      <w:topLinePunct/>
      <w:widowControl/>
      <w:wordWrap/>
    </w:pPr>
    <w:rPr>
      <w:caps/>
      <w:rFonts w:ascii="宋体" w:eastAsia="黑体" w:hAnsi="宋体"/>
      <w:shd w:val="clear"/>
      <w:sz w:val="20"/>
      <w:szCs w:val="20"/>
      <w:w w:val="100"/>
    </w:rPr>
  </w:style>
  <w:style w:customStyle="1" w:styleId="PO152" w:type="paragraph">
    <w:name w:val="附表头"/>
    <w:basedOn w:val="PO1"/>
    <w:qFormat/>
    <w:uiPriority w:val="152"/>
    <w:pPr>
      <w:autoSpaceDE w:val="1"/>
      <w:autoSpaceDN w:val="1"/>
      <w:jc w:val="center"/>
      <w:topLinePunct/>
      <w:widowControl/>
      <w:wordWrap/>
    </w:pPr>
    <w:rPr>
      <w:rFonts w:ascii="宋体" w:eastAsia="黑体" w:hAnsi="宋体"/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tom56</dc:creator>
  <cp:lastModifiedBy/>
  <dcterms:modified xsi:type="dcterms:W3CDTF">2017-05-26T07:42:08Z</dcterms:modified>
</cp:coreProperties>
</file>