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1A06" w:rsidRDefault="0019369A">
      <w:pPr>
        <w:pStyle w:val="m2"/>
        <w:spacing w:line="360" w:lineRule="auto"/>
        <w:rPr>
          <w:rFonts w:ascii="宋体" w:eastAsia="宋体" w:hAnsi="宋体"/>
          <w:b/>
          <w:sz w:val="32"/>
          <w:szCs w:val="32"/>
        </w:rPr>
      </w:pPr>
      <w:r>
        <w:rPr>
          <w:rFonts w:ascii="宋体" w:eastAsia="宋体" w:hAnsi="宋体" w:hint="eastAsia"/>
          <w:b/>
          <w:sz w:val="32"/>
          <w:szCs w:val="32"/>
        </w:rPr>
        <w:t>第1</w:t>
      </w:r>
      <w:r w:rsidR="00884563">
        <w:rPr>
          <w:rFonts w:ascii="宋体" w:eastAsia="宋体" w:hAnsi="宋体" w:hint="eastAsia"/>
          <w:b/>
          <w:sz w:val="32"/>
          <w:szCs w:val="32"/>
        </w:rPr>
        <w:t>次监理工作</w:t>
      </w:r>
      <w:r>
        <w:rPr>
          <w:rFonts w:ascii="宋体" w:eastAsia="宋体" w:hAnsi="宋体" w:hint="eastAsia"/>
          <w:b/>
          <w:sz w:val="32"/>
          <w:szCs w:val="32"/>
        </w:rPr>
        <w:t>会议纪要</w:t>
      </w:r>
    </w:p>
    <w:p w:rsidR="002A1A06" w:rsidRDefault="0019369A">
      <w:pPr>
        <w:pStyle w:val="m2"/>
        <w:spacing w:line="360" w:lineRule="auto"/>
        <w:jc w:val="both"/>
        <w:rPr>
          <w:rFonts w:ascii="宋体" w:hAnsi="宋体"/>
        </w:rPr>
      </w:pPr>
      <w:r>
        <w:rPr>
          <w:rFonts w:asciiTheme="minorEastAsia" w:eastAsiaTheme="minorEastAsia" w:hAnsiTheme="minorEastAsia" w:cstheme="minorEastAsia" w:hint="eastAsia"/>
        </w:rPr>
        <w:t>工程名称：</w:t>
      </w:r>
      <w:r>
        <w:rPr>
          <w:rFonts w:ascii="宋体" w:eastAsia="宋体" w:hAnsi="宋体" w:cs="宋体" w:hint="eastAsia"/>
          <w:kern w:val="21"/>
        </w:rPr>
        <w:t>天津大港一期农业科技大</w:t>
      </w:r>
      <w:proofErr w:type="gramStart"/>
      <w:r>
        <w:rPr>
          <w:rFonts w:ascii="宋体" w:eastAsia="宋体" w:hAnsi="宋体" w:cs="宋体" w:hint="eastAsia"/>
          <w:kern w:val="21"/>
        </w:rPr>
        <w:t>棚项目</w:t>
      </w:r>
      <w:proofErr w:type="gramEnd"/>
      <w:r>
        <w:rPr>
          <w:rFonts w:ascii="宋体" w:hAnsi="宋体" w:cs="宋体" w:hint="eastAsia"/>
          <w:color w:val="000000"/>
        </w:rPr>
        <w:t xml:space="preserve">               </w:t>
      </w:r>
      <w:r>
        <w:rPr>
          <w:rFonts w:asciiTheme="minorEastAsia" w:eastAsiaTheme="minorEastAsia" w:hAnsiTheme="minorEastAsia" w:cstheme="minorEastAsia" w:hint="eastAsia"/>
          <w:szCs w:val="22"/>
        </w:rPr>
        <w:t>编号：ZHJL-</w:t>
      </w:r>
      <w:r w:rsidR="002733CF">
        <w:rPr>
          <w:rFonts w:ascii="宋体" w:hAnsi="宋体" w:hint="eastAsia"/>
        </w:rPr>
        <w:t>TJDP-AQHY</w:t>
      </w:r>
      <w:r>
        <w:rPr>
          <w:rFonts w:ascii="宋体" w:hAnsi="宋体" w:hint="eastAsia"/>
        </w:rPr>
        <w:t>-001</w:t>
      </w:r>
    </w:p>
    <w:p w:rsidR="002A1A06" w:rsidRDefault="0019369A">
      <w:pPr>
        <w:topLinePunct/>
        <w:spacing w:line="360" w:lineRule="auto"/>
        <w:ind w:rightChars="100" w:right="210"/>
        <w:rPr>
          <w:rFonts w:ascii="宋体" w:hAnsi="宋体"/>
          <w:sz w:val="24"/>
        </w:rPr>
      </w:pPr>
      <w:r>
        <w:rPr>
          <w:rFonts w:ascii="宋体" w:hAnsi="宋体" w:hint="eastAsia"/>
          <w:sz w:val="24"/>
        </w:rPr>
        <w:t xml:space="preserve">                                                     签发：</w:t>
      </w:r>
    </w:p>
    <w:tbl>
      <w:tblPr>
        <w:tblpPr w:leftFromText="180" w:rightFromText="180" w:vertAnchor="text" w:horzAnchor="page" w:tblpX="817" w:tblpY="235"/>
        <w:tblOverlap w:val="never"/>
        <w:tblW w:w="103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23"/>
        <w:gridCol w:w="5034"/>
        <w:gridCol w:w="1395"/>
        <w:gridCol w:w="2386"/>
      </w:tblGrid>
      <w:tr w:rsidR="002A1A06">
        <w:trPr>
          <w:trHeight w:val="407"/>
        </w:trPr>
        <w:tc>
          <w:tcPr>
            <w:tcW w:w="1523" w:type="dxa"/>
            <w:tcMar>
              <w:left w:w="0" w:type="dxa"/>
              <w:right w:w="0" w:type="dxa"/>
            </w:tcMar>
            <w:vAlign w:val="center"/>
          </w:tcPr>
          <w:p w:rsidR="002A1A06" w:rsidRDefault="0019369A">
            <w:pPr>
              <w:jc w:val="center"/>
              <w:rPr>
                <w:rFonts w:asciiTheme="minorEastAsia" w:eastAsiaTheme="minorEastAsia" w:hAnsiTheme="minorEastAsia" w:cstheme="minorEastAsia"/>
                <w:kern w:val="18"/>
                <w:sz w:val="24"/>
                <w:szCs w:val="24"/>
              </w:rPr>
            </w:pPr>
            <w:r>
              <w:rPr>
                <w:rFonts w:asciiTheme="minorEastAsia" w:eastAsiaTheme="minorEastAsia" w:hAnsiTheme="minorEastAsia" w:cstheme="minorEastAsia" w:hint="eastAsia"/>
                <w:bCs/>
                <w:sz w:val="24"/>
                <w:szCs w:val="24"/>
              </w:rPr>
              <w:t>会议地点</w:t>
            </w:r>
          </w:p>
        </w:tc>
        <w:tc>
          <w:tcPr>
            <w:tcW w:w="5034" w:type="dxa"/>
            <w:tcMar>
              <w:left w:w="0" w:type="dxa"/>
              <w:right w:w="0" w:type="dxa"/>
            </w:tcMar>
            <w:vAlign w:val="center"/>
          </w:tcPr>
          <w:p w:rsidR="002A1A06" w:rsidRDefault="0019369A">
            <w:pPr>
              <w:ind w:firstLineChars="100" w:firstLine="240"/>
              <w:rPr>
                <w:rFonts w:asciiTheme="minorEastAsia" w:eastAsiaTheme="minorEastAsia" w:hAnsiTheme="minorEastAsia" w:cstheme="minorEastAsia"/>
                <w:kern w:val="18"/>
                <w:sz w:val="24"/>
                <w:szCs w:val="24"/>
              </w:rPr>
            </w:pPr>
            <w:r>
              <w:rPr>
                <w:rFonts w:asciiTheme="minorEastAsia" w:eastAsiaTheme="minorEastAsia" w:hAnsiTheme="minorEastAsia" w:cstheme="minorEastAsia" w:hint="eastAsia"/>
                <w:kern w:val="21"/>
                <w:sz w:val="24"/>
                <w:szCs w:val="24"/>
              </w:rPr>
              <w:t>项目部会议室</w:t>
            </w:r>
          </w:p>
        </w:tc>
        <w:tc>
          <w:tcPr>
            <w:tcW w:w="1395" w:type="dxa"/>
            <w:tcMar>
              <w:left w:w="0" w:type="dxa"/>
              <w:right w:w="0" w:type="dxa"/>
            </w:tcMar>
            <w:vAlign w:val="center"/>
          </w:tcPr>
          <w:p w:rsidR="002A1A06" w:rsidRDefault="0019369A">
            <w:pPr>
              <w:jc w:val="center"/>
              <w:rPr>
                <w:rFonts w:asciiTheme="minorEastAsia" w:eastAsiaTheme="minorEastAsia" w:hAnsiTheme="minorEastAsia" w:cstheme="minorEastAsia"/>
                <w:kern w:val="18"/>
                <w:sz w:val="24"/>
                <w:szCs w:val="24"/>
              </w:rPr>
            </w:pPr>
            <w:r>
              <w:rPr>
                <w:rFonts w:asciiTheme="minorEastAsia" w:eastAsiaTheme="minorEastAsia" w:hAnsiTheme="minorEastAsia" w:cstheme="minorEastAsia" w:hint="eastAsia"/>
                <w:bCs/>
                <w:sz w:val="24"/>
                <w:szCs w:val="24"/>
              </w:rPr>
              <w:t>会议时间</w:t>
            </w:r>
          </w:p>
        </w:tc>
        <w:tc>
          <w:tcPr>
            <w:tcW w:w="2386" w:type="dxa"/>
            <w:tcMar>
              <w:left w:w="0" w:type="dxa"/>
              <w:right w:w="0" w:type="dxa"/>
            </w:tcMar>
            <w:vAlign w:val="center"/>
          </w:tcPr>
          <w:p w:rsidR="002A1A06" w:rsidRDefault="0019369A">
            <w:pPr>
              <w:jc w:val="center"/>
              <w:rPr>
                <w:rFonts w:asciiTheme="minorEastAsia" w:eastAsiaTheme="minorEastAsia" w:hAnsiTheme="minorEastAsia" w:cstheme="minorEastAsia"/>
                <w:kern w:val="18"/>
                <w:sz w:val="24"/>
                <w:szCs w:val="24"/>
              </w:rPr>
            </w:pPr>
            <w:r>
              <w:rPr>
                <w:rFonts w:asciiTheme="minorEastAsia" w:eastAsiaTheme="minorEastAsia" w:hAnsiTheme="minorEastAsia" w:cstheme="minorEastAsia" w:hint="eastAsia"/>
                <w:sz w:val="24"/>
                <w:szCs w:val="24"/>
              </w:rPr>
              <w:t>2020年11月</w:t>
            </w:r>
            <w:r w:rsidR="002733CF">
              <w:rPr>
                <w:rFonts w:asciiTheme="minorEastAsia" w:eastAsiaTheme="minorEastAsia" w:hAnsiTheme="minorEastAsia" w:cstheme="minorEastAsia" w:hint="eastAsia"/>
                <w:sz w:val="24"/>
                <w:szCs w:val="24"/>
              </w:rPr>
              <w:t>07</w:t>
            </w:r>
            <w:r>
              <w:rPr>
                <w:rFonts w:asciiTheme="minorEastAsia" w:eastAsiaTheme="minorEastAsia" w:hAnsiTheme="minorEastAsia" w:cstheme="minorEastAsia" w:hint="eastAsia"/>
                <w:sz w:val="24"/>
                <w:szCs w:val="24"/>
              </w:rPr>
              <w:t>日</w:t>
            </w:r>
          </w:p>
        </w:tc>
      </w:tr>
      <w:tr w:rsidR="002A1A06">
        <w:trPr>
          <w:trHeight w:val="407"/>
        </w:trPr>
        <w:tc>
          <w:tcPr>
            <w:tcW w:w="1523" w:type="dxa"/>
            <w:tcMar>
              <w:left w:w="0" w:type="dxa"/>
              <w:right w:w="0" w:type="dxa"/>
            </w:tcMar>
            <w:vAlign w:val="center"/>
          </w:tcPr>
          <w:p w:rsidR="002A1A06" w:rsidRDefault="0019369A">
            <w:pPr>
              <w:jc w:val="center"/>
              <w:rPr>
                <w:rFonts w:asciiTheme="minorEastAsia" w:eastAsiaTheme="minorEastAsia" w:hAnsiTheme="minorEastAsia" w:cstheme="minorEastAsia"/>
                <w:kern w:val="18"/>
                <w:sz w:val="24"/>
                <w:szCs w:val="24"/>
              </w:rPr>
            </w:pP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Cs/>
                <w:sz w:val="24"/>
                <w:szCs w:val="24"/>
              </w:rPr>
              <w:t>会议主持人</w:t>
            </w:r>
          </w:p>
        </w:tc>
        <w:tc>
          <w:tcPr>
            <w:tcW w:w="8815" w:type="dxa"/>
            <w:gridSpan w:val="3"/>
            <w:tcMar>
              <w:left w:w="0" w:type="dxa"/>
              <w:right w:w="0" w:type="dxa"/>
            </w:tcMar>
            <w:vAlign w:val="center"/>
          </w:tcPr>
          <w:p w:rsidR="002A1A06" w:rsidRDefault="0019369A">
            <w:pPr>
              <w:rPr>
                <w:rFonts w:asciiTheme="minorEastAsia" w:eastAsiaTheme="minorEastAsia" w:hAnsiTheme="minorEastAsia" w:cstheme="minorEastAsia"/>
                <w:kern w:val="18"/>
                <w:sz w:val="24"/>
                <w:szCs w:val="24"/>
              </w:rPr>
            </w:pPr>
            <w:r>
              <w:rPr>
                <w:rFonts w:asciiTheme="minorEastAsia" w:eastAsiaTheme="minorEastAsia" w:hAnsiTheme="minorEastAsia" w:cstheme="minorEastAsia" w:hint="eastAsia"/>
                <w:kern w:val="18"/>
                <w:sz w:val="24"/>
                <w:szCs w:val="24"/>
              </w:rPr>
              <w:t xml:space="preserve">   孔令才</w:t>
            </w:r>
          </w:p>
        </w:tc>
      </w:tr>
      <w:tr w:rsidR="002A1A06">
        <w:trPr>
          <w:trHeight w:val="407"/>
        </w:trPr>
        <w:tc>
          <w:tcPr>
            <w:tcW w:w="10338" w:type="dxa"/>
            <w:gridSpan w:val="4"/>
            <w:tcMar>
              <w:left w:w="0" w:type="dxa"/>
              <w:right w:w="0" w:type="dxa"/>
            </w:tcMar>
          </w:tcPr>
          <w:p w:rsidR="002A1A06" w:rsidRDefault="0019369A">
            <w:pPr>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会议主题：</w:t>
            </w:r>
            <w:r w:rsidR="00884563">
              <w:rPr>
                <w:rFonts w:asciiTheme="minorEastAsia" w:eastAsiaTheme="minorEastAsia" w:hAnsiTheme="minorEastAsia" w:cstheme="minorEastAsia" w:hint="eastAsia"/>
                <w:bCs/>
                <w:sz w:val="24"/>
                <w:szCs w:val="24"/>
              </w:rPr>
              <w:t>进度、</w:t>
            </w:r>
            <w:r>
              <w:rPr>
                <w:rFonts w:asciiTheme="minorEastAsia" w:eastAsiaTheme="minorEastAsia" w:hAnsiTheme="minorEastAsia" w:cstheme="minorEastAsia" w:hint="eastAsia"/>
                <w:bCs/>
                <w:szCs w:val="21"/>
              </w:rPr>
              <w:t>安全、质量</w:t>
            </w:r>
            <w:r w:rsidR="00884563">
              <w:rPr>
                <w:rFonts w:asciiTheme="minorEastAsia" w:eastAsiaTheme="minorEastAsia" w:hAnsiTheme="minorEastAsia" w:cstheme="minorEastAsia" w:hint="eastAsia"/>
                <w:bCs/>
                <w:szCs w:val="21"/>
              </w:rPr>
              <w:t>、及进场材料</w:t>
            </w:r>
            <w:r>
              <w:rPr>
                <w:rFonts w:asciiTheme="minorEastAsia" w:eastAsiaTheme="minorEastAsia" w:hAnsiTheme="minorEastAsia" w:cstheme="minorEastAsia" w:hint="eastAsia"/>
                <w:bCs/>
                <w:szCs w:val="21"/>
              </w:rPr>
              <w:t>和资料要求</w:t>
            </w:r>
          </w:p>
        </w:tc>
      </w:tr>
      <w:tr w:rsidR="002A1A06">
        <w:trPr>
          <w:trHeight w:val="10256"/>
        </w:trPr>
        <w:tc>
          <w:tcPr>
            <w:tcW w:w="10338" w:type="dxa"/>
            <w:gridSpan w:val="4"/>
            <w:tcMar>
              <w:left w:w="0" w:type="dxa"/>
              <w:right w:w="0" w:type="dxa"/>
            </w:tcMar>
          </w:tcPr>
          <w:p w:rsidR="002A1A06" w:rsidRDefault="00403D33">
            <w:pPr>
              <w:pStyle w:val="a4"/>
              <w:spacing w:line="360" w:lineRule="auto"/>
              <w:ind w:left="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监理单位：</w:t>
            </w:r>
            <w:r w:rsidR="0019369A">
              <w:rPr>
                <w:rFonts w:asciiTheme="minorEastAsia" w:eastAsiaTheme="minorEastAsia" w:hAnsiTheme="minorEastAsia" w:cstheme="minorEastAsia" w:hint="eastAsia"/>
                <w:kern w:val="0"/>
              </w:rPr>
              <w:t>本次会议</w:t>
            </w:r>
            <w:r w:rsidR="0019369A">
              <w:rPr>
                <w:rFonts w:asciiTheme="minorEastAsia" w:eastAsiaTheme="minorEastAsia" w:hAnsiTheme="minorEastAsia" w:cstheme="minorEastAsia" w:hint="eastAsia"/>
                <w:kern w:val="0"/>
                <w:lang w:val="en-US"/>
              </w:rPr>
              <w:t>主要</w:t>
            </w:r>
            <w:r w:rsidR="0019369A">
              <w:rPr>
                <w:rFonts w:asciiTheme="minorEastAsia" w:eastAsiaTheme="minorEastAsia" w:hAnsiTheme="minorEastAsia" w:cstheme="minorEastAsia" w:hint="eastAsia"/>
                <w:kern w:val="0"/>
              </w:rPr>
              <w:t>内容：</w:t>
            </w:r>
          </w:p>
          <w:p w:rsidR="002A1A06" w:rsidRDefault="0019369A">
            <w:pPr>
              <w:pStyle w:val="2"/>
              <w:numPr>
                <w:ilvl w:val="0"/>
                <w:numId w:val="1"/>
              </w:numPr>
              <w:spacing w:line="360" w:lineRule="auto"/>
              <w:ind w:leftChars="0" w:left="0" w:firstLineChars="100" w:firstLine="24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进度方面</w:t>
            </w:r>
          </w:p>
          <w:p w:rsidR="002A1A06" w:rsidRDefault="0019369A">
            <w:pPr>
              <w:pStyle w:val="21"/>
              <w:spacing w:line="360" w:lineRule="auto"/>
              <w:ind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一标段进度较快，</w:t>
            </w:r>
            <w:r w:rsidR="00884563">
              <w:rPr>
                <w:rFonts w:asciiTheme="minorEastAsia" w:eastAsiaTheme="minorEastAsia" w:hAnsiTheme="minorEastAsia" w:cstheme="minorEastAsia" w:hint="eastAsia"/>
                <w:kern w:val="0"/>
                <w:sz w:val="24"/>
                <w:szCs w:val="24"/>
              </w:rPr>
              <w:t>大棚基础角钢已经开始施工，其他材料也进场了一部分。</w:t>
            </w:r>
            <w:r>
              <w:rPr>
                <w:rFonts w:asciiTheme="minorEastAsia" w:eastAsiaTheme="minorEastAsia" w:hAnsiTheme="minorEastAsia" w:cstheme="minorEastAsia" w:hint="eastAsia"/>
                <w:kern w:val="0"/>
                <w:sz w:val="24"/>
                <w:szCs w:val="24"/>
              </w:rPr>
              <w:t>二标段进度较慢，材料还未进场，希望二标段加快施工进度，两个标段尽量在土壤上冻前，把整个工程的</w:t>
            </w:r>
            <w:r w:rsidR="00884563">
              <w:rPr>
                <w:rFonts w:asciiTheme="minorEastAsia" w:eastAsiaTheme="minorEastAsia" w:hAnsiTheme="minorEastAsia" w:cstheme="minorEastAsia" w:hint="eastAsia"/>
                <w:kern w:val="0"/>
                <w:sz w:val="24"/>
                <w:szCs w:val="24"/>
              </w:rPr>
              <w:t>大棚基础角钢施工完成，并要</w:t>
            </w:r>
            <w:r>
              <w:rPr>
                <w:rFonts w:asciiTheme="minorEastAsia" w:eastAsiaTheme="minorEastAsia" w:hAnsiTheme="minorEastAsia" w:cstheme="minorEastAsia" w:hint="eastAsia"/>
                <w:kern w:val="0"/>
                <w:sz w:val="24"/>
                <w:szCs w:val="24"/>
              </w:rPr>
              <w:t>保证工程的质量，又可节约施工成本。</w:t>
            </w:r>
            <w:r>
              <w:rPr>
                <w:rFonts w:asciiTheme="minorEastAsia" w:eastAsiaTheme="minorEastAsia" w:hAnsiTheme="minorEastAsia" w:cstheme="minorEastAsia" w:hint="eastAsia"/>
                <w:sz w:val="24"/>
                <w:szCs w:val="24"/>
              </w:rPr>
              <w:t>要制定切实可行的</w:t>
            </w:r>
            <w:r>
              <w:rPr>
                <w:rFonts w:asciiTheme="minorEastAsia" w:eastAsiaTheme="minorEastAsia" w:hAnsiTheme="minorEastAsia" w:cstheme="minorEastAsia" w:hint="eastAsia"/>
                <w:kern w:val="0"/>
                <w:sz w:val="24"/>
                <w:szCs w:val="24"/>
              </w:rPr>
              <w:t>施工进度计划</w:t>
            </w:r>
            <w:r>
              <w:rPr>
                <w:rFonts w:asciiTheme="minorEastAsia" w:eastAsiaTheme="minorEastAsia" w:hAnsiTheme="minorEastAsia" w:cstheme="minorEastAsia" w:hint="eastAsia"/>
                <w:sz w:val="24"/>
                <w:szCs w:val="24"/>
              </w:rPr>
              <w:t>和</w:t>
            </w:r>
            <w:r w:rsidR="00884563">
              <w:rPr>
                <w:rFonts w:asciiTheme="minorEastAsia" w:eastAsiaTheme="minorEastAsia" w:hAnsiTheme="minorEastAsia" w:cstheme="minorEastAsia" w:hint="eastAsia"/>
                <w:kern w:val="0"/>
                <w:sz w:val="24"/>
                <w:szCs w:val="24"/>
              </w:rPr>
              <w:t>材料设备进场计划，采取有效</w:t>
            </w:r>
            <w:r>
              <w:rPr>
                <w:rFonts w:asciiTheme="minorEastAsia" w:eastAsiaTheme="minorEastAsia" w:hAnsiTheme="minorEastAsia" w:cstheme="minorEastAsia" w:hint="eastAsia"/>
                <w:kern w:val="0"/>
                <w:sz w:val="24"/>
                <w:szCs w:val="24"/>
              </w:rPr>
              <w:t>措施和流水作业方式，</w:t>
            </w:r>
            <w:r w:rsidR="00884563">
              <w:rPr>
                <w:rFonts w:asciiTheme="minorEastAsia" w:eastAsiaTheme="minorEastAsia" w:hAnsiTheme="minorEastAsia" w:cstheme="minorEastAsia" w:hint="eastAsia"/>
                <w:sz w:val="24"/>
                <w:szCs w:val="24"/>
              </w:rPr>
              <w:t>组织足够</w:t>
            </w:r>
            <w:r>
              <w:rPr>
                <w:rFonts w:asciiTheme="minorEastAsia" w:eastAsiaTheme="minorEastAsia" w:hAnsiTheme="minorEastAsia" w:cstheme="minorEastAsia" w:hint="eastAsia"/>
                <w:sz w:val="24"/>
                <w:szCs w:val="24"/>
              </w:rPr>
              <w:t>的人员和机械，</w:t>
            </w:r>
            <w:r>
              <w:rPr>
                <w:rFonts w:asciiTheme="minorEastAsia" w:eastAsiaTheme="minorEastAsia" w:hAnsiTheme="minorEastAsia" w:cstheme="minorEastAsia" w:hint="eastAsia"/>
                <w:kern w:val="0"/>
                <w:sz w:val="24"/>
                <w:szCs w:val="24"/>
              </w:rPr>
              <w:t>完成</w:t>
            </w:r>
            <w:r w:rsidR="00884563">
              <w:rPr>
                <w:rFonts w:asciiTheme="minorEastAsia" w:eastAsiaTheme="minorEastAsia" w:hAnsiTheme="minorEastAsia" w:cstheme="minorEastAsia" w:hint="eastAsia"/>
                <w:kern w:val="0"/>
                <w:sz w:val="24"/>
                <w:szCs w:val="24"/>
              </w:rPr>
              <w:t>总</w:t>
            </w:r>
            <w:r>
              <w:rPr>
                <w:rFonts w:asciiTheme="minorEastAsia" w:eastAsiaTheme="minorEastAsia" w:hAnsiTheme="minorEastAsia" w:cstheme="minorEastAsia" w:hint="eastAsia"/>
                <w:kern w:val="0"/>
                <w:sz w:val="24"/>
                <w:szCs w:val="24"/>
              </w:rPr>
              <w:t>进度目标计划，</w:t>
            </w:r>
            <w:r>
              <w:rPr>
                <w:rFonts w:asciiTheme="minorEastAsia" w:eastAsiaTheme="minorEastAsia" w:hAnsiTheme="minorEastAsia" w:cstheme="minorEastAsia" w:hint="eastAsia"/>
                <w:sz w:val="24"/>
                <w:szCs w:val="24"/>
              </w:rPr>
              <w:t>确保2020.1.20前全部完工，</w:t>
            </w:r>
            <w:r>
              <w:rPr>
                <w:rFonts w:asciiTheme="minorEastAsia" w:eastAsiaTheme="minorEastAsia" w:hAnsiTheme="minorEastAsia" w:cstheme="minorEastAsia" w:hint="eastAsia"/>
                <w:kern w:val="0"/>
                <w:sz w:val="24"/>
                <w:szCs w:val="24"/>
              </w:rPr>
              <w:t>各标段可先做出一个样板棚，总结一下经验，在施工的过程中积极总结经验，加快施工的进度。</w:t>
            </w:r>
            <w:r>
              <w:rPr>
                <w:rFonts w:asciiTheme="minorEastAsia" w:eastAsiaTheme="minorEastAsia" w:hAnsiTheme="minorEastAsia" w:cstheme="minorEastAsia" w:hint="eastAsia"/>
                <w:sz w:val="24"/>
                <w:szCs w:val="24"/>
              </w:rPr>
              <w:t>各施工单位的日报、周报、月报要按要求及时发到群里，如果出现两次不发，将按施工合同规定给予罚款（1000-2000元/次）。</w:t>
            </w:r>
          </w:p>
          <w:p w:rsidR="002A1A06" w:rsidRDefault="0019369A">
            <w:pPr>
              <w:pStyle w:val="21"/>
              <w:numPr>
                <w:ilvl w:val="0"/>
                <w:numId w:val="1"/>
              </w:numPr>
              <w:spacing w:line="360" w:lineRule="auto"/>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质量方面</w:t>
            </w:r>
          </w:p>
          <w:p w:rsidR="002A1A06" w:rsidRDefault="0019369A">
            <w:pPr>
              <w:pStyle w:val="21"/>
              <w:spacing w:line="360" w:lineRule="auto"/>
              <w:ind w:firstLineChars="100" w:firstLine="24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 xml:space="preserve">   1、</w:t>
            </w:r>
            <w:r>
              <w:rPr>
                <w:rFonts w:asciiTheme="minorEastAsia" w:eastAsiaTheme="minorEastAsia" w:hAnsiTheme="minorEastAsia" w:cstheme="minorEastAsia" w:hint="eastAsia"/>
                <w:kern w:val="0"/>
                <w:sz w:val="24"/>
                <w:szCs w:val="24"/>
              </w:rPr>
              <w:t>施工单位要严格</w:t>
            </w:r>
            <w:r>
              <w:rPr>
                <w:rFonts w:asciiTheme="minorEastAsia" w:eastAsiaTheme="minorEastAsia" w:hAnsiTheme="minorEastAsia" w:cstheme="minorEastAsia" w:hint="eastAsia"/>
                <w:kern w:val="18"/>
                <w:sz w:val="24"/>
                <w:szCs w:val="24"/>
              </w:rPr>
              <w:t>依据工程图纸、工程量清单、</w:t>
            </w:r>
            <w:r>
              <w:rPr>
                <w:rFonts w:asciiTheme="minorEastAsia" w:eastAsiaTheme="minorEastAsia" w:hAnsiTheme="minorEastAsia" w:cstheme="minorEastAsia" w:hint="eastAsia"/>
                <w:kern w:val="0"/>
                <w:sz w:val="24"/>
                <w:szCs w:val="24"/>
              </w:rPr>
              <w:t>大棚建设有关规范和业主单位有关要求组织施工。</w:t>
            </w:r>
          </w:p>
          <w:p w:rsidR="002A1A06" w:rsidRDefault="0019369A">
            <w:pPr>
              <w:pStyle w:val="21"/>
              <w:spacing w:line="360" w:lineRule="auto"/>
              <w:ind w:firstLineChars="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18"/>
                <w:sz w:val="24"/>
                <w:szCs w:val="24"/>
              </w:rPr>
              <w:t>2、</w:t>
            </w:r>
            <w:r>
              <w:rPr>
                <w:rFonts w:asciiTheme="minorEastAsia" w:eastAsiaTheme="minorEastAsia" w:hAnsiTheme="minorEastAsia" w:cstheme="minorEastAsia" w:hint="eastAsia"/>
                <w:kern w:val="0"/>
                <w:sz w:val="24"/>
                <w:szCs w:val="24"/>
              </w:rPr>
              <w:t>施工单位要严格执行进场材料、设备向监理方报审报验制度，进场材料须经监理人员检查验收合格三方签字后才能进场使用，</w:t>
            </w:r>
            <w:r w:rsidR="0097393B">
              <w:rPr>
                <w:rFonts w:asciiTheme="minorEastAsia" w:eastAsiaTheme="minorEastAsia" w:hAnsiTheme="minorEastAsia" w:cstheme="minorEastAsia" w:hint="eastAsia"/>
                <w:kern w:val="0"/>
                <w:sz w:val="24"/>
                <w:szCs w:val="24"/>
              </w:rPr>
              <w:t>未经业主、监理及施工单位三方签字认可的材料进场施工无效。</w:t>
            </w:r>
            <w:r>
              <w:rPr>
                <w:rFonts w:asciiTheme="minorEastAsia" w:eastAsiaTheme="minorEastAsia" w:hAnsiTheme="minorEastAsia" w:cstheme="minorEastAsia" w:hint="eastAsia"/>
                <w:kern w:val="0"/>
                <w:sz w:val="24"/>
                <w:szCs w:val="24"/>
              </w:rPr>
              <w:t>严禁不合格的材料设备进场，否则我们监理单位将不予签证。</w:t>
            </w:r>
          </w:p>
          <w:p w:rsidR="002A1A06" w:rsidRDefault="0097393B">
            <w:pPr>
              <w:pStyle w:val="21"/>
              <w:spacing w:line="360" w:lineRule="auto"/>
              <w:ind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监理单位下发的</w:t>
            </w:r>
            <w:r w:rsidR="0019369A">
              <w:rPr>
                <w:rFonts w:asciiTheme="minorEastAsia" w:eastAsiaTheme="minorEastAsia" w:hAnsiTheme="minorEastAsia" w:cstheme="minorEastAsia" w:hint="eastAsia"/>
                <w:kern w:val="0"/>
                <w:sz w:val="24"/>
                <w:szCs w:val="24"/>
              </w:rPr>
              <w:t>通知单要按</w:t>
            </w:r>
            <w:r>
              <w:rPr>
                <w:rFonts w:asciiTheme="minorEastAsia" w:eastAsiaTheme="minorEastAsia" w:hAnsiTheme="minorEastAsia" w:cstheme="minorEastAsia" w:hint="eastAsia"/>
                <w:kern w:val="0"/>
                <w:sz w:val="24"/>
                <w:szCs w:val="24"/>
              </w:rPr>
              <w:t>通知单上</w:t>
            </w:r>
            <w:r w:rsidR="0019369A">
              <w:rPr>
                <w:rFonts w:asciiTheme="minorEastAsia" w:eastAsiaTheme="minorEastAsia" w:hAnsiTheme="minorEastAsia" w:cstheme="minorEastAsia" w:hint="eastAsia"/>
                <w:kern w:val="0"/>
                <w:sz w:val="24"/>
                <w:szCs w:val="24"/>
              </w:rPr>
              <w:t>要求</w:t>
            </w:r>
            <w:r>
              <w:rPr>
                <w:rFonts w:asciiTheme="minorEastAsia" w:eastAsiaTheme="minorEastAsia" w:hAnsiTheme="minorEastAsia" w:cstheme="minorEastAsia" w:hint="eastAsia"/>
                <w:kern w:val="0"/>
                <w:sz w:val="24"/>
                <w:szCs w:val="24"/>
              </w:rPr>
              <w:t>的时间</w:t>
            </w:r>
            <w:r w:rsidR="0019369A">
              <w:rPr>
                <w:rFonts w:asciiTheme="minorEastAsia" w:eastAsiaTheme="minorEastAsia" w:hAnsiTheme="minorEastAsia" w:cstheme="minorEastAsia" w:hint="eastAsia"/>
                <w:kern w:val="0"/>
                <w:sz w:val="24"/>
                <w:szCs w:val="24"/>
              </w:rPr>
              <w:t>及时回复，否则将给予罚款或上报处理。</w:t>
            </w:r>
          </w:p>
          <w:p w:rsidR="002A1A06" w:rsidRDefault="0019369A">
            <w:pPr>
              <w:pStyle w:val="21"/>
              <w:spacing w:line="360" w:lineRule="auto"/>
              <w:ind w:firstLineChars="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3、要严格执行工序报验和隐蔽工程报验等施工检查验收制度，未经检查验收不得进入下一道工序或隐蔽。</w:t>
            </w:r>
          </w:p>
          <w:p w:rsidR="002A1A06" w:rsidRDefault="0019369A">
            <w:pPr>
              <w:pStyle w:val="21"/>
              <w:spacing w:line="360" w:lineRule="auto"/>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4、现场施工放线要</w:t>
            </w:r>
            <w:r w:rsidR="00775FB6">
              <w:rPr>
                <w:rFonts w:asciiTheme="minorEastAsia" w:eastAsiaTheme="minorEastAsia" w:hAnsiTheme="minorEastAsia" w:cstheme="minorEastAsia" w:hint="eastAsia"/>
                <w:kern w:val="0"/>
                <w:sz w:val="24"/>
                <w:szCs w:val="24"/>
              </w:rPr>
              <w:t>精确，基础角钢打入地下要保证其水平和垂直误差在允许的范围内，基础角钢</w:t>
            </w:r>
            <w:r>
              <w:rPr>
                <w:rFonts w:asciiTheme="minorEastAsia" w:eastAsiaTheme="minorEastAsia" w:hAnsiTheme="minorEastAsia" w:cstheme="minorEastAsia" w:hint="eastAsia"/>
                <w:kern w:val="0"/>
                <w:sz w:val="24"/>
                <w:szCs w:val="24"/>
              </w:rPr>
              <w:t>焊接要严格按照焊接施工规范和工艺要求进行施工，</w:t>
            </w:r>
            <w:r w:rsidR="00775FB6">
              <w:rPr>
                <w:rFonts w:asciiTheme="minorEastAsia" w:eastAsiaTheme="minorEastAsia" w:hAnsiTheme="minorEastAsia" w:cstheme="minorEastAsia" w:hint="eastAsia"/>
                <w:kern w:val="0"/>
                <w:sz w:val="24"/>
                <w:szCs w:val="24"/>
              </w:rPr>
              <w:t>《焊接及验收规程》JGJ18-2012.</w:t>
            </w:r>
            <w:r>
              <w:rPr>
                <w:rFonts w:asciiTheme="minorEastAsia" w:eastAsiaTheme="minorEastAsia" w:hAnsiTheme="minorEastAsia" w:cstheme="minorEastAsia" w:hint="eastAsia"/>
                <w:kern w:val="0"/>
                <w:sz w:val="24"/>
                <w:szCs w:val="24"/>
              </w:rPr>
              <w:t>保证焊接的质量合格，</w:t>
            </w:r>
            <w:r w:rsidR="009F17C7">
              <w:rPr>
                <w:rFonts w:asciiTheme="minorEastAsia" w:eastAsiaTheme="minorEastAsia" w:hAnsiTheme="minorEastAsia" w:cstheme="minorEastAsia" w:hint="eastAsia"/>
                <w:kern w:val="0"/>
                <w:sz w:val="24"/>
                <w:szCs w:val="24"/>
              </w:rPr>
              <w:t>并及时清除焊渣和做好防腐，从现场检查的情况来看，焊接的质量不符合建筑施工相关</w:t>
            </w:r>
            <w:proofErr w:type="gramStart"/>
            <w:r w:rsidR="009F17C7">
              <w:rPr>
                <w:rFonts w:asciiTheme="minorEastAsia" w:eastAsiaTheme="minorEastAsia" w:hAnsiTheme="minorEastAsia" w:cstheme="minorEastAsia" w:hint="eastAsia"/>
                <w:kern w:val="0"/>
                <w:sz w:val="24"/>
                <w:szCs w:val="24"/>
              </w:rPr>
              <w:t>规</w:t>
            </w:r>
            <w:proofErr w:type="gramEnd"/>
            <w:r w:rsidR="009F17C7">
              <w:rPr>
                <w:rFonts w:asciiTheme="minorEastAsia" w:eastAsiaTheme="minorEastAsia" w:hAnsiTheme="minorEastAsia" w:cstheme="minorEastAsia" w:hint="eastAsia"/>
                <w:kern w:val="0"/>
                <w:sz w:val="24"/>
                <w:szCs w:val="24"/>
              </w:rPr>
              <w:t>要求，施工单位要立即整改</w:t>
            </w:r>
            <w:r>
              <w:rPr>
                <w:rFonts w:asciiTheme="minorEastAsia" w:eastAsiaTheme="minorEastAsia" w:hAnsiTheme="minorEastAsia" w:cstheme="minorEastAsia" w:hint="eastAsia"/>
                <w:kern w:val="0"/>
                <w:sz w:val="24"/>
                <w:szCs w:val="24"/>
              </w:rPr>
              <w:t>，加强三级自检</w:t>
            </w:r>
            <w:r w:rsidR="009F17C7">
              <w:rPr>
                <w:rFonts w:asciiTheme="minorEastAsia" w:eastAsiaTheme="minorEastAsia" w:hAnsiTheme="minorEastAsia" w:cstheme="minorEastAsia" w:hint="eastAsia"/>
                <w:kern w:val="0"/>
                <w:sz w:val="24"/>
                <w:szCs w:val="24"/>
              </w:rPr>
              <w:t>工作</w:t>
            </w:r>
            <w:r>
              <w:rPr>
                <w:rFonts w:asciiTheme="minorEastAsia" w:eastAsiaTheme="minorEastAsia" w:hAnsiTheme="minorEastAsia" w:cstheme="minorEastAsia" w:hint="eastAsia"/>
                <w:kern w:val="0"/>
                <w:sz w:val="24"/>
                <w:szCs w:val="24"/>
              </w:rPr>
              <w:t>。</w:t>
            </w:r>
          </w:p>
          <w:p w:rsidR="002A1A06" w:rsidRDefault="0019369A">
            <w:pPr>
              <w:pStyle w:val="21"/>
              <w:spacing w:line="360" w:lineRule="auto"/>
              <w:ind w:firstLineChars="100" w:firstLine="24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三、安全方面</w:t>
            </w:r>
          </w:p>
          <w:p w:rsidR="002A1A06" w:rsidRDefault="0019369A">
            <w:pPr>
              <w:pStyle w:val="21"/>
              <w:numPr>
                <w:ilvl w:val="0"/>
                <w:numId w:val="2"/>
              </w:numPr>
              <w:spacing w:line="360" w:lineRule="auto"/>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所有人员进入施工现场，必须佩戴安全帽，现场严禁吸烟，在这方面这两天施工人员较少保持的还可以，随着施工人员的逐渐增多，这方面要加强管理，确保施工人员和施工现场的绝对</w:t>
            </w:r>
            <w:r w:rsidR="009F17C7">
              <w:rPr>
                <w:rFonts w:asciiTheme="minorEastAsia" w:eastAsiaTheme="minorEastAsia" w:hAnsiTheme="minorEastAsia" w:cstheme="minorEastAsia" w:hint="eastAsia"/>
                <w:kern w:val="0"/>
                <w:sz w:val="24"/>
                <w:szCs w:val="24"/>
              </w:rPr>
              <w:t>防火</w:t>
            </w:r>
            <w:r>
              <w:rPr>
                <w:rFonts w:asciiTheme="minorEastAsia" w:eastAsiaTheme="minorEastAsia" w:hAnsiTheme="minorEastAsia" w:cstheme="minorEastAsia" w:hint="eastAsia"/>
                <w:kern w:val="0"/>
                <w:sz w:val="24"/>
                <w:szCs w:val="24"/>
              </w:rPr>
              <w:t>安全，不戴安全帽或不系安全帽带的，根据施工合同约定，每人每次罚100元，管理人员加倍处罚，现场吸烟的，按上次会议约定处罚。</w:t>
            </w:r>
          </w:p>
          <w:p w:rsidR="002A1A06" w:rsidRDefault="0019369A">
            <w:pPr>
              <w:pStyle w:val="21"/>
              <w:numPr>
                <w:ilvl w:val="0"/>
                <w:numId w:val="2"/>
              </w:numPr>
              <w:spacing w:line="360" w:lineRule="auto"/>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现场焊接施工时，焊接处要配备灭火器等</w:t>
            </w:r>
            <w:r>
              <w:rPr>
                <w:rFonts w:asciiTheme="minorEastAsia" w:eastAsiaTheme="minorEastAsia" w:hAnsiTheme="minorEastAsia" w:cstheme="minorEastAsia" w:hint="eastAsia"/>
                <w:sz w:val="24"/>
                <w:szCs w:val="24"/>
              </w:rPr>
              <w:t>消防器材，未配备的，不允许施工，确保施工现场的安全。</w:t>
            </w:r>
          </w:p>
          <w:p w:rsidR="002A1A06" w:rsidRDefault="0019369A">
            <w:pPr>
              <w:pStyle w:val="21"/>
              <w:numPr>
                <w:ilvl w:val="0"/>
                <w:numId w:val="2"/>
              </w:numPr>
              <w:spacing w:line="360" w:lineRule="auto"/>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现场要设立醒目的安全生产</w:t>
            </w:r>
            <w:r w:rsidR="009F17C7">
              <w:rPr>
                <w:rFonts w:asciiTheme="minorEastAsia" w:eastAsiaTheme="minorEastAsia" w:hAnsiTheme="minorEastAsia" w:cstheme="minorEastAsia" w:hint="eastAsia"/>
                <w:sz w:val="24"/>
                <w:szCs w:val="24"/>
              </w:rPr>
              <w:t>文明施工</w:t>
            </w:r>
            <w:r>
              <w:rPr>
                <w:rFonts w:asciiTheme="minorEastAsia" w:eastAsiaTheme="minorEastAsia" w:hAnsiTheme="minorEastAsia" w:cstheme="minorEastAsia" w:hint="eastAsia"/>
                <w:sz w:val="24"/>
                <w:szCs w:val="24"/>
              </w:rPr>
              <w:t>和防火安全警示标志牌</w:t>
            </w:r>
            <w:proofErr w:type="gramStart"/>
            <w:r>
              <w:rPr>
                <w:rFonts w:asciiTheme="minorEastAsia" w:eastAsiaTheme="minorEastAsia" w:hAnsiTheme="minorEastAsia" w:cstheme="minorEastAsia" w:hint="eastAsia"/>
                <w:sz w:val="24"/>
                <w:szCs w:val="24"/>
              </w:rPr>
              <w:t>和临防设施</w:t>
            </w:r>
            <w:proofErr w:type="gramEnd"/>
            <w:r>
              <w:rPr>
                <w:rFonts w:asciiTheme="minorEastAsia" w:eastAsiaTheme="minorEastAsia" w:hAnsiTheme="minorEastAsia" w:cstheme="minorEastAsia" w:hint="eastAsia"/>
                <w:sz w:val="24"/>
                <w:szCs w:val="24"/>
              </w:rPr>
              <w:t>，</w:t>
            </w:r>
            <w:r w:rsidR="009F17C7">
              <w:rPr>
                <w:rFonts w:asciiTheme="minorEastAsia" w:eastAsiaTheme="minorEastAsia" w:hAnsiTheme="minorEastAsia" w:cstheme="minorEastAsia" w:hint="eastAsia"/>
                <w:kern w:val="0"/>
                <w:sz w:val="24"/>
                <w:szCs w:val="24"/>
              </w:rPr>
              <w:t>要求两个标段都必须增设。</w:t>
            </w:r>
          </w:p>
          <w:p w:rsidR="002A1A06" w:rsidRDefault="0019369A">
            <w:pPr>
              <w:pStyle w:val="21"/>
              <w:spacing w:line="360" w:lineRule="auto"/>
              <w:ind w:firstLineChars="0" w:firstLine="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一标段要增设</w:t>
            </w:r>
            <w:r w:rsidR="009F17C7">
              <w:rPr>
                <w:rFonts w:asciiTheme="minorEastAsia" w:eastAsiaTheme="minorEastAsia" w:hAnsiTheme="minorEastAsia" w:cstheme="minorEastAsia" w:hint="eastAsia"/>
                <w:kern w:val="0"/>
                <w:sz w:val="24"/>
                <w:szCs w:val="24"/>
              </w:rPr>
              <w:t>（</w:t>
            </w:r>
            <w:proofErr w:type="gramStart"/>
            <w:r>
              <w:rPr>
                <w:rFonts w:asciiTheme="minorEastAsia" w:eastAsiaTheme="minorEastAsia" w:hAnsiTheme="minorEastAsia" w:cstheme="minorEastAsia" w:hint="eastAsia"/>
                <w:kern w:val="0"/>
                <w:sz w:val="24"/>
                <w:szCs w:val="24"/>
              </w:rPr>
              <w:t>五牌一图</w:t>
            </w:r>
            <w:proofErr w:type="gramEnd"/>
            <w:r w:rsidR="009F17C7">
              <w:rPr>
                <w:rFonts w:asciiTheme="minorEastAsia" w:eastAsiaTheme="minorEastAsia" w:hAnsiTheme="minorEastAsia" w:cstheme="minorEastAsia" w:hint="eastAsia"/>
                <w:kern w:val="0"/>
                <w:sz w:val="24"/>
                <w:szCs w:val="24"/>
              </w:rPr>
              <w:t>）等安全文明施工图牌，按照</w:t>
            </w:r>
            <w:r>
              <w:rPr>
                <w:rFonts w:asciiTheme="minorEastAsia" w:eastAsiaTheme="minorEastAsia" w:hAnsiTheme="minorEastAsia" w:cstheme="minorEastAsia" w:hint="eastAsia"/>
                <w:kern w:val="0"/>
                <w:sz w:val="24"/>
                <w:szCs w:val="24"/>
              </w:rPr>
              <w:t>二标段做</w:t>
            </w:r>
            <w:r w:rsidR="009F17C7">
              <w:rPr>
                <w:rFonts w:asciiTheme="minorEastAsia" w:eastAsiaTheme="minorEastAsia" w:hAnsiTheme="minorEastAsia" w:cstheme="minorEastAsia" w:hint="eastAsia"/>
                <w:kern w:val="0"/>
                <w:sz w:val="24"/>
                <w:szCs w:val="24"/>
              </w:rPr>
              <w:t>的施工</w:t>
            </w:r>
            <w:r>
              <w:rPr>
                <w:rFonts w:asciiTheme="minorEastAsia" w:eastAsiaTheme="minorEastAsia" w:hAnsiTheme="minorEastAsia" w:cstheme="minorEastAsia" w:hint="eastAsia"/>
                <w:kern w:val="0"/>
                <w:sz w:val="24"/>
                <w:szCs w:val="24"/>
              </w:rPr>
              <w:t>。</w:t>
            </w:r>
          </w:p>
          <w:p w:rsidR="002A1A06" w:rsidRDefault="0019369A">
            <w:pPr>
              <w:pStyle w:val="21"/>
              <w:numPr>
                <w:ilvl w:val="0"/>
                <w:numId w:val="2"/>
              </w:numPr>
              <w:spacing w:line="360" w:lineRule="auto"/>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每天班前要向施工人员做好安全</w:t>
            </w:r>
            <w:r w:rsidR="009F17C7">
              <w:rPr>
                <w:rFonts w:asciiTheme="minorEastAsia" w:eastAsiaTheme="minorEastAsia" w:hAnsiTheme="minorEastAsia" w:cstheme="minorEastAsia" w:hint="eastAsia"/>
                <w:kern w:val="0"/>
                <w:sz w:val="24"/>
                <w:szCs w:val="24"/>
              </w:rPr>
              <w:t>施工</w:t>
            </w:r>
            <w:r>
              <w:rPr>
                <w:rFonts w:asciiTheme="minorEastAsia" w:eastAsiaTheme="minorEastAsia" w:hAnsiTheme="minorEastAsia" w:cstheme="minorEastAsia" w:hint="eastAsia"/>
                <w:kern w:val="0"/>
                <w:sz w:val="24"/>
                <w:szCs w:val="24"/>
              </w:rPr>
              <w:t>技术交底，</w:t>
            </w:r>
            <w:r>
              <w:rPr>
                <w:rFonts w:asciiTheme="minorEastAsia" w:eastAsiaTheme="minorEastAsia" w:hAnsiTheme="minorEastAsia" w:cstheme="minorEastAsia" w:hint="eastAsia"/>
                <w:sz w:val="24"/>
                <w:szCs w:val="24"/>
              </w:rPr>
              <w:t>手持电动工具、</w:t>
            </w:r>
            <w:r>
              <w:rPr>
                <w:rFonts w:asciiTheme="minorEastAsia" w:eastAsiaTheme="minorEastAsia" w:hAnsiTheme="minorEastAsia" w:cstheme="minorEastAsia" w:hint="eastAsia"/>
                <w:kern w:val="0"/>
                <w:sz w:val="24"/>
                <w:szCs w:val="24"/>
              </w:rPr>
              <w:t>配电箱的漏电保护器、</w:t>
            </w:r>
            <w:r>
              <w:rPr>
                <w:rFonts w:asciiTheme="minorEastAsia" w:eastAsiaTheme="minorEastAsia" w:hAnsiTheme="minorEastAsia" w:cstheme="minorEastAsia" w:hint="eastAsia"/>
                <w:sz w:val="24"/>
                <w:szCs w:val="24"/>
              </w:rPr>
              <w:t>施工机械的刹车、限位装置等要经常性的进行检查，确保安全可靠</w:t>
            </w:r>
            <w:r>
              <w:rPr>
                <w:rFonts w:asciiTheme="minorEastAsia" w:eastAsiaTheme="minorEastAsia" w:hAnsiTheme="minorEastAsia" w:cstheme="minorEastAsia" w:hint="eastAsia"/>
                <w:kern w:val="0"/>
                <w:sz w:val="24"/>
                <w:szCs w:val="24"/>
              </w:rPr>
              <w:t>。</w:t>
            </w:r>
          </w:p>
          <w:p w:rsidR="002A1A06" w:rsidRDefault="0019369A">
            <w:pPr>
              <w:pStyle w:val="21"/>
              <w:numPr>
                <w:ilvl w:val="0"/>
                <w:numId w:val="2"/>
              </w:numPr>
              <w:spacing w:line="360" w:lineRule="auto"/>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所有车</w:t>
            </w:r>
            <w:r w:rsidR="009F17C7">
              <w:rPr>
                <w:rFonts w:asciiTheme="minorEastAsia" w:eastAsiaTheme="minorEastAsia" w:hAnsiTheme="minorEastAsia" w:cstheme="minorEastAsia" w:hint="eastAsia"/>
                <w:kern w:val="0"/>
                <w:sz w:val="24"/>
                <w:szCs w:val="24"/>
              </w:rPr>
              <w:t>辆在施工场区内要减速慢行，以确保安全和减少环境污染，</w:t>
            </w:r>
            <w:r>
              <w:rPr>
                <w:rFonts w:asciiTheme="minorEastAsia" w:eastAsiaTheme="minorEastAsia" w:hAnsiTheme="minorEastAsia" w:cstheme="minorEastAsia" w:hint="eastAsia"/>
                <w:kern w:val="0"/>
                <w:sz w:val="24"/>
                <w:szCs w:val="24"/>
              </w:rPr>
              <w:t>对高速行驶车辆将给予一定的经济处罚。</w:t>
            </w:r>
          </w:p>
          <w:p w:rsidR="002A1A06" w:rsidRDefault="0019369A">
            <w:pPr>
              <w:pStyle w:val="21"/>
              <w:numPr>
                <w:ilvl w:val="0"/>
                <w:numId w:val="2"/>
              </w:numPr>
              <w:spacing w:line="360" w:lineRule="auto"/>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现场生活垃圾要及时清理干净，要建几个临时厕所，做到环境清洁、文明施工。</w:t>
            </w:r>
          </w:p>
          <w:p w:rsidR="002A1A06" w:rsidRDefault="0019369A">
            <w:pPr>
              <w:pStyle w:val="21"/>
              <w:numPr>
                <w:ilvl w:val="0"/>
                <w:numId w:val="2"/>
              </w:numPr>
              <w:spacing w:line="360" w:lineRule="auto"/>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各施工单位要把所属人员花名册、身份证复印件和电话号码统计好报监理单位和业主单位备案。</w:t>
            </w:r>
          </w:p>
          <w:p w:rsidR="002A1A06" w:rsidRDefault="0019369A">
            <w:pPr>
              <w:pStyle w:val="21"/>
              <w:spacing w:line="360" w:lineRule="auto"/>
              <w:ind w:firstLineChars="100" w:firstLine="24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四、资料方面</w:t>
            </w:r>
          </w:p>
          <w:p w:rsidR="002A1A06" w:rsidRDefault="0019369A">
            <w:pPr>
              <w:pStyle w:val="21"/>
              <w:spacing w:line="360" w:lineRule="auto"/>
              <w:ind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1、各施工单位要尽快把未报验的前期资料向监理项目部报验，工程资料要求一式三份原件，</w:t>
            </w:r>
            <w:r>
              <w:rPr>
                <w:rFonts w:asciiTheme="minorEastAsia" w:eastAsiaTheme="minorEastAsia" w:hAnsiTheme="minorEastAsia" w:cstheme="minorEastAsia" w:hint="eastAsia"/>
                <w:sz w:val="24"/>
                <w:szCs w:val="24"/>
              </w:rPr>
              <w:t>施工过程资料要及时</w:t>
            </w:r>
            <w:r>
              <w:rPr>
                <w:rFonts w:asciiTheme="minorEastAsia" w:eastAsiaTheme="minorEastAsia" w:hAnsiTheme="minorEastAsia" w:cstheme="minorEastAsia" w:hint="eastAsia"/>
                <w:kern w:val="0"/>
                <w:sz w:val="24"/>
                <w:szCs w:val="24"/>
              </w:rPr>
              <w:t>向监理项目部报验，确保资料与施工同步。特别是二标段前期资料一点未报，不知在忙什么。</w:t>
            </w:r>
          </w:p>
          <w:p w:rsidR="002A1A06" w:rsidRDefault="0019369A">
            <w:pPr>
              <w:pStyle w:val="21"/>
              <w:spacing w:line="360" w:lineRule="auto"/>
              <w:ind w:firstLineChars="100" w:firstLine="24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五、其他</w:t>
            </w:r>
          </w:p>
          <w:p w:rsidR="002A1A06" w:rsidRDefault="0019369A">
            <w:pPr>
              <w:pStyle w:val="10"/>
              <w:spacing w:before="0" w:beforeAutospacing="0" w:after="0" w:afterAutospacing="0"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rPr>
              <w:t>1、安全检查定于</w:t>
            </w:r>
            <w:r>
              <w:rPr>
                <w:rFonts w:asciiTheme="minorEastAsia" w:eastAsiaTheme="minorEastAsia" w:hAnsiTheme="minorEastAsia" w:cstheme="minorEastAsia" w:hint="eastAsia"/>
                <w:bCs/>
              </w:rPr>
              <w:t>每周五2:00，监理例会每周召开一次，会议时间定于每周五下午3:30点，地点在项目部会议室，各参建单位的项目负责人、主要管理人员及相关人员都要准时参加，不得缺席，有事须提前请假并派代表参加。会前各施工单位要把上周工作完成情况、下周工作计划、存在和需要解决的问题等以书面形式打印出来交业主单位和监理单位各一份。</w:t>
            </w:r>
            <w:bookmarkStart w:id="0" w:name="_GoBack"/>
            <w:bookmarkEnd w:id="0"/>
          </w:p>
          <w:p w:rsidR="002A1A06" w:rsidRDefault="002A1A06" w:rsidP="00D4776A">
            <w:pPr>
              <w:pStyle w:val="21"/>
              <w:spacing w:line="360" w:lineRule="auto"/>
              <w:ind w:firstLineChars="175"/>
              <w:rPr>
                <w:rFonts w:asciiTheme="minorEastAsia" w:eastAsiaTheme="minorEastAsia" w:hAnsiTheme="minorEastAsia" w:cstheme="minorEastAsia"/>
                <w:sz w:val="24"/>
                <w:szCs w:val="24"/>
              </w:rPr>
            </w:pPr>
          </w:p>
          <w:p w:rsidR="002A1A06" w:rsidRDefault="009F17C7" w:rsidP="00403D33">
            <w:pPr>
              <w:pStyle w:val="10"/>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施工单位</w:t>
            </w:r>
            <w:r w:rsidR="00D4776A">
              <w:rPr>
                <w:rFonts w:asciiTheme="minorEastAsia" w:eastAsiaTheme="minorEastAsia" w:hAnsiTheme="minorEastAsia" w:cstheme="minorEastAsia" w:hint="eastAsia"/>
              </w:rPr>
              <w:t>一标段</w:t>
            </w:r>
            <w:r>
              <w:rPr>
                <w:rFonts w:asciiTheme="minorEastAsia" w:eastAsiaTheme="minorEastAsia" w:hAnsiTheme="minorEastAsia" w:cstheme="minorEastAsia" w:hint="eastAsia"/>
              </w:rPr>
              <w:t>；</w:t>
            </w:r>
            <w:r w:rsidR="00D4776A">
              <w:rPr>
                <w:rFonts w:asciiTheme="minorEastAsia" w:eastAsiaTheme="minorEastAsia" w:hAnsiTheme="minorEastAsia" w:cstheme="minorEastAsia" w:hint="eastAsia"/>
              </w:rPr>
              <w:t>天津滨海中塘建筑工程有限公司</w:t>
            </w:r>
          </w:p>
          <w:p w:rsidR="00D4776A" w:rsidRDefault="00243B62" w:rsidP="00243B62">
            <w:pPr>
              <w:pStyle w:val="10"/>
              <w:numPr>
                <w:ilvl w:val="0"/>
                <w:numId w:val="3"/>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目前现场大棚基础角钢施工及大棚</w:t>
            </w:r>
            <w:proofErr w:type="gramStart"/>
            <w:r>
              <w:rPr>
                <w:rFonts w:asciiTheme="minorEastAsia" w:eastAsiaTheme="minorEastAsia" w:hAnsiTheme="minorEastAsia" w:cstheme="minorEastAsia" w:hint="eastAsia"/>
              </w:rPr>
              <w:t>基础挖机平整</w:t>
            </w:r>
            <w:proofErr w:type="gramEnd"/>
            <w:r>
              <w:rPr>
                <w:rFonts w:asciiTheme="minorEastAsia" w:eastAsiaTheme="minorEastAsia" w:hAnsiTheme="minorEastAsia" w:cstheme="minorEastAsia" w:hint="eastAsia"/>
              </w:rPr>
              <w:t>施工。</w:t>
            </w:r>
          </w:p>
          <w:p w:rsidR="00243B62" w:rsidRDefault="00243B62" w:rsidP="00243B62">
            <w:pPr>
              <w:pStyle w:val="10"/>
              <w:numPr>
                <w:ilvl w:val="0"/>
                <w:numId w:val="3"/>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首先我公司施工1-3个大棚样板，经</w:t>
            </w:r>
            <w:r w:rsidR="00D71428">
              <w:rPr>
                <w:rFonts w:asciiTheme="minorEastAsia" w:eastAsiaTheme="minorEastAsia" w:hAnsiTheme="minorEastAsia" w:cstheme="minorEastAsia" w:hint="eastAsia"/>
              </w:rPr>
              <w:t>各方验收后继续增加更多的人员施工。</w:t>
            </w:r>
          </w:p>
          <w:p w:rsidR="00D71428" w:rsidRDefault="00D71428" w:rsidP="00243B62">
            <w:pPr>
              <w:pStyle w:val="10"/>
              <w:numPr>
                <w:ilvl w:val="0"/>
                <w:numId w:val="3"/>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我公司</w:t>
            </w:r>
            <w:r w:rsidR="00C731F7">
              <w:rPr>
                <w:rFonts w:asciiTheme="minorEastAsia" w:eastAsiaTheme="minorEastAsia" w:hAnsiTheme="minorEastAsia" w:cstheme="minorEastAsia" w:hint="eastAsia"/>
              </w:rPr>
              <w:t>本项目施工进场材料已基本采购计划完成，逐步增加人员施工。早日完成本工程进度计划。</w:t>
            </w:r>
          </w:p>
          <w:p w:rsidR="00C731F7" w:rsidRDefault="00C731F7" w:rsidP="00403D33">
            <w:pPr>
              <w:pStyle w:val="10"/>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施工</w:t>
            </w:r>
            <w:r w:rsidR="00320DCE">
              <w:rPr>
                <w:rFonts w:asciiTheme="minorEastAsia" w:eastAsiaTheme="minorEastAsia" w:hAnsiTheme="minorEastAsia" w:cstheme="minorEastAsia" w:hint="eastAsia"/>
              </w:rPr>
              <w:t>单位二标段;湖南省工业设备安装有限公司</w:t>
            </w:r>
          </w:p>
          <w:p w:rsidR="00403D33" w:rsidRDefault="00403D33" w:rsidP="00403D33">
            <w:pPr>
              <w:pStyle w:val="10"/>
              <w:numPr>
                <w:ilvl w:val="0"/>
                <w:numId w:val="4"/>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本周88个大棚除草施工完成。测点施工完成50%，场地</w:t>
            </w:r>
            <w:proofErr w:type="gramStart"/>
            <w:r>
              <w:rPr>
                <w:rFonts w:asciiTheme="minorEastAsia" w:eastAsiaTheme="minorEastAsia" w:hAnsiTheme="minorEastAsia" w:cstheme="minorEastAsia" w:hint="eastAsia"/>
              </w:rPr>
              <w:t>平整已</w:t>
            </w:r>
            <w:proofErr w:type="gramEnd"/>
            <w:r>
              <w:rPr>
                <w:rFonts w:asciiTheme="minorEastAsia" w:eastAsiaTheme="minorEastAsia" w:hAnsiTheme="minorEastAsia" w:cstheme="minorEastAsia" w:hint="eastAsia"/>
              </w:rPr>
              <w:t>完成。</w:t>
            </w:r>
          </w:p>
          <w:p w:rsidR="00403D33" w:rsidRDefault="00403D33" w:rsidP="00403D33">
            <w:pPr>
              <w:pStyle w:val="10"/>
              <w:numPr>
                <w:ilvl w:val="0"/>
                <w:numId w:val="4"/>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材料订货情况;大棚基础角钢、预埋件已订货完成。6号可供货一批</w:t>
            </w:r>
            <w:r w:rsidR="00A83FA9">
              <w:rPr>
                <w:rFonts w:asciiTheme="minorEastAsia" w:eastAsiaTheme="minorEastAsia" w:hAnsiTheme="minorEastAsia" w:cstheme="minorEastAsia" w:hint="eastAsia"/>
              </w:rPr>
              <w:t>，其它材料都在商谈和签订之中。</w:t>
            </w:r>
          </w:p>
          <w:p w:rsidR="00A83FA9" w:rsidRDefault="00A83FA9" w:rsidP="00403D33">
            <w:pPr>
              <w:pStyle w:val="10"/>
              <w:numPr>
                <w:ilvl w:val="0"/>
                <w:numId w:val="4"/>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劳务队伍已确定二家，</w:t>
            </w:r>
            <w:proofErr w:type="gramStart"/>
            <w:r>
              <w:rPr>
                <w:rFonts w:asciiTheme="minorEastAsia" w:eastAsiaTheme="minorEastAsia" w:hAnsiTheme="minorEastAsia" w:cstheme="minorEastAsia" w:hint="eastAsia"/>
              </w:rPr>
              <w:t>劳务合已商</w:t>
            </w:r>
            <w:proofErr w:type="gramEnd"/>
            <w:r>
              <w:rPr>
                <w:rFonts w:asciiTheme="minorEastAsia" w:eastAsiaTheme="minorEastAsia" w:hAnsiTheme="minorEastAsia" w:cstheme="minorEastAsia" w:hint="eastAsia"/>
              </w:rPr>
              <w:t>订，具备进行施工条件。施工机械满足现场需要。</w:t>
            </w:r>
          </w:p>
          <w:p w:rsidR="00A83FA9" w:rsidRDefault="00A83FA9" w:rsidP="00A83FA9">
            <w:pPr>
              <w:pStyle w:val="10"/>
              <w:spacing w:before="0" w:beforeAutospacing="0" w:after="0" w:afterAutospacing="0" w:line="360" w:lineRule="auto"/>
              <w:ind w:left="840"/>
              <w:rPr>
                <w:rFonts w:asciiTheme="minorEastAsia" w:eastAsiaTheme="minorEastAsia" w:hAnsiTheme="minorEastAsia" w:cstheme="minorEastAsia"/>
              </w:rPr>
            </w:pPr>
            <w:r>
              <w:rPr>
                <w:rFonts w:asciiTheme="minorEastAsia" w:eastAsiaTheme="minorEastAsia" w:hAnsiTheme="minorEastAsia" w:cstheme="minorEastAsia" w:hint="eastAsia"/>
              </w:rPr>
              <w:t>下周施工计划</w:t>
            </w:r>
          </w:p>
          <w:p w:rsidR="00A83FA9" w:rsidRDefault="00A83FA9" w:rsidP="00A83FA9">
            <w:pPr>
              <w:pStyle w:val="10"/>
              <w:numPr>
                <w:ilvl w:val="0"/>
                <w:numId w:val="6"/>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继续完成未签订的材料合同流程，力争保证材料正常供应。</w:t>
            </w:r>
          </w:p>
          <w:p w:rsidR="00A83FA9" w:rsidRDefault="00A83FA9" w:rsidP="00A83FA9">
            <w:pPr>
              <w:pStyle w:val="10"/>
              <w:numPr>
                <w:ilvl w:val="0"/>
                <w:numId w:val="6"/>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劳务准备开工</w:t>
            </w:r>
            <w:r w:rsidR="008932A1">
              <w:rPr>
                <w:rFonts w:asciiTheme="minorEastAsia" w:eastAsiaTheme="minorEastAsia" w:hAnsiTheme="minorEastAsia" w:cstheme="minorEastAsia" w:hint="eastAsia"/>
              </w:rPr>
              <w:t>本工程</w:t>
            </w:r>
            <w:r w:rsidR="008007FE">
              <w:rPr>
                <w:rFonts w:asciiTheme="minorEastAsia" w:eastAsiaTheme="minorEastAsia" w:hAnsiTheme="minorEastAsia" w:cstheme="minorEastAsia" w:hint="eastAsia"/>
              </w:rPr>
              <w:t>西南角位置大棚区域。</w:t>
            </w:r>
          </w:p>
          <w:p w:rsidR="008007FE" w:rsidRDefault="008007FE" w:rsidP="00A83FA9">
            <w:pPr>
              <w:pStyle w:val="10"/>
              <w:numPr>
                <w:ilvl w:val="0"/>
                <w:numId w:val="6"/>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现场安全文</w:t>
            </w:r>
            <w:r w:rsidR="008932A1">
              <w:rPr>
                <w:rFonts w:asciiTheme="minorEastAsia" w:eastAsiaTheme="minorEastAsia" w:hAnsiTheme="minorEastAsia" w:cstheme="minorEastAsia" w:hint="eastAsia"/>
              </w:rPr>
              <w:t>明施工、质量管理工作同步跟进</w:t>
            </w:r>
            <w:r>
              <w:rPr>
                <w:rFonts w:asciiTheme="minorEastAsia" w:eastAsiaTheme="minorEastAsia" w:hAnsiTheme="minorEastAsia" w:cstheme="minorEastAsia" w:hint="eastAsia"/>
              </w:rPr>
              <w:t>，各相关的资料工作同步跟进工作。</w:t>
            </w:r>
          </w:p>
          <w:p w:rsidR="008007FE" w:rsidRDefault="008007FE" w:rsidP="008007FE">
            <w:pPr>
              <w:pStyle w:val="10"/>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业主单位;</w:t>
            </w:r>
          </w:p>
          <w:p w:rsidR="008007FE" w:rsidRDefault="008007FE" w:rsidP="0077249E">
            <w:pPr>
              <w:pStyle w:val="10"/>
              <w:numPr>
                <w:ilvl w:val="0"/>
                <w:numId w:val="7"/>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各单位安全工作要以（安全第一、预防为主</w:t>
            </w:r>
            <w:r w:rsidR="0077249E">
              <w:rPr>
                <w:rFonts w:asciiTheme="minorEastAsia" w:eastAsiaTheme="minorEastAsia" w:hAnsiTheme="minorEastAsia" w:cstheme="minorEastAsia" w:hint="eastAsia"/>
              </w:rPr>
              <w:t>）的原则进行落实，并执行（建筑工程安全管理条例）进行施工。</w:t>
            </w:r>
            <w:r w:rsidR="00C72709">
              <w:rPr>
                <w:rFonts w:asciiTheme="minorEastAsia" w:eastAsiaTheme="minorEastAsia" w:hAnsiTheme="minorEastAsia" w:cstheme="minorEastAsia" w:hint="eastAsia"/>
              </w:rPr>
              <w:t>尽快落实现场安全文明施工标识牌。</w:t>
            </w:r>
          </w:p>
          <w:p w:rsidR="0077249E" w:rsidRDefault="0077249E" w:rsidP="0077249E">
            <w:pPr>
              <w:pStyle w:val="10"/>
              <w:numPr>
                <w:ilvl w:val="0"/>
                <w:numId w:val="7"/>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各标段尽快抓</w:t>
            </w:r>
            <w:r w:rsidR="00C72709">
              <w:rPr>
                <w:rFonts w:asciiTheme="minorEastAsia" w:eastAsiaTheme="minorEastAsia" w:hAnsiTheme="minorEastAsia" w:cstheme="minorEastAsia" w:hint="eastAsia"/>
              </w:rPr>
              <w:t>紧</w:t>
            </w:r>
            <w:r>
              <w:rPr>
                <w:rFonts w:asciiTheme="minorEastAsia" w:eastAsiaTheme="minorEastAsia" w:hAnsiTheme="minorEastAsia" w:cstheme="minorEastAsia" w:hint="eastAsia"/>
              </w:rPr>
              <w:t>熟悉施工图纸及工程清单内容，及进行班组安全、质量技术交底工作。</w:t>
            </w:r>
            <w:r w:rsidR="00C72709">
              <w:rPr>
                <w:rFonts w:asciiTheme="minorEastAsia" w:eastAsiaTheme="minorEastAsia" w:hAnsiTheme="minorEastAsia" w:cstheme="minorEastAsia" w:hint="eastAsia"/>
              </w:rPr>
              <w:t>必须上报本工程进度计划。</w:t>
            </w:r>
          </w:p>
          <w:p w:rsidR="0077249E" w:rsidRDefault="00C72709" w:rsidP="0077249E">
            <w:pPr>
              <w:pStyle w:val="10"/>
              <w:numPr>
                <w:ilvl w:val="0"/>
                <w:numId w:val="7"/>
              </w:numPr>
              <w:spacing w:before="0" w:beforeAutospacing="0" w:after="0" w:afterAutospacing="0"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各单位要对监理通知单</w:t>
            </w:r>
            <w:r w:rsidR="008932A1">
              <w:rPr>
                <w:rFonts w:asciiTheme="minorEastAsia" w:eastAsiaTheme="minorEastAsia" w:hAnsiTheme="minorEastAsia" w:cstheme="minorEastAsia" w:hint="eastAsia"/>
              </w:rPr>
              <w:t>要求的时间</w:t>
            </w:r>
            <w:r>
              <w:rPr>
                <w:rFonts w:asciiTheme="minorEastAsia" w:eastAsiaTheme="minorEastAsia" w:hAnsiTheme="minorEastAsia" w:cstheme="minorEastAsia" w:hint="eastAsia"/>
              </w:rPr>
              <w:t>必须进行回复。</w:t>
            </w:r>
          </w:p>
        </w:tc>
      </w:tr>
      <w:tr w:rsidR="00A83FA9">
        <w:trPr>
          <w:trHeight w:val="10256"/>
        </w:trPr>
        <w:tc>
          <w:tcPr>
            <w:tcW w:w="10338" w:type="dxa"/>
            <w:gridSpan w:val="4"/>
            <w:tcMar>
              <w:left w:w="0" w:type="dxa"/>
              <w:right w:w="0" w:type="dxa"/>
            </w:tcMar>
          </w:tcPr>
          <w:p w:rsidR="00A83FA9" w:rsidRPr="00A83FA9" w:rsidRDefault="00A83FA9">
            <w:pPr>
              <w:pStyle w:val="a4"/>
              <w:spacing w:line="360" w:lineRule="auto"/>
              <w:ind w:left="0"/>
              <w:jc w:val="left"/>
              <w:rPr>
                <w:rFonts w:asciiTheme="minorEastAsia" w:eastAsiaTheme="minorEastAsia" w:hAnsiTheme="minorEastAsia" w:cstheme="minorEastAsia"/>
                <w:kern w:val="0"/>
                <w:lang w:val="en-US"/>
              </w:rPr>
            </w:pPr>
          </w:p>
        </w:tc>
      </w:tr>
    </w:tbl>
    <w:p w:rsidR="002A1A06" w:rsidRDefault="0019369A">
      <w:pPr>
        <w:topLinePunct/>
        <w:spacing w:line="360" w:lineRule="auto"/>
        <w:ind w:rightChars="100" w:right="210"/>
      </w:pPr>
      <w:r>
        <w:rPr>
          <w:rFonts w:hint="eastAsia"/>
          <w:sz w:val="24"/>
        </w:rPr>
        <w:t xml:space="preserve">                                                          </w:t>
      </w:r>
      <w:r>
        <w:rPr>
          <w:rFonts w:ascii="宋体" w:hAnsi="宋体" w:hint="eastAsia"/>
          <w:sz w:val="24"/>
        </w:rPr>
        <w:t xml:space="preserve">                                        </w:t>
      </w:r>
      <w:r>
        <w:rPr>
          <w:rFonts w:ascii="宋体" w:hAnsi="宋体" w:hint="eastAsia"/>
          <w:sz w:val="18"/>
          <w:szCs w:val="18"/>
        </w:rPr>
        <w:t xml:space="preserve">    </w:t>
      </w:r>
    </w:p>
    <w:sectPr w:rsidR="002A1A06" w:rsidSect="002A1A06">
      <w:pgSz w:w="11906" w:h="16838"/>
      <w:pgMar w:top="1418" w:right="1134"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FAA" w:rsidRDefault="00CB6FAA" w:rsidP="002A1A06">
      <w:r>
        <w:separator/>
      </w:r>
    </w:p>
  </w:endnote>
  <w:endnote w:type="continuationSeparator" w:id="0">
    <w:p w:rsidR="00CB6FAA" w:rsidRDefault="00CB6FAA" w:rsidP="002A1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FAA" w:rsidRDefault="00CB6FAA" w:rsidP="002A1A06">
      <w:r>
        <w:separator/>
      </w:r>
    </w:p>
  </w:footnote>
  <w:footnote w:type="continuationSeparator" w:id="0">
    <w:p w:rsidR="00CB6FAA" w:rsidRDefault="00CB6FAA" w:rsidP="002A1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27817"/>
    <w:multiLevelType w:val="singleLevel"/>
    <w:tmpl w:val="B2127817"/>
    <w:lvl w:ilvl="0">
      <w:start w:val="1"/>
      <w:numFmt w:val="chineseCounting"/>
      <w:suff w:val="nothing"/>
      <w:lvlText w:val="%1、"/>
      <w:lvlJc w:val="left"/>
      <w:rPr>
        <w:rFonts w:hint="eastAsia"/>
      </w:rPr>
    </w:lvl>
  </w:abstractNum>
  <w:abstractNum w:abstractNumId="1">
    <w:nsid w:val="DB1945D8"/>
    <w:multiLevelType w:val="singleLevel"/>
    <w:tmpl w:val="DB1945D8"/>
    <w:lvl w:ilvl="0">
      <w:start w:val="1"/>
      <w:numFmt w:val="decimal"/>
      <w:suff w:val="nothing"/>
      <w:lvlText w:val="%1、"/>
      <w:lvlJc w:val="left"/>
    </w:lvl>
  </w:abstractNum>
  <w:abstractNum w:abstractNumId="2">
    <w:nsid w:val="020D5C6A"/>
    <w:multiLevelType w:val="hybridMultilevel"/>
    <w:tmpl w:val="9CEC9416"/>
    <w:lvl w:ilvl="0" w:tplc="3716B7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6F34694"/>
    <w:multiLevelType w:val="hybridMultilevel"/>
    <w:tmpl w:val="D73A6730"/>
    <w:lvl w:ilvl="0" w:tplc="82461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DC32CE"/>
    <w:multiLevelType w:val="hybridMultilevel"/>
    <w:tmpl w:val="0426703A"/>
    <w:lvl w:ilvl="0" w:tplc="4A26E70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2ED4A80"/>
    <w:multiLevelType w:val="hybridMultilevel"/>
    <w:tmpl w:val="00D41620"/>
    <w:lvl w:ilvl="0" w:tplc="52889A46">
      <w:start w:val="1"/>
      <w:numFmt w:val="decimal"/>
      <w:lvlText w:val="%1."/>
      <w:lvlJc w:val="left"/>
      <w:pPr>
        <w:ind w:left="948" w:hanging="36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6">
    <w:nsid w:val="6B6D7431"/>
    <w:multiLevelType w:val="hybridMultilevel"/>
    <w:tmpl w:val="215AD056"/>
    <w:lvl w:ilvl="0" w:tplc="267A61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92FB6"/>
    <w:rsid w:val="000D16AE"/>
    <w:rsid w:val="000D4482"/>
    <w:rsid w:val="001242DD"/>
    <w:rsid w:val="00132160"/>
    <w:rsid w:val="00145F30"/>
    <w:rsid w:val="00172A27"/>
    <w:rsid w:val="0019369A"/>
    <w:rsid w:val="001A1978"/>
    <w:rsid w:val="001B71FE"/>
    <w:rsid w:val="001D0319"/>
    <w:rsid w:val="00243B62"/>
    <w:rsid w:val="00254FDF"/>
    <w:rsid w:val="002720CD"/>
    <w:rsid w:val="002733CF"/>
    <w:rsid w:val="0027661C"/>
    <w:rsid w:val="002A1A06"/>
    <w:rsid w:val="002D783C"/>
    <w:rsid w:val="002E0EE4"/>
    <w:rsid w:val="00320DCE"/>
    <w:rsid w:val="003326A3"/>
    <w:rsid w:val="00371F43"/>
    <w:rsid w:val="003F2632"/>
    <w:rsid w:val="00403D33"/>
    <w:rsid w:val="00426F46"/>
    <w:rsid w:val="00452E9C"/>
    <w:rsid w:val="004770E2"/>
    <w:rsid w:val="0048118A"/>
    <w:rsid w:val="004B1E5B"/>
    <w:rsid w:val="004F63EC"/>
    <w:rsid w:val="00530719"/>
    <w:rsid w:val="00565C10"/>
    <w:rsid w:val="005706E0"/>
    <w:rsid w:val="00595E60"/>
    <w:rsid w:val="00600F01"/>
    <w:rsid w:val="00603C81"/>
    <w:rsid w:val="00646B0E"/>
    <w:rsid w:val="006C2DCC"/>
    <w:rsid w:val="006C3795"/>
    <w:rsid w:val="006F3F2A"/>
    <w:rsid w:val="00720154"/>
    <w:rsid w:val="0077249E"/>
    <w:rsid w:val="00775FB6"/>
    <w:rsid w:val="007C0C12"/>
    <w:rsid w:val="008007FE"/>
    <w:rsid w:val="00825AEA"/>
    <w:rsid w:val="00827434"/>
    <w:rsid w:val="00833FE9"/>
    <w:rsid w:val="008659DF"/>
    <w:rsid w:val="00884563"/>
    <w:rsid w:val="008932A1"/>
    <w:rsid w:val="008A6343"/>
    <w:rsid w:val="008B39AD"/>
    <w:rsid w:val="008F364B"/>
    <w:rsid w:val="009521F4"/>
    <w:rsid w:val="00957E85"/>
    <w:rsid w:val="00967A04"/>
    <w:rsid w:val="00971F52"/>
    <w:rsid w:val="0097393B"/>
    <w:rsid w:val="0099675F"/>
    <w:rsid w:val="009E731C"/>
    <w:rsid w:val="009F17C7"/>
    <w:rsid w:val="00A17095"/>
    <w:rsid w:val="00A56090"/>
    <w:rsid w:val="00A734B4"/>
    <w:rsid w:val="00A83FA9"/>
    <w:rsid w:val="00AB2DB3"/>
    <w:rsid w:val="00AB5CA0"/>
    <w:rsid w:val="00AC73D6"/>
    <w:rsid w:val="00AE69A9"/>
    <w:rsid w:val="00B06993"/>
    <w:rsid w:val="00B06ABE"/>
    <w:rsid w:val="00B246A2"/>
    <w:rsid w:val="00B52703"/>
    <w:rsid w:val="00B926BF"/>
    <w:rsid w:val="00BD16B4"/>
    <w:rsid w:val="00C72709"/>
    <w:rsid w:val="00C731F7"/>
    <w:rsid w:val="00C76CB7"/>
    <w:rsid w:val="00CA0E01"/>
    <w:rsid w:val="00CA4E63"/>
    <w:rsid w:val="00CA59E6"/>
    <w:rsid w:val="00CB6FAA"/>
    <w:rsid w:val="00CC0ADA"/>
    <w:rsid w:val="00D42514"/>
    <w:rsid w:val="00D4776A"/>
    <w:rsid w:val="00D5717B"/>
    <w:rsid w:val="00D71428"/>
    <w:rsid w:val="00DE5E7A"/>
    <w:rsid w:val="00E26EB5"/>
    <w:rsid w:val="00E27580"/>
    <w:rsid w:val="00E63947"/>
    <w:rsid w:val="00F22519"/>
    <w:rsid w:val="00F27491"/>
    <w:rsid w:val="00F41816"/>
    <w:rsid w:val="00F451D4"/>
    <w:rsid w:val="00FE10E0"/>
    <w:rsid w:val="014A41BD"/>
    <w:rsid w:val="01B10646"/>
    <w:rsid w:val="030372F6"/>
    <w:rsid w:val="03592DB2"/>
    <w:rsid w:val="04414832"/>
    <w:rsid w:val="045D792C"/>
    <w:rsid w:val="04A06250"/>
    <w:rsid w:val="04C753E5"/>
    <w:rsid w:val="05674D7B"/>
    <w:rsid w:val="056C4C68"/>
    <w:rsid w:val="06B65C03"/>
    <w:rsid w:val="07053360"/>
    <w:rsid w:val="0C110ED1"/>
    <w:rsid w:val="0CC902FB"/>
    <w:rsid w:val="0E162B1C"/>
    <w:rsid w:val="0E9675F2"/>
    <w:rsid w:val="10EC61DE"/>
    <w:rsid w:val="10F07C61"/>
    <w:rsid w:val="1255275D"/>
    <w:rsid w:val="153022C5"/>
    <w:rsid w:val="15BD630D"/>
    <w:rsid w:val="164344CF"/>
    <w:rsid w:val="16BB4B58"/>
    <w:rsid w:val="17412529"/>
    <w:rsid w:val="174F646C"/>
    <w:rsid w:val="18E64C3F"/>
    <w:rsid w:val="1BE0732F"/>
    <w:rsid w:val="1D9E508D"/>
    <w:rsid w:val="1E374FA7"/>
    <w:rsid w:val="1E5370C6"/>
    <w:rsid w:val="1F047597"/>
    <w:rsid w:val="1FF1486E"/>
    <w:rsid w:val="21165E1E"/>
    <w:rsid w:val="21D1314F"/>
    <w:rsid w:val="22733615"/>
    <w:rsid w:val="237F43C9"/>
    <w:rsid w:val="24A22D2F"/>
    <w:rsid w:val="24F25E33"/>
    <w:rsid w:val="26AB428B"/>
    <w:rsid w:val="29224A1D"/>
    <w:rsid w:val="2A9613D7"/>
    <w:rsid w:val="2ABA6692"/>
    <w:rsid w:val="2B6A3DB9"/>
    <w:rsid w:val="2BB67FC6"/>
    <w:rsid w:val="2D382A48"/>
    <w:rsid w:val="2FC12FC5"/>
    <w:rsid w:val="2FD94FEC"/>
    <w:rsid w:val="2FFD79C5"/>
    <w:rsid w:val="303E306F"/>
    <w:rsid w:val="30674E1D"/>
    <w:rsid w:val="30BA0F24"/>
    <w:rsid w:val="3136068C"/>
    <w:rsid w:val="332D3EF4"/>
    <w:rsid w:val="33B92978"/>
    <w:rsid w:val="347F5AA4"/>
    <w:rsid w:val="34963E7C"/>
    <w:rsid w:val="34CB4596"/>
    <w:rsid w:val="34E431F5"/>
    <w:rsid w:val="350D433C"/>
    <w:rsid w:val="35725D5C"/>
    <w:rsid w:val="3BAF0004"/>
    <w:rsid w:val="3C8165BC"/>
    <w:rsid w:val="3D1730FB"/>
    <w:rsid w:val="3F1073A1"/>
    <w:rsid w:val="3FEC0B84"/>
    <w:rsid w:val="41187420"/>
    <w:rsid w:val="421F25FA"/>
    <w:rsid w:val="42DE783B"/>
    <w:rsid w:val="42E535C3"/>
    <w:rsid w:val="430B6F0F"/>
    <w:rsid w:val="431B181C"/>
    <w:rsid w:val="49647B1A"/>
    <w:rsid w:val="499B12C0"/>
    <w:rsid w:val="49E65D8B"/>
    <w:rsid w:val="4C5120B8"/>
    <w:rsid w:val="4C53322F"/>
    <w:rsid w:val="4D363189"/>
    <w:rsid w:val="4E6E1205"/>
    <w:rsid w:val="4EC70F9E"/>
    <w:rsid w:val="51EB0F27"/>
    <w:rsid w:val="52123812"/>
    <w:rsid w:val="52887720"/>
    <w:rsid w:val="52B71E66"/>
    <w:rsid w:val="52D43F6F"/>
    <w:rsid w:val="53AB3F9E"/>
    <w:rsid w:val="54432EA2"/>
    <w:rsid w:val="54CF4C2C"/>
    <w:rsid w:val="55D45775"/>
    <w:rsid w:val="564646E4"/>
    <w:rsid w:val="56BE22C9"/>
    <w:rsid w:val="5777226E"/>
    <w:rsid w:val="58E00C31"/>
    <w:rsid w:val="5A306311"/>
    <w:rsid w:val="5C9531F4"/>
    <w:rsid w:val="5E38246C"/>
    <w:rsid w:val="5E8171B5"/>
    <w:rsid w:val="5EE942BB"/>
    <w:rsid w:val="624A58A5"/>
    <w:rsid w:val="63233D14"/>
    <w:rsid w:val="656C65A2"/>
    <w:rsid w:val="68062C07"/>
    <w:rsid w:val="680F1691"/>
    <w:rsid w:val="68923D0A"/>
    <w:rsid w:val="694A2642"/>
    <w:rsid w:val="696561B4"/>
    <w:rsid w:val="698D41BA"/>
    <w:rsid w:val="6C117A85"/>
    <w:rsid w:val="6C384CED"/>
    <w:rsid w:val="6E7B2EC4"/>
    <w:rsid w:val="6E9D51DF"/>
    <w:rsid w:val="6E9E56E8"/>
    <w:rsid w:val="6F8C15D8"/>
    <w:rsid w:val="7231640B"/>
    <w:rsid w:val="740B6765"/>
    <w:rsid w:val="753F14EB"/>
    <w:rsid w:val="768F2653"/>
    <w:rsid w:val="79255556"/>
    <w:rsid w:val="794E204B"/>
    <w:rsid w:val="796F7F2E"/>
    <w:rsid w:val="797E415A"/>
    <w:rsid w:val="79A546C3"/>
    <w:rsid w:val="7A2E772E"/>
    <w:rsid w:val="7C0C160B"/>
    <w:rsid w:val="7D803292"/>
    <w:rsid w:val="7DE078E3"/>
    <w:rsid w:val="7F6B53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Body Text" w:semiHidden="0" w:uiPriority="1" w:unhideWhenUsed="0"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A1A06"/>
    <w:pPr>
      <w:widowControl w:val="0"/>
      <w:jc w:val="both"/>
    </w:pPr>
    <w:rPr>
      <w:kern w:val="2"/>
      <w:sz w:val="21"/>
    </w:rPr>
  </w:style>
  <w:style w:type="paragraph" w:styleId="20">
    <w:name w:val="heading 2"/>
    <w:basedOn w:val="a"/>
    <w:next w:val="a"/>
    <w:uiPriority w:val="9"/>
    <w:qFormat/>
    <w:rsid w:val="002A1A06"/>
    <w:pPr>
      <w:keepNext/>
      <w:keepLines/>
      <w:adjustRightInd w:val="0"/>
      <w:spacing w:before="260" w:after="260"/>
      <w:textAlignment w:val="baseline"/>
      <w:outlineLvl w:val="1"/>
    </w:pPr>
    <w:rPr>
      <w:rFonts w:ascii="Arial"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2A1A06"/>
    <w:pPr>
      <w:ind w:firstLine="420"/>
    </w:pPr>
  </w:style>
  <w:style w:type="paragraph" w:styleId="a3">
    <w:name w:val="Body Text Indent"/>
    <w:basedOn w:val="a"/>
    <w:uiPriority w:val="99"/>
    <w:unhideWhenUsed/>
    <w:qFormat/>
    <w:rsid w:val="002A1A06"/>
    <w:pPr>
      <w:spacing w:after="120"/>
      <w:ind w:leftChars="200" w:left="420"/>
    </w:pPr>
  </w:style>
  <w:style w:type="paragraph" w:styleId="a4">
    <w:name w:val="Body Text"/>
    <w:basedOn w:val="a"/>
    <w:uiPriority w:val="1"/>
    <w:qFormat/>
    <w:rsid w:val="002A1A06"/>
    <w:pPr>
      <w:spacing w:before="161"/>
      <w:ind w:left="100"/>
    </w:pPr>
    <w:rPr>
      <w:rFonts w:ascii="宋体" w:hAnsi="宋体" w:cs="宋体"/>
      <w:sz w:val="24"/>
      <w:szCs w:val="24"/>
      <w:lang w:val="zh-CN" w:bidi="zh-CN"/>
    </w:rPr>
  </w:style>
  <w:style w:type="paragraph" w:styleId="a5">
    <w:name w:val="footer"/>
    <w:basedOn w:val="a"/>
    <w:qFormat/>
    <w:rsid w:val="002A1A06"/>
    <w:pPr>
      <w:tabs>
        <w:tab w:val="center" w:pos="4153"/>
        <w:tab w:val="right" w:pos="8306"/>
      </w:tabs>
      <w:snapToGrid w:val="0"/>
      <w:jc w:val="left"/>
    </w:pPr>
    <w:rPr>
      <w:sz w:val="18"/>
    </w:rPr>
  </w:style>
  <w:style w:type="paragraph" w:styleId="a6">
    <w:name w:val="header"/>
    <w:basedOn w:val="a"/>
    <w:qFormat/>
    <w:rsid w:val="002A1A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uiPriority w:val="99"/>
    <w:unhideWhenUsed/>
    <w:qFormat/>
    <w:rsid w:val="002A1A06"/>
  </w:style>
  <w:style w:type="paragraph" w:customStyle="1" w:styleId="1">
    <w:name w:val="列出段落1"/>
    <w:basedOn w:val="a"/>
    <w:qFormat/>
    <w:rsid w:val="002A1A06"/>
    <w:pPr>
      <w:ind w:firstLineChars="200" w:firstLine="420"/>
    </w:pPr>
    <w:rPr>
      <w:szCs w:val="24"/>
    </w:rPr>
  </w:style>
  <w:style w:type="paragraph" w:customStyle="1" w:styleId="10">
    <w:name w:val="普通(网站)1"/>
    <w:basedOn w:val="a"/>
    <w:qFormat/>
    <w:rsid w:val="002A1A06"/>
    <w:pPr>
      <w:widowControl/>
      <w:spacing w:before="100" w:beforeAutospacing="1" w:after="100" w:afterAutospacing="1"/>
      <w:jc w:val="left"/>
    </w:pPr>
    <w:rPr>
      <w:rFonts w:ascii="宋体" w:hAnsi="宋体" w:cs="宋体"/>
      <w:kern w:val="0"/>
      <w:sz w:val="24"/>
      <w:szCs w:val="24"/>
    </w:rPr>
  </w:style>
  <w:style w:type="paragraph" w:customStyle="1" w:styleId="m2">
    <w:name w:val="m2"/>
    <w:basedOn w:val="a"/>
    <w:qFormat/>
    <w:rsid w:val="002A1A06"/>
    <w:pPr>
      <w:topLinePunct/>
      <w:spacing w:line="480" w:lineRule="auto"/>
      <w:jc w:val="center"/>
    </w:pPr>
    <w:rPr>
      <w:rFonts w:eastAsia="黑体"/>
      <w:sz w:val="24"/>
      <w:szCs w:val="24"/>
    </w:rPr>
  </w:style>
  <w:style w:type="paragraph" w:customStyle="1" w:styleId="21">
    <w:name w:val="列出段落2"/>
    <w:basedOn w:val="a"/>
    <w:qFormat/>
    <w:rsid w:val="002A1A06"/>
    <w:pPr>
      <w:ind w:firstLineChars="200" w:firstLine="420"/>
    </w:pPr>
    <w:rPr>
      <w:rFonts w:ascii="Calibri" w:hAnsi="Calibri"/>
    </w:rPr>
  </w:style>
  <w:style w:type="paragraph" w:customStyle="1" w:styleId="15">
    <w:name w:val="样式 宋体 小四 黑色 左 行距: 1.5 倍行距"/>
    <w:basedOn w:val="a"/>
    <w:qFormat/>
    <w:rsid w:val="002A1A06"/>
    <w:pPr>
      <w:adjustRightInd w:val="0"/>
      <w:snapToGrid w:val="0"/>
      <w:spacing w:line="360" w:lineRule="auto"/>
      <w:ind w:firstLineChars="200" w:firstLine="480"/>
      <w:jc w:val="left"/>
    </w:pPr>
    <w:rPr>
      <w:rFonts w:ascii="宋体" w:hAnsi="宋体" w:cs="宋体"/>
      <w:color w:val="000000"/>
      <w:sz w:val="24"/>
    </w:rPr>
  </w:style>
  <w:style w:type="paragraph" w:customStyle="1" w:styleId="WPSOffice1">
    <w:name w:val="WPSOffice手动目录 1"/>
    <w:qFormat/>
    <w:rsid w:val="002A1A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338</Words>
  <Characters>1930</Characters>
  <Application>Microsoft Office Word</Application>
  <DocSecurity>0</DocSecurity>
  <Lines>16</Lines>
  <Paragraphs>4</Paragraphs>
  <ScaleCrop>false</ScaleCrop>
  <Company>Microsoft</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第一次工程例会 会议纪要</dc:title>
  <dc:creator>+</dc:creator>
  <cp:lastModifiedBy>DELL</cp:lastModifiedBy>
  <cp:revision>9</cp:revision>
  <cp:lastPrinted>2020-11-07T05:51:00Z</cp:lastPrinted>
  <dcterms:created xsi:type="dcterms:W3CDTF">2017-04-16T07:48:00Z</dcterms:created>
  <dcterms:modified xsi:type="dcterms:W3CDTF">2020-11-09T03:25:00Z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