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监理例会会议纪要</w:t>
      </w:r>
    </w:p>
    <w:tbl>
      <w:tblPr>
        <w:tblStyle w:val="5"/>
        <w:tblW w:w="14212" w:type="dxa"/>
        <w:tblInd w:w="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554"/>
        <w:gridCol w:w="6612"/>
        <w:gridCol w:w="2409"/>
        <w:gridCol w:w="3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9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7166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（周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Friday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）</w:t>
            </w:r>
          </w:p>
        </w:tc>
        <w:tc>
          <w:tcPr>
            <w:tcW w:w="240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会议地点Venue:</w:t>
            </w:r>
          </w:p>
        </w:tc>
        <w:tc>
          <w:tcPr>
            <w:tcW w:w="314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板房103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Prefabricated office 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9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主持人</w:t>
            </w:r>
          </w:p>
        </w:tc>
        <w:tc>
          <w:tcPr>
            <w:tcW w:w="7166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高富海</w:t>
            </w:r>
          </w:p>
        </w:tc>
        <w:tc>
          <w:tcPr>
            <w:tcW w:w="240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记录整理recorder：</w:t>
            </w:r>
          </w:p>
        </w:tc>
        <w:tc>
          <w:tcPr>
            <w:tcW w:w="3145" w:type="dxa"/>
          </w:tcPr>
          <w:p>
            <w:pP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2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参加人员</w:t>
            </w:r>
          </w:p>
        </w:tc>
        <w:tc>
          <w:tcPr>
            <w:tcW w:w="12720" w:type="dxa"/>
            <w:gridSpan w:val="4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VAMA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工程部：李方文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VAMA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安环部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刘育新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VAMA 能源部：文力夫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中大：钱子菡、罗杰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施工单位：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易达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柏孙、王玉峰、朱叶宇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监理：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高富海、李小忘、何冰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9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重要信息</w:t>
            </w:r>
          </w:p>
        </w:tc>
        <w:tc>
          <w:tcPr>
            <w:tcW w:w="12720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施工单位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介绍上周施工情况及下周施工计划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各方提出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该项目上周施工现场存在的问题及下周工作安排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046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人员</w:t>
            </w:r>
          </w:p>
        </w:tc>
        <w:tc>
          <w:tcPr>
            <w:tcW w:w="12166" w:type="dxa"/>
            <w:gridSpan w:val="3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04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浙江能建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易达、柏孙、朱叶宇、王玉峰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中大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（钱子菡、罗杰）</w:t>
            </w:r>
          </w:p>
        </w:tc>
        <w:tc>
          <w:tcPr>
            <w:tcW w:w="12166" w:type="dxa"/>
            <w:gridSpan w:val="3"/>
            <w:vAlign w:val="top"/>
          </w:tcPr>
          <w:p>
            <w:pPr>
              <w:numPr>
                <w:ilvl w:val="0"/>
                <w:numId w:val="2"/>
              </w:num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工作完成量：共计加固1968根，现完成加固690根，完成率35.06%。</w:t>
            </w:r>
          </w:p>
          <w:p>
            <w:pPr>
              <w:numPr>
                <w:ilvl w:val="0"/>
                <w:numId w:val="2"/>
              </w:num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下周工作计划：预计主厂房 4 区完成，东备件库、西备件库完成。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采购情况：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光伏支架：已根据图纸、合同要求，与厂家联系，目前在报价阶段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光伏组件：已根据图纸、合同要求，与厂家联系，目前在走合同阶段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运维通道：提供样品，待业主确认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桥架： 已根据图纸要求，与厂家联系，目前在报价阶段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安全检查方面：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①对监理及业主各部门，对安全巡查中检查出的问题进行整改；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②继续落实安全文明施工督查问题整改回复工作；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③对施工现场进行了自查整改，及时消除安全隐患。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安全教育培训方面：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对新进场人员进行安全教育及厂内安全培训，并通过班前会，对作业人员进行安全技术交底，强调违章作业的危害及安全注意事项。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组织管理人员对“黑龙江省绥化市德顺酒业 2.27 较大中毒和窒息事故”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文件的学习。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下周安全工作计划：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做好新入场员工的三级安全教育；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继续做好日常安全巡查及反三违工作；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对安全文明施工及各项检查当中发现的问题及时整改处理闭环；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做好现场施工作业安全监督工作。加强现场安全巡查力度，确保安全监管到位；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继续做好夜间施工安全巡查，保障夜间施工安全。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彩钢瓦屋面需要上人，了解现状。核对数据便于采购材料与之匹配。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组件等材料需要进行抽查，甲方与承包方到厂家进行考察规格型号等。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安环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部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刘育新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）</w:t>
            </w:r>
          </w:p>
        </w:tc>
        <w:tc>
          <w:tcPr>
            <w:tcW w:w="12166" w:type="dxa"/>
            <w:gridSpan w:val="3"/>
          </w:tcPr>
          <w:p>
            <w:pPr>
              <w:numPr>
                <w:ilvl w:val="0"/>
                <w:numId w:val="3"/>
              </w:numPr>
              <w:ind w:leftChars="0"/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对于高处作业时安全带脱钩零容忍，如有发现：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①停工整顿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②始终保留终止合同权力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③对当事人做开除处理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中班现场管理人员履职不到位，未发现现场存在的安全隐患；应加强施工管理人员对现场安全的管控力度。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屋面施工方案包括勘探、防护等需尽快提交，施工方案在未完成前不允许上到屋面施工。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能源部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（文力夫）</w:t>
            </w:r>
          </w:p>
        </w:tc>
        <w:tc>
          <w:tcPr>
            <w:tcW w:w="12166" w:type="dxa"/>
            <w:gridSpan w:val="3"/>
            <w:vAlign w:val="center"/>
          </w:tcPr>
          <w:p>
            <w:pPr>
              <w:numPr>
                <w:ilvl w:val="0"/>
                <w:numId w:val="4"/>
              </w:numPr>
              <w:jc w:val="both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  <w:t>采购进度需抓紧，采购凭证、承诺书等材料需要提交。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工程部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李方文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12166" w:type="dxa"/>
            <w:gridSpan w:val="3"/>
          </w:tcPr>
          <w:p>
            <w:pPr>
              <w:numPr>
                <w:ilvl w:val="0"/>
                <w:numId w:val="5"/>
              </w:numP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现场安全方面应加强管理，开班前会时将施工中存在的危险点让施工人员全部知晓。</w:t>
            </w:r>
          </w:p>
          <w:p>
            <w:pPr>
              <w:numPr>
                <w:ilvl w:val="0"/>
                <w:numId w:val="5"/>
              </w:numP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施工项目部管理人员应及时到位，设立项目考核标准。</w:t>
            </w:r>
          </w:p>
          <w:p>
            <w:pPr>
              <w:numPr>
                <w:ilvl w:val="0"/>
                <w:numId w:val="5"/>
              </w:numPr>
              <w:rPr>
                <w:rFonts w:hint="default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  <w:t>第三方检测相关资质、具体检测内容、加固方案得到第三方认可等以邮件形式发送给各相关部门。</w:t>
            </w:r>
          </w:p>
          <w:p>
            <w:pPr>
              <w:numPr>
                <w:ilvl w:val="0"/>
                <w:numId w:val="5"/>
              </w:numPr>
              <w:rPr>
                <w:rFonts w:hint="default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  <w:t>图纸会审中提到的修改内容需及时进行修改，下周三再进一步对相关图纸进行审图。</w:t>
            </w:r>
          </w:p>
          <w:p>
            <w:pPr>
              <w:numPr>
                <w:ilvl w:val="0"/>
                <w:numId w:val="5"/>
              </w:numPr>
              <w:rPr>
                <w:rFonts w:hint="default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  <w:t>采购方面甲方参与进去，对材料质量等把关。</w:t>
            </w:r>
            <w:bookmarkStart w:id="0" w:name="_GoBack"/>
            <w:bookmarkEnd w:id="0"/>
          </w:p>
          <w:p>
            <w:pPr>
              <w:numPr>
                <w:ilvl w:val="0"/>
                <w:numId w:val="5"/>
              </w:numP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上到屋面进行施工需与邱经理进行协调，满足要求后方可上入厂房顶进行施工。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正衡监理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高富海、李小忘、何冰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）</w:t>
            </w:r>
          </w:p>
        </w:tc>
        <w:tc>
          <w:tcPr>
            <w:tcW w:w="12166" w:type="dxa"/>
            <w:gridSpan w:val="3"/>
            <w:vAlign w:val="top"/>
          </w:tcPr>
          <w:p>
            <w:pPr>
              <w:numPr>
                <w:ilvl w:val="0"/>
                <w:numId w:val="6"/>
              </w:numP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本周高处施工作业过程中重复出现脱钩的情况，存在高坠风险，需加强对施工作业人员的安全教育培训。</w:t>
            </w:r>
          </w:p>
          <w:p>
            <w:pPr>
              <w:numPr>
                <w:ilvl w:val="0"/>
                <w:numId w:val="6"/>
              </w:numP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施工作业过程中，监护人员、管理人员不作为，对现场存在的安全隐患未及时发现并制止。</w:t>
            </w:r>
          </w:p>
          <w:p>
            <w:pPr>
              <w:numPr>
                <w:ilvl w:val="0"/>
                <w:numId w:val="6"/>
              </w:numPr>
              <w:rPr>
                <w:rFonts w:hint="default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  <w:t>施工时间为早上7：00至凌晨3：00，中班施工时间较长，施工人员疲劳施工增大安全隐患。</w:t>
            </w:r>
          </w:p>
          <w:p>
            <w:pPr>
              <w:numPr>
                <w:ilvl w:val="0"/>
                <w:numId w:val="6"/>
              </w:numP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施工区域周边的安全护栏禁止依靠。</w:t>
            </w:r>
          </w:p>
          <w:p>
            <w:pPr>
              <w:numPr>
                <w:ilvl w:val="0"/>
                <w:numId w:val="6"/>
              </w:numP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现场检查发现，焊接完成后施工人员在等料的过程中长时间蹲着，站起时容易大脑缺氧 头晕 。</w:t>
            </w:r>
          </w:p>
          <w:p>
            <w:pPr>
              <w:numPr>
                <w:ilvl w:val="0"/>
                <w:numId w:val="6"/>
              </w:numP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建议在每日早班与中班交接工作时对发生的问题、注意事项等进行沟通，避免重复出现相同问题。</w:t>
            </w:r>
          </w:p>
          <w:p>
            <w:pPr>
              <w:numPr>
                <w:ilvl w:val="0"/>
                <w:numId w:val="6"/>
              </w:numP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现场检查发现，在搭设脚手架时，作业区域下方仍有人员逗留；高处作业时不允许下方有人员经过，逗留或施工；防止高处落物伤人。</w:t>
            </w:r>
          </w:p>
          <w:p>
            <w:pPr>
              <w:numPr>
                <w:ilvl w:val="0"/>
                <w:numId w:val="6"/>
              </w:numP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施工开始前，施工完成后对工器具进行检查，检查是否有损坏，有损坏需及时更换。</w:t>
            </w:r>
          </w:p>
          <w:p>
            <w:pPr>
              <w:numPr>
                <w:ilvl w:val="0"/>
                <w:numId w:val="6"/>
              </w:numP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  <w:t>现场检查施工作业面与图纸不符，需尽快落实。</w:t>
            </w:r>
          </w:p>
        </w:tc>
      </w:tr>
    </w:tbl>
    <w:p>
      <w:pPr>
        <w:rPr>
          <w:b/>
          <w:bCs/>
          <w:color w:val="0000FF"/>
          <w:szCs w:val="21"/>
        </w:rPr>
      </w:pPr>
    </w:p>
    <w:p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特别说明：所有时间均为北京时间, 对文件内容若有异议，需在收到文件三日内以书面形式告知发件人，否则将被视为认可本文件内容。</w:t>
      </w:r>
    </w:p>
    <w:p>
      <w:pPr>
        <w:rPr>
          <w:szCs w:val="21"/>
        </w:rPr>
      </w:pPr>
    </w:p>
    <w:p>
      <w:pPr>
        <w:rPr>
          <w:szCs w:val="21"/>
        </w:rPr>
      </w:pPr>
      <w:r>
        <w:drawing>
          <wp:inline distT="0" distB="0" distL="114300" distR="114300">
            <wp:extent cx="4434840" cy="5172075"/>
            <wp:effectExtent l="0" t="0" r="1016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34840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134" w:right="1134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3F4910"/>
    <w:multiLevelType w:val="singleLevel"/>
    <w:tmpl w:val="BA3F491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8B89983"/>
    <w:multiLevelType w:val="singleLevel"/>
    <w:tmpl w:val="E8B8998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0E9FB26"/>
    <w:multiLevelType w:val="singleLevel"/>
    <w:tmpl w:val="30E9FB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7C6E921"/>
    <w:multiLevelType w:val="singleLevel"/>
    <w:tmpl w:val="37C6E9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693A55A"/>
    <w:multiLevelType w:val="singleLevel"/>
    <w:tmpl w:val="5693A5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74DC916"/>
    <w:multiLevelType w:val="singleLevel"/>
    <w:tmpl w:val="674DC9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520F1C"/>
    <w:rsid w:val="002941A9"/>
    <w:rsid w:val="002D24EC"/>
    <w:rsid w:val="003D10F7"/>
    <w:rsid w:val="003D60F6"/>
    <w:rsid w:val="00520F1C"/>
    <w:rsid w:val="005F304C"/>
    <w:rsid w:val="00667190"/>
    <w:rsid w:val="007A17DE"/>
    <w:rsid w:val="0084164C"/>
    <w:rsid w:val="008734BB"/>
    <w:rsid w:val="00884CD2"/>
    <w:rsid w:val="009A2225"/>
    <w:rsid w:val="00A126BA"/>
    <w:rsid w:val="00A4390D"/>
    <w:rsid w:val="00C55763"/>
    <w:rsid w:val="00CA3482"/>
    <w:rsid w:val="00D00AD2"/>
    <w:rsid w:val="00D303E9"/>
    <w:rsid w:val="00DA42F1"/>
    <w:rsid w:val="00DE09C0"/>
    <w:rsid w:val="00ED421F"/>
    <w:rsid w:val="010162E5"/>
    <w:rsid w:val="01277540"/>
    <w:rsid w:val="01C21D03"/>
    <w:rsid w:val="029D519C"/>
    <w:rsid w:val="02DD55FD"/>
    <w:rsid w:val="033124A2"/>
    <w:rsid w:val="05CB7C7B"/>
    <w:rsid w:val="06C77B4F"/>
    <w:rsid w:val="09CF2D93"/>
    <w:rsid w:val="0A33086C"/>
    <w:rsid w:val="0A5B2A71"/>
    <w:rsid w:val="0AE82518"/>
    <w:rsid w:val="0B122ADB"/>
    <w:rsid w:val="0B7130B9"/>
    <w:rsid w:val="0BA80A36"/>
    <w:rsid w:val="0F633226"/>
    <w:rsid w:val="101637C2"/>
    <w:rsid w:val="105E4B7F"/>
    <w:rsid w:val="106A5F44"/>
    <w:rsid w:val="115401A5"/>
    <w:rsid w:val="116E51B2"/>
    <w:rsid w:val="11764E3C"/>
    <w:rsid w:val="13044EA2"/>
    <w:rsid w:val="13233F3D"/>
    <w:rsid w:val="13C269AB"/>
    <w:rsid w:val="14F75C73"/>
    <w:rsid w:val="14FA59B7"/>
    <w:rsid w:val="151A1027"/>
    <w:rsid w:val="152A2A77"/>
    <w:rsid w:val="157006AA"/>
    <w:rsid w:val="16273FB4"/>
    <w:rsid w:val="16775F34"/>
    <w:rsid w:val="16C03CD8"/>
    <w:rsid w:val="17710E35"/>
    <w:rsid w:val="17E458DD"/>
    <w:rsid w:val="18492816"/>
    <w:rsid w:val="18616F2E"/>
    <w:rsid w:val="188A65D3"/>
    <w:rsid w:val="18BC0530"/>
    <w:rsid w:val="18FE2D82"/>
    <w:rsid w:val="1ABD428E"/>
    <w:rsid w:val="1B505E1F"/>
    <w:rsid w:val="1BA840CE"/>
    <w:rsid w:val="1BB9498B"/>
    <w:rsid w:val="1BDA38E0"/>
    <w:rsid w:val="1CA0764A"/>
    <w:rsid w:val="1DEB4541"/>
    <w:rsid w:val="1E633F32"/>
    <w:rsid w:val="1EA8224B"/>
    <w:rsid w:val="218A2EB4"/>
    <w:rsid w:val="219739C1"/>
    <w:rsid w:val="23493A24"/>
    <w:rsid w:val="238C4F3F"/>
    <w:rsid w:val="24B00FFA"/>
    <w:rsid w:val="25543C30"/>
    <w:rsid w:val="25782822"/>
    <w:rsid w:val="25970ED7"/>
    <w:rsid w:val="25996265"/>
    <w:rsid w:val="27A32CF8"/>
    <w:rsid w:val="27D63BDE"/>
    <w:rsid w:val="28B85010"/>
    <w:rsid w:val="290937E0"/>
    <w:rsid w:val="29095FEA"/>
    <w:rsid w:val="297503BF"/>
    <w:rsid w:val="29B7386A"/>
    <w:rsid w:val="2A887BF8"/>
    <w:rsid w:val="2BED5380"/>
    <w:rsid w:val="2BEF5BE4"/>
    <w:rsid w:val="2C8A1F95"/>
    <w:rsid w:val="2C8F63C3"/>
    <w:rsid w:val="2D966286"/>
    <w:rsid w:val="2E711EA2"/>
    <w:rsid w:val="2ED7691F"/>
    <w:rsid w:val="2FBD116B"/>
    <w:rsid w:val="2FFA75CE"/>
    <w:rsid w:val="300A7A53"/>
    <w:rsid w:val="32BD3E45"/>
    <w:rsid w:val="34D71B38"/>
    <w:rsid w:val="35BF2EBD"/>
    <w:rsid w:val="367668FE"/>
    <w:rsid w:val="38716E3B"/>
    <w:rsid w:val="39FB2062"/>
    <w:rsid w:val="3C204BD6"/>
    <w:rsid w:val="3D623F6C"/>
    <w:rsid w:val="3D98445B"/>
    <w:rsid w:val="3D9C60B6"/>
    <w:rsid w:val="3E48006E"/>
    <w:rsid w:val="3FA559E8"/>
    <w:rsid w:val="3FEB51AC"/>
    <w:rsid w:val="40D927F4"/>
    <w:rsid w:val="410D27F0"/>
    <w:rsid w:val="41BF7D7C"/>
    <w:rsid w:val="41E65125"/>
    <w:rsid w:val="41E7150E"/>
    <w:rsid w:val="41FB0420"/>
    <w:rsid w:val="426218EC"/>
    <w:rsid w:val="427D21E8"/>
    <w:rsid w:val="42A02942"/>
    <w:rsid w:val="42BA12FF"/>
    <w:rsid w:val="42D970BE"/>
    <w:rsid w:val="45837952"/>
    <w:rsid w:val="45EB0A2A"/>
    <w:rsid w:val="470F783E"/>
    <w:rsid w:val="47177C6E"/>
    <w:rsid w:val="47C741D7"/>
    <w:rsid w:val="480037BE"/>
    <w:rsid w:val="48222701"/>
    <w:rsid w:val="48481A6F"/>
    <w:rsid w:val="48B02225"/>
    <w:rsid w:val="48FA645F"/>
    <w:rsid w:val="4AB6056C"/>
    <w:rsid w:val="4ACB00B3"/>
    <w:rsid w:val="4B2D0A53"/>
    <w:rsid w:val="4B797384"/>
    <w:rsid w:val="4BF21510"/>
    <w:rsid w:val="4C094D48"/>
    <w:rsid w:val="4C4B7CAA"/>
    <w:rsid w:val="4CDB3135"/>
    <w:rsid w:val="4DD44D40"/>
    <w:rsid w:val="505775B2"/>
    <w:rsid w:val="50C502BD"/>
    <w:rsid w:val="50F719AC"/>
    <w:rsid w:val="51A576FB"/>
    <w:rsid w:val="52191E5C"/>
    <w:rsid w:val="53191339"/>
    <w:rsid w:val="53BF79FF"/>
    <w:rsid w:val="542F2525"/>
    <w:rsid w:val="55F9181A"/>
    <w:rsid w:val="561756A4"/>
    <w:rsid w:val="575E5083"/>
    <w:rsid w:val="58FA0646"/>
    <w:rsid w:val="593D7D49"/>
    <w:rsid w:val="5A417F86"/>
    <w:rsid w:val="5A743FD6"/>
    <w:rsid w:val="5AEB0B5E"/>
    <w:rsid w:val="5B163740"/>
    <w:rsid w:val="5C0A7457"/>
    <w:rsid w:val="5CC61C03"/>
    <w:rsid w:val="5E186D2C"/>
    <w:rsid w:val="5E303A17"/>
    <w:rsid w:val="5EE60CE7"/>
    <w:rsid w:val="5FDD25D2"/>
    <w:rsid w:val="61255519"/>
    <w:rsid w:val="62EB78E3"/>
    <w:rsid w:val="6317783F"/>
    <w:rsid w:val="63E466AF"/>
    <w:rsid w:val="645374E0"/>
    <w:rsid w:val="664830BE"/>
    <w:rsid w:val="66D572DF"/>
    <w:rsid w:val="672A7ECC"/>
    <w:rsid w:val="67A61834"/>
    <w:rsid w:val="67D566FF"/>
    <w:rsid w:val="67DD65D0"/>
    <w:rsid w:val="682E2A5C"/>
    <w:rsid w:val="68C8039C"/>
    <w:rsid w:val="6B451E37"/>
    <w:rsid w:val="6C2207E4"/>
    <w:rsid w:val="6C6C6064"/>
    <w:rsid w:val="6D680FBB"/>
    <w:rsid w:val="6DBA4F6D"/>
    <w:rsid w:val="6DEC1F6B"/>
    <w:rsid w:val="6F3114EA"/>
    <w:rsid w:val="70AB7EBB"/>
    <w:rsid w:val="70C4425B"/>
    <w:rsid w:val="70CC0649"/>
    <w:rsid w:val="71193077"/>
    <w:rsid w:val="71DD6559"/>
    <w:rsid w:val="7239794B"/>
    <w:rsid w:val="729477D9"/>
    <w:rsid w:val="72F75E5C"/>
    <w:rsid w:val="730B2E93"/>
    <w:rsid w:val="73986FDC"/>
    <w:rsid w:val="742D13D6"/>
    <w:rsid w:val="749E3DA6"/>
    <w:rsid w:val="74A2254A"/>
    <w:rsid w:val="74E04EE7"/>
    <w:rsid w:val="74F66075"/>
    <w:rsid w:val="75372728"/>
    <w:rsid w:val="78D91B2E"/>
    <w:rsid w:val="79195027"/>
    <w:rsid w:val="7A710A7E"/>
    <w:rsid w:val="7C6F6108"/>
    <w:rsid w:val="7CA87362"/>
    <w:rsid w:val="7DAC7697"/>
    <w:rsid w:val="7DCB53EE"/>
    <w:rsid w:val="7F482DBC"/>
    <w:rsid w:val="7F55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256</Words>
  <Characters>1462</Characters>
  <Lines>12</Lines>
  <Paragraphs>3</Paragraphs>
  <TotalTime>146</TotalTime>
  <ScaleCrop>false</ScaleCrop>
  <LinksUpToDate>false</LinksUpToDate>
  <CharactersWithSpaces>1715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2024-01-18T06:18:00Z</dcterms:created>
  <dc:creator>Administrator</dc:creator>
  <cp:lastModifiedBy>.</cp:lastModifiedBy>
  <dcterms:modified xsi:type="dcterms:W3CDTF">2024-03-08T09:35:38Z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4071F84FA34C4F5FBE30DC805541DBA7_13</vt:lpwstr>
  </property>
</Properties>
</file>