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09" w:rsidRPr="00945009" w:rsidRDefault="00945009" w:rsidP="00945009">
      <w:pPr>
        <w:spacing w:after="120" w:line="240" w:lineRule="atLeast"/>
        <w:jc w:val="center"/>
        <w:rPr>
          <w:sz w:val="44"/>
        </w:rPr>
      </w:pPr>
      <w:r w:rsidRPr="00945009">
        <w:rPr>
          <w:rFonts w:ascii="黑体" w:eastAsia="黑体" w:hint="eastAsia"/>
          <w:b/>
          <w:sz w:val="44"/>
          <w:u w:val="single"/>
        </w:rPr>
        <w:t xml:space="preserve">第一次工程例会 </w:t>
      </w:r>
      <w:r w:rsidRPr="00945009">
        <w:rPr>
          <w:rFonts w:ascii="黑体" w:eastAsia="黑体" w:hint="eastAsia"/>
          <w:b/>
          <w:sz w:val="44"/>
        </w:rPr>
        <w:t>会议纪要</w:t>
      </w:r>
    </w:p>
    <w:p w:rsidR="00945009" w:rsidRDefault="00945009" w:rsidP="00945009">
      <w:pPr>
        <w:spacing w:line="240" w:lineRule="atLeast"/>
        <w:rPr>
          <w:sz w:val="24"/>
          <w:u w:val="single"/>
        </w:rPr>
      </w:pPr>
      <w:r>
        <w:rPr>
          <w:rFonts w:hint="eastAsia"/>
          <w:sz w:val="24"/>
        </w:rPr>
        <w:t>工程名称：中</w:t>
      </w:r>
      <w:proofErr w:type="gramStart"/>
      <w:r>
        <w:rPr>
          <w:rFonts w:hint="eastAsia"/>
          <w:sz w:val="24"/>
        </w:rPr>
        <w:t>利腾晖吐鲁番</w:t>
      </w:r>
      <w:proofErr w:type="gramEnd"/>
      <w:r>
        <w:rPr>
          <w:rFonts w:hint="eastAsia"/>
          <w:sz w:val="24"/>
        </w:rPr>
        <w:t>三期</w:t>
      </w:r>
      <w:r>
        <w:rPr>
          <w:rFonts w:hint="eastAsia"/>
          <w:sz w:val="24"/>
        </w:rPr>
        <w:t>20MWp</w:t>
      </w:r>
      <w:r>
        <w:rPr>
          <w:rFonts w:hint="eastAsia"/>
          <w:sz w:val="24"/>
        </w:rPr>
        <w:t xml:space="preserve">光伏并网发电项目　</w:t>
      </w:r>
      <w:r>
        <w:rPr>
          <w:rFonts w:hint="eastAsia"/>
          <w:sz w:val="24"/>
        </w:rPr>
        <w:t xml:space="preserve"> </w:t>
      </w:r>
      <w:r>
        <w:rPr>
          <w:rFonts w:hint="eastAsia"/>
          <w:sz w:val="24"/>
        </w:rPr>
        <w:t xml:space="preserve">　</w:t>
      </w:r>
      <w:r>
        <w:rPr>
          <w:rFonts w:hint="eastAsia"/>
          <w:sz w:val="24"/>
        </w:rPr>
        <w:t>B6</w:t>
      </w:r>
      <w:r>
        <w:rPr>
          <w:rFonts w:hint="eastAsia"/>
          <w:sz w:val="24"/>
          <w:u w:val="single"/>
        </w:rPr>
        <w:t xml:space="preserve"> 1</w:t>
      </w:r>
      <w:r>
        <w:rPr>
          <w:rFonts w:hint="eastAsia"/>
          <w:sz w:val="24"/>
          <w:u w:val="single"/>
        </w:rPr>
        <w:t xml:space="preserve">　</w:t>
      </w:r>
      <w:r>
        <w:rPr>
          <w:rFonts w:hint="eastAsia"/>
          <w:sz w:val="24"/>
        </w:rPr>
        <w:t>—</w:t>
      </w:r>
      <w:r>
        <w:rPr>
          <w:rFonts w:hint="eastAsia"/>
          <w:sz w:val="24"/>
          <w:u w:val="single"/>
        </w:rPr>
        <w:t xml:space="preserve">　</w:t>
      </w:r>
      <w:r>
        <w:rPr>
          <w:rFonts w:hint="eastAsia"/>
          <w:sz w:val="24"/>
          <w:u w:val="single"/>
        </w:rPr>
        <w:t>01</w:t>
      </w:r>
      <w:r>
        <w:rPr>
          <w:rFonts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073"/>
        <w:gridCol w:w="3261"/>
      </w:tblGrid>
      <w:tr w:rsidR="00945009" w:rsidTr="00D1584C">
        <w:trPr>
          <w:cantSplit/>
          <w:trHeight w:val="2862"/>
        </w:trPr>
        <w:tc>
          <w:tcPr>
            <w:tcW w:w="8522" w:type="dxa"/>
            <w:gridSpan w:val="3"/>
          </w:tcPr>
          <w:p w:rsidR="00945009" w:rsidRDefault="00945009" w:rsidP="00D1584C">
            <w:pPr>
              <w:keepLines/>
              <w:spacing w:before="120"/>
              <w:rPr>
                <w:rFonts w:ascii="宋体"/>
                <w:sz w:val="24"/>
              </w:rPr>
            </w:pPr>
            <w:r>
              <w:rPr>
                <w:rFonts w:ascii="宋体" w:hint="eastAsia"/>
                <w:sz w:val="24"/>
              </w:rPr>
              <w:t>各与会单位:</w:t>
            </w:r>
          </w:p>
          <w:p w:rsidR="00945009" w:rsidRDefault="00945009" w:rsidP="00D1584C">
            <w:pPr>
              <w:keepLines/>
              <w:rPr>
                <w:rFonts w:ascii="宋体"/>
                <w:sz w:val="24"/>
              </w:rPr>
            </w:pPr>
          </w:p>
          <w:p w:rsidR="00945009" w:rsidRDefault="00945009" w:rsidP="00D1584C">
            <w:pPr>
              <w:keepLines/>
              <w:rPr>
                <w:rFonts w:ascii="宋体"/>
                <w:sz w:val="24"/>
              </w:rPr>
            </w:pPr>
          </w:p>
          <w:p w:rsidR="00945009" w:rsidRDefault="00945009" w:rsidP="00D1584C">
            <w:pPr>
              <w:keepLines/>
              <w:rPr>
                <w:rFonts w:ascii="宋体"/>
                <w:sz w:val="24"/>
              </w:rPr>
            </w:pPr>
            <w:r>
              <w:rPr>
                <w:rFonts w:ascii="宋体" w:hint="eastAsia"/>
                <w:sz w:val="24"/>
              </w:rPr>
              <w:t xml:space="preserve">    现将</w:t>
            </w:r>
            <w:r>
              <w:rPr>
                <w:rFonts w:ascii="宋体" w:hint="eastAsia"/>
                <w:sz w:val="24"/>
                <w:u w:val="single"/>
              </w:rPr>
              <w:t xml:space="preserve">    第 一次工程例会   </w:t>
            </w:r>
            <w:r>
              <w:rPr>
                <w:rFonts w:ascii="宋体" w:hint="eastAsia"/>
                <w:sz w:val="24"/>
              </w:rPr>
              <w:t>会议纪要印发给你们,请查收。</w:t>
            </w:r>
          </w:p>
          <w:p w:rsidR="00945009" w:rsidRDefault="00945009" w:rsidP="00D1584C">
            <w:pPr>
              <w:keepLines/>
              <w:rPr>
                <w:rFonts w:ascii="宋体"/>
                <w:sz w:val="24"/>
              </w:rPr>
            </w:pPr>
          </w:p>
          <w:p w:rsidR="00945009" w:rsidRDefault="00945009" w:rsidP="00D1584C">
            <w:pPr>
              <w:keepLines/>
              <w:rPr>
                <w:rFonts w:ascii="宋体"/>
                <w:sz w:val="24"/>
              </w:rPr>
            </w:pPr>
          </w:p>
          <w:p w:rsidR="00945009" w:rsidRDefault="00945009" w:rsidP="00D1584C">
            <w:pPr>
              <w:keepLines/>
              <w:rPr>
                <w:rFonts w:ascii="宋体"/>
                <w:sz w:val="24"/>
              </w:rPr>
            </w:pPr>
          </w:p>
          <w:p w:rsidR="00945009" w:rsidRDefault="00945009" w:rsidP="00D1584C">
            <w:pPr>
              <w:keepLines/>
              <w:rPr>
                <w:rFonts w:ascii="宋体"/>
                <w:sz w:val="24"/>
              </w:rPr>
            </w:pPr>
            <w:r>
              <w:rPr>
                <w:rFonts w:ascii="宋体" w:hint="eastAsia"/>
                <w:sz w:val="24"/>
              </w:rPr>
              <w:t>附：会议纪要正文共</w:t>
            </w:r>
            <w:r>
              <w:rPr>
                <w:rFonts w:ascii="宋体" w:hint="eastAsia"/>
                <w:sz w:val="24"/>
                <w:u w:val="single"/>
              </w:rPr>
              <w:t xml:space="preserve"> </w:t>
            </w:r>
            <w:r w:rsidR="00022856">
              <w:rPr>
                <w:rFonts w:ascii="宋体" w:hint="eastAsia"/>
                <w:color w:val="000000"/>
                <w:sz w:val="24"/>
                <w:u w:val="single"/>
              </w:rPr>
              <w:t>7</w:t>
            </w:r>
            <w:r>
              <w:rPr>
                <w:rFonts w:ascii="宋体" w:hint="eastAsia"/>
                <w:sz w:val="24"/>
              </w:rPr>
              <w:t>页。</w:t>
            </w:r>
          </w:p>
          <w:p w:rsidR="00945009" w:rsidRDefault="00945009" w:rsidP="00D1584C">
            <w:pPr>
              <w:keepLines/>
              <w:rPr>
                <w:rFonts w:ascii="宋体"/>
                <w:sz w:val="24"/>
              </w:rPr>
            </w:pPr>
          </w:p>
          <w:p w:rsidR="00945009" w:rsidRDefault="00945009" w:rsidP="00D1584C">
            <w:pPr>
              <w:keepLines/>
              <w:rPr>
                <w:rFonts w:ascii="宋体"/>
                <w:sz w:val="28"/>
                <w:u w:val="single"/>
              </w:rPr>
            </w:pPr>
            <w:r>
              <w:rPr>
                <w:rFonts w:ascii="宋体" w:hint="eastAsia"/>
                <w:b/>
                <w:sz w:val="24"/>
              </w:rPr>
              <w:t xml:space="preserve">　　　　　　　　　　　　　    </w:t>
            </w:r>
          </w:p>
          <w:p w:rsidR="00945009" w:rsidRDefault="00945009" w:rsidP="00D1584C">
            <w:pPr>
              <w:keepLines/>
              <w:ind w:firstLineChars="1450" w:firstLine="3494"/>
              <w:rPr>
                <w:rFonts w:ascii="宋体"/>
                <w:b/>
                <w:sz w:val="24"/>
                <w:u w:val="single"/>
              </w:rPr>
            </w:pPr>
            <w:r>
              <w:rPr>
                <w:rFonts w:ascii="宋体" w:hint="eastAsia"/>
                <w:b/>
                <w:sz w:val="24"/>
              </w:rPr>
              <w:t xml:space="preserve">项目监理机构(章): </w:t>
            </w:r>
            <w:r>
              <w:rPr>
                <w:rFonts w:ascii="宋体" w:hint="eastAsia"/>
                <w:b/>
                <w:sz w:val="24"/>
                <w:u w:val="single"/>
              </w:rPr>
              <w:t xml:space="preserve">                    </w:t>
            </w:r>
          </w:p>
          <w:p w:rsidR="00945009" w:rsidRDefault="00945009" w:rsidP="00D1584C">
            <w:pPr>
              <w:keepLines/>
              <w:rPr>
                <w:rFonts w:ascii="宋体"/>
                <w:sz w:val="28"/>
                <w:u w:val="single"/>
              </w:rPr>
            </w:pPr>
            <w:r>
              <w:rPr>
                <w:rFonts w:ascii="宋体" w:hint="eastAsia"/>
                <w:b/>
                <w:sz w:val="24"/>
              </w:rPr>
              <w:t xml:space="preserve">　　　　　　　　　　　　　   监理工程师：</w:t>
            </w:r>
            <w:r>
              <w:rPr>
                <w:rFonts w:ascii="宋体" w:hint="eastAsia"/>
                <w:b/>
                <w:sz w:val="24"/>
                <w:u w:val="single"/>
              </w:rPr>
              <w:t xml:space="preserve">　</w:t>
            </w:r>
            <w:r w:rsidR="00284DA9">
              <w:rPr>
                <w:rFonts w:ascii="宋体" w:hint="eastAsia"/>
                <w:b/>
                <w:sz w:val="24"/>
                <w:u w:val="single"/>
              </w:rPr>
              <w:t xml:space="preserve">    </w:t>
            </w:r>
            <w:r>
              <w:rPr>
                <w:rFonts w:ascii="宋体" w:hint="eastAsia"/>
                <w:b/>
                <w:sz w:val="24"/>
                <w:u w:val="single"/>
              </w:rPr>
              <w:t xml:space="preserve">　</w:t>
            </w:r>
            <w:r>
              <w:rPr>
                <w:rFonts w:ascii="宋体" w:hint="eastAsia"/>
                <w:b/>
                <w:sz w:val="24"/>
              </w:rPr>
              <w:t>日期：</w:t>
            </w:r>
            <w:r>
              <w:rPr>
                <w:rFonts w:ascii="宋体" w:hint="eastAsia"/>
                <w:b/>
                <w:sz w:val="24"/>
                <w:u w:val="single"/>
              </w:rPr>
              <w:t xml:space="preserve">  2014.5.</w:t>
            </w:r>
            <w:r w:rsidR="00F156A7">
              <w:rPr>
                <w:rFonts w:ascii="宋体" w:hint="eastAsia"/>
                <w:b/>
                <w:sz w:val="24"/>
                <w:u w:val="single"/>
              </w:rPr>
              <w:t>14</w:t>
            </w:r>
            <w:r>
              <w:rPr>
                <w:rFonts w:ascii="宋体" w:hint="eastAsia"/>
                <w:b/>
                <w:sz w:val="24"/>
                <w:u w:val="single"/>
              </w:rPr>
              <w:t xml:space="preserve"> </w:t>
            </w:r>
          </w:p>
          <w:p w:rsidR="00945009" w:rsidRPr="007D3156" w:rsidRDefault="00945009" w:rsidP="00D1584C">
            <w:pPr>
              <w:keepLines/>
              <w:spacing w:beforeLines="50" w:before="156" w:after="120"/>
              <w:rPr>
                <w:rFonts w:ascii="宋体"/>
                <w:sz w:val="28"/>
                <w:u w:val="single"/>
              </w:rPr>
            </w:pPr>
          </w:p>
        </w:tc>
      </w:tr>
      <w:tr w:rsidR="00945009" w:rsidTr="00D1584C">
        <w:trPr>
          <w:cantSplit/>
          <w:trHeight w:val="405"/>
        </w:trPr>
        <w:tc>
          <w:tcPr>
            <w:tcW w:w="1188" w:type="dxa"/>
            <w:vMerge w:val="restart"/>
            <w:vAlign w:val="center"/>
          </w:tcPr>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r>
              <w:rPr>
                <w:rFonts w:ascii="宋体" w:hint="eastAsia"/>
                <w:sz w:val="24"/>
              </w:rPr>
              <w:t>各与会单位及人员</w:t>
            </w:r>
          </w:p>
          <w:p w:rsidR="00945009" w:rsidRDefault="00945009" w:rsidP="00D1584C">
            <w:pPr>
              <w:rPr>
                <w:rFonts w:ascii="宋体"/>
                <w:sz w:val="24"/>
              </w:rPr>
            </w:pPr>
            <w:r>
              <w:rPr>
                <w:rFonts w:ascii="宋体" w:hint="eastAsia"/>
                <w:sz w:val="24"/>
              </w:rPr>
              <w:t>签到栏</w:t>
            </w:r>
          </w:p>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p>
          <w:p w:rsidR="00945009" w:rsidRDefault="00945009" w:rsidP="00D1584C">
            <w:pPr>
              <w:rPr>
                <w:rFonts w:ascii="宋体"/>
                <w:sz w:val="24"/>
              </w:rPr>
            </w:pPr>
          </w:p>
        </w:tc>
        <w:tc>
          <w:tcPr>
            <w:tcW w:w="4073" w:type="dxa"/>
            <w:tcBorders>
              <w:bottom w:val="single" w:sz="4" w:space="0" w:color="auto"/>
            </w:tcBorders>
            <w:vAlign w:val="center"/>
          </w:tcPr>
          <w:p w:rsidR="00945009" w:rsidRDefault="00945009" w:rsidP="00D1584C">
            <w:pPr>
              <w:jc w:val="center"/>
              <w:rPr>
                <w:rFonts w:ascii="宋体"/>
                <w:sz w:val="24"/>
              </w:rPr>
            </w:pPr>
            <w:r>
              <w:rPr>
                <w:rFonts w:ascii="宋体" w:hint="eastAsia"/>
                <w:sz w:val="24"/>
              </w:rPr>
              <w:t>与会单位</w:t>
            </w:r>
          </w:p>
        </w:tc>
        <w:tc>
          <w:tcPr>
            <w:tcW w:w="3261" w:type="dxa"/>
            <w:tcBorders>
              <w:bottom w:val="single" w:sz="4" w:space="0" w:color="auto"/>
            </w:tcBorders>
            <w:vAlign w:val="center"/>
          </w:tcPr>
          <w:p w:rsidR="00945009" w:rsidRDefault="00945009" w:rsidP="00D1584C">
            <w:pPr>
              <w:jc w:val="center"/>
              <w:rPr>
                <w:rFonts w:ascii="宋体"/>
                <w:sz w:val="24"/>
              </w:rPr>
            </w:pPr>
            <w:r>
              <w:rPr>
                <w:rFonts w:ascii="宋体" w:hint="eastAsia"/>
                <w:sz w:val="24"/>
              </w:rPr>
              <w:t>与会人员</w:t>
            </w:r>
          </w:p>
        </w:tc>
      </w:tr>
      <w:tr w:rsidR="00945009" w:rsidTr="00D1584C">
        <w:trPr>
          <w:cantSplit/>
          <w:trHeight w:val="468"/>
        </w:trPr>
        <w:tc>
          <w:tcPr>
            <w:tcW w:w="1188" w:type="dxa"/>
            <w:vMerge/>
            <w:vAlign w:val="center"/>
          </w:tcPr>
          <w:p w:rsidR="00945009" w:rsidRDefault="00945009" w:rsidP="00D1584C">
            <w:pPr>
              <w:rPr>
                <w:rFonts w:ascii="宋体"/>
                <w:sz w:val="24"/>
              </w:rPr>
            </w:pPr>
          </w:p>
        </w:tc>
        <w:tc>
          <w:tcPr>
            <w:tcW w:w="4073" w:type="dxa"/>
            <w:tcBorders>
              <w:bottom w:val="nil"/>
            </w:tcBorders>
          </w:tcPr>
          <w:p w:rsidR="00945009" w:rsidRDefault="00945009" w:rsidP="00D1584C">
            <w:pPr>
              <w:rPr>
                <w:rFonts w:ascii="宋体"/>
                <w:sz w:val="24"/>
              </w:rPr>
            </w:pPr>
            <w:r>
              <w:rPr>
                <w:rFonts w:ascii="宋体" w:hint="eastAsia"/>
                <w:sz w:val="24"/>
              </w:rPr>
              <w:t>中利</w:t>
            </w:r>
            <w:proofErr w:type="gramStart"/>
            <w:r>
              <w:rPr>
                <w:rFonts w:ascii="宋体" w:hint="eastAsia"/>
                <w:sz w:val="24"/>
              </w:rPr>
              <w:t>腾晖光伏科技</w:t>
            </w:r>
            <w:proofErr w:type="gramEnd"/>
            <w:r>
              <w:rPr>
                <w:rFonts w:ascii="宋体" w:hint="eastAsia"/>
                <w:sz w:val="24"/>
              </w:rPr>
              <w:t>有限公司</w:t>
            </w:r>
          </w:p>
        </w:tc>
        <w:tc>
          <w:tcPr>
            <w:tcW w:w="3261" w:type="dxa"/>
            <w:tcBorders>
              <w:bottom w:val="nil"/>
            </w:tcBorders>
          </w:tcPr>
          <w:p w:rsidR="00945009" w:rsidRDefault="00971C01" w:rsidP="00D1584C">
            <w:pPr>
              <w:tabs>
                <w:tab w:val="left" w:pos="1035"/>
              </w:tabs>
              <w:rPr>
                <w:rFonts w:ascii="宋体"/>
                <w:sz w:val="24"/>
              </w:rPr>
            </w:pPr>
            <w:r>
              <w:rPr>
                <w:rFonts w:ascii="宋体" w:hint="eastAsia"/>
                <w:sz w:val="24"/>
              </w:rPr>
              <w:t>叶建伟</w:t>
            </w:r>
          </w:p>
        </w:tc>
      </w:tr>
      <w:tr w:rsidR="00945009" w:rsidTr="00D1584C">
        <w:trPr>
          <w:cantSplit/>
          <w:trHeight w:val="468"/>
        </w:trPr>
        <w:tc>
          <w:tcPr>
            <w:tcW w:w="1188" w:type="dxa"/>
            <w:vMerge/>
            <w:vAlign w:val="center"/>
          </w:tcPr>
          <w:p w:rsidR="00945009" w:rsidRDefault="00945009" w:rsidP="00D1584C">
            <w:pPr>
              <w:rPr>
                <w:rFonts w:ascii="宋体"/>
                <w:sz w:val="24"/>
              </w:rPr>
            </w:pPr>
          </w:p>
        </w:tc>
        <w:tc>
          <w:tcPr>
            <w:tcW w:w="4073" w:type="dxa"/>
            <w:tcBorders>
              <w:bottom w:val="nil"/>
            </w:tcBorders>
          </w:tcPr>
          <w:p w:rsidR="00945009" w:rsidRDefault="00945009" w:rsidP="00D1584C">
            <w:pPr>
              <w:rPr>
                <w:rFonts w:ascii="宋体"/>
                <w:sz w:val="24"/>
              </w:rPr>
            </w:pPr>
            <w:r>
              <w:rPr>
                <w:rFonts w:ascii="宋体" w:hint="eastAsia"/>
                <w:sz w:val="24"/>
              </w:rPr>
              <w:t>中利</w:t>
            </w:r>
            <w:proofErr w:type="gramStart"/>
            <w:r>
              <w:rPr>
                <w:rFonts w:ascii="宋体" w:hint="eastAsia"/>
                <w:sz w:val="24"/>
              </w:rPr>
              <w:t>腾晖光伏科技</w:t>
            </w:r>
            <w:proofErr w:type="gramEnd"/>
            <w:r>
              <w:rPr>
                <w:rFonts w:ascii="宋体" w:hint="eastAsia"/>
                <w:sz w:val="24"/>
              </w:rPr>
              <w:t>有限公司</w:t>
            </w:r>
          </w:p>
        </w:tc>
        <w:tc>
          <w:tcPr>
            <w:tcW w:w="3261" w:type="dxa"/>
            <w:tcBorders>
              <w:bottom w:val="nil"/>
            </w:tcBorders>
          </w:tcPr>
          <w:p w:rsidR="00945009" w:rsidRDefault="00945009" w:rsidP="00D1584C">
            <w:pPr>
              <w:rPr>
                <w:rFonts w:ascii="宋体"/>
                <w:sz w:val="24"/>
              </w:rPr>
            </w:pPr>
            <w:proofErr w:type="gramStart"/>
            <w:r>
              <w:rPr>
                <w:rFonts w:ascii="宋体" w:hint="eastAsia"/>
                <w:sz w:val="24"/>
              </w:rPr>
              <w:t>查东锋</w:t>
            </w:r>
            <w:proofErr w:type="gramEnd"/>
          </w:p>
        </w:tc>
      </w:tr>
      <w:tr w:rsidR="00945009" w:rsidTr="00D1584C">
        <w:trPr>
          <w:cantSplit/>
          <w:trHeight w:val="468"/>
        </w:trPr>
        <w:tc>
          <w:tcPr>
            <w:tcW w:w="1188" w:type="dxa"/>
            <w:vMerge/>
            <w:vAlign w:val="center"/>
          </w:tcPr>
          <w:p w:rsidR="00945009" w:rsidRDefault="00945009" w:rsidP="00D1584C">
            <w:pPr>
              <w:rPr>
                <w:rFonts w:ascii="宋体"/>
                <w:sz w:val="24"/>
              </w:rPr>
            </w:pPr>
          </w:p>
        </w:tc>
        <w:tc>
          <w:tcPr>
            <w:tcW w:w="4073" w:type="dxa"/>
            <w:tcBorders>
              <w:bottom w:val="nil"/>
            </w:tcBorders>
          </w:tcPr>
          <w:p w:rsidR="00945009" w:rsidRDefault="00945009" w:rsidP="00D1584C">
            <w:pPr>
              <w:rPr>
                <w:rFonts w:ascii="宋体"/>
                <w:sz w:val="24"/>
              </w:rPr>
            </w:pPr>
            <w:r>
              <w:rPr>
                <w:rFonts w:ascii="宋体" w:hint="eastAsia"/>
                <w:sz w:val="24"/>
              </w:rPr>
              <w:t>中利</w:t>
            </w:r>
            <w:proofErr w:type="gramStart"/>
            <w:r>
              <w:rPr>
                <w:rFonts w:ascii="宋体" w:hint="eastAsia"/>
                <w:sz w:val="24"/>
              </w:rPr>
              <w:t>腾晖光伏科技</w:t>
            </w:r>
            <w:proofErr w:type="gramEnd"/>
            <w:r>
              <w:rPr>
                <w:rFonts w:ascii="宋体" w:hint="eastAsia"/>
                <w:sz w:val="24"/>
              </w:rPr>
              <w:t>有限公司</w:t>
            </w:r>
          </w:p>
        </w:tc>
        <w:tc>
          <w:tcPr>
            <w:tcW w:w="3261" w:type="dxa"/>
            <w:tcBorders>
              <w:bottom w:val="nil"/>
            </w:tcBorders>
          </w:tcPr>
          <w:p w:rsidR="00945009" w:rsidRDefault="00945009" w:rsidP="00D1584C">
            <w:pPr>
              <w:rPr>
                <w:rFonts w:ascii="宋体"/>
                <w:sz w:val="24"/>
              </w:rPr>
            </w:pPr>
            <w:r>
              <w:rPr>
                <w:rFonts w:ascii="宋体" w:hint="eastAsia"/>
                <w:sz w:val="24"/>
              </w:rPr>
              <w:t>王廷璋</w:t>
            </w:r>
          </w:p>
        </w:tc>
      </w:tr>
      <w:tr w:rsidR="00453C5E" w:rsidTr="00D1584C">
        <w:trPr>
          <w:cantSplit/>
          <w:trHeight w:val="468"/>
        </w:trPr>
        <w:tc>
          <w:tcPr>
            <w:tcW w:w="1188" w:type="dxa"/>
            <w:vMerge/>
            <w:vAlign w:val="center"/>
          </w:tcPr>
          <w:p w:rsidR="00453C5E" w:rsidRDefault="00453C5E" w:rsidP="00D1584C">
            <w:pPr>
              <w:rPr>
                <w:rFonts w:ascii="宋体"/>
                <w:sz w:val="24"/>
              </w:rPr>
            </w:pPr>
          </w:p>
        </w:tc>
        <w:tc>
          <w:tcPr>
            <w:tcW w:w="4073" w:type="dxa"/>
            <w:tcBorders>
              <w:bottom w:val="nil"/>
            </w:tcBorders>
          </w:tcPr>
          <w:p w:rsidR="00453C5E" w:rsidRDefault="00453C5E" w:rsidP="006A7CD1">
            <w:pPr>
              <w:rPr>
                <w:rFonts w:ascii="宋体"/>
                <w:sz w:val="24"/>
              </w:rPr>
            </w:pPr>
            <w:r>
              <w:rPr>
                <w:rFonts w:ascii="宋体" w:hint="eastAsia"/>
                <w:sz w:val="24"/>
              </w:rPr>
              <w:t>常州正衡电力工程监理有限公司</w:t>
            </w:r>
          </w:p>
        </w:tc>
        <w:tc>
          <w:tcPr>
            <w:tcW w:w="3261" w:type="dxa"/>
            <w:tcBorders>
              <w:bottom w:val="nil"/>
            </w:tcBorders>
          </w:tcPr>
          <w:p w:rsidR="00453C5E" w:rsidRDefault="00453C5E" w:rsidP="00D1584C">
            <w:pPr>
              <w:rPr>
                <w:rFonts w:ascii="宋体"/>
                <w:sz w:val="24"/>
              </w:rPr>
            </w:pPr>
            <w:r>
              <w:rPr>
                <w:rFonts w:ascii="宋体" w:hint="eastAsia"/>
                <w:sz w:val="24"/>
              </w:rPr>
              <w:t>郝志刚</w:t>
            </w:r>
          </w:p>
        </w:tc>
      </w:tr>
      <w:tr w:rsidR="00453C5E" w:rsidTr="00D1584C">
        <w:trPr>
          <w:cantSplit/>
          <w:trHeight w:val="468"/>
        </w:trPr>
        <w:tc>
          <w:tcPr>
            <w:tcW w:w="1188" w:type="dxa"/>
            <w:vMerge/>
            <w:vAlign w:val="center"/>
          </w:tcPr>
          <w:p w:rsidR="00453C5E" w:rsidRDefault="00453C5E" w:rsidP="00D1584C">
            <w:pPr>
              <w:rPr>
                <w:rFonts w:ascii="宋体"/>
                <w:sz w:val="24"/>
              </w:rPr>
            </w:pPr>
          </w:p>
        </w:tc>
        <w:tc>
          <w:tcPr>
            <w:tcW w:w="4073" w:type="dxa"/>
            <w:tcBorders>
              <w:bottom w:val="nil"/>
            </w:tcBorders>
          </w:tcPr>
          <w:p w:rsidR="00453C5E" w:rsidRDefault="00453C5E" w:rsidP="00D1584C">
            <w:pPr>
              <w:rPr>
                <w:rFonts w:ascii="宋体"/>
                <w:sz w:val="24"/>
              </w:rPr>
            </w:pPr>
            <w:r>
              <w:rPr>
                <w:rFonts w:ascii="宋体" w:hint="eastAsia"/>
                <w:sz w:val="24"/>
              </w:rPr>
              <w:t>常州正衡电力工程监理有限公司</w:t>
            </w:r>
          </w:p>
        </w:tc>
        <w:tc>
          <w:tcPr>
            <w:tcW w:w="3261" w:type="dxa"/>
            <w:tcBorders>
              <w:bottom w:val="nil"/>
            </w:tcBorders>
          </w:tcPr>
          <w:p w:rsidR="00453C5E" w:rsidRDefault="00920C4C" w:rsidP="00D1584C">
            <w:pPr>
              <w:rPr>
                <w:rFonts w:ascii="宋体"/>
                <w:sz w:val="24"/>
              </w:rPr>
            </w:pPr>
            <w:proofErr w:type="gramStart"/>
            <w:r>
              <w:rPr>
                <w:rFonts w:ascii="宋体" w:hint="eastAsia"/>
                <w:sz w:val="24"/>
              </w:rPr>
              <w:t>王立杰</w:t>
            </w:r>
            <w:proofErr w:type="gramEnd"/>
          </w:p>
        </w:tc>
      </w:tr>
      <w:tr w:rsidR="00C42250" w:rsidTr="00D1584C">
        <w:trPr>
          <w:cantSplit/>
          <w:trHeight w:val="468"/>
        </w:trPr>
        <w:tc>
          <w:tcPr>
            <w:tcW w:w="1188" w:type="dxa"/>
            <w:vMerge/>
            <w:vAlign w:val="center"/>
          </w:tcPr>
          <w:p w:rsidR="00C42250" w:rsidRDefault="00C42250" w:rsidP="00D1584C">
            <w:pPr>
              <w:rPr>
                <w:rFonts w:ascii="宋体"/>
                <w:sz w:val="24"/>
              </w:rPr>
            </w:pPr>
          </w:p>
        </w:tc>
        <w:tc>
          <w:tcPr>
            <w:tcW w:w="4073" w:type="dxa"/>
            <w:tcBorders>
              <w:bottom w:val="nil"/>
            </w:tcBorders>
          </w:tcPr>
          <w:p w:rsidR="00C42250" w:rsidRDefault="00C42250" w:rsidP="00D1584C">
            <w:pPr>
              <w:rPr>
                <w:rFonts w:ascii="宋体"/>
                <w:sz w:val="24"/>
              </w:rPr>
            </w:pPr>
            <w:r>
              <w:rPr>
                <w:rFonts w:ascii="宋体" w:hint="eastAsia"/>
                <w:sz w:val="24"/>
              </w:rPr>
              <w:t>常州正衡电力工程监理有限公司</w:t>
            </w:r>
          </w:p>
        </w:tc>
        <w:tc>
          <w:tcPr>
            <w:tcW w:w="3261" w:type="dxa"/>
            <w:tcBorders>
              <w:bottom w:val="nil"/>
            </w:tcBorders>
          </w:tcPr>
          <w:p w:rsidR="00C42250" w:rsidRDefault="00C42250" w:rsidP="00D1584C">
            <w:pPr>
              <w:rPr>
                <w:rFonts w:ascii="宋体"/>
                <w:sz w:val="24"/>
              </w:rPr>
            </w:pPr>
            <w:r>
              <w:rPr>
                <w:rFonts w:ascii="宋体" w:hint="eastAsia"/>
                <w:sz w:val="24"/>
              </w:rPr>
              <w:t>高峰</w:t>
            </w:r>
          </w:p>
        </w:tc>
      </w:tr>
      <w:tr w:rsidR="00453C5E" w:rsidTr="00D1584C">
        <w:trPr>
          <w:cantSplit/>
          <w:trHeight w:val="468"/>
        </w:trPr>
        <w:tc>
          <w:tcPr>
            <w:tcW w:w="1188" w:type="dxa"/>
            <w:vMerge/>
            <w:vAlign w:val="center"/>
          </w:tcPr>
          <w:p w:rsidR="00453C5E" w:rsidRDefault="00453C5E" w:rsidP="00D1584C">
            <w:pPr>
              <w:rPr>
                <w:rFonts w:ascii="宋体"/>
                <w:sz w:val="24"/>
              </w:rPr>
            </w:pPr>
          </w:p>
        </w:tc>
        <w:tc>
          <w:tcPr>
            <w:tcW w:w="4073" w:type="dxa"/>
            <w:tcBorders>
              <w:bottom w:val="nil"/>
            </w:tcBorders>
          </w:tcPr>
          <w:p w:rsidR="00453C5E" w:rsidRDefault="00C42250" w:rsidP="00D1584C">
            <w:pPr>
              <w:rPr>
                <w:rFonts w:ascii="宋体"/>
                <w:sz w:val="24"/>
              </w:rPr>
            </w:pPr>
            <w:r>
              <w:rPr>
                <w:rFonts w:ascii="宋体" w:hint="eastAsia"/>
                <w:sz w:val="24"/>
              </w:rPr>
              <w:t>常州正衡电力工程监理有限公司</w:t>
            </w:r>
          </w:p>
        </w:tc>
        <w:tc>
          <w:tcPr>
            <w:tcW w:w="3261" w:type="dxa"/>
            <w:tcBorders>
              <w:bottom w:val="nil"/>
            </w:tcBorders>
          </w:tcPr>
          <w:p w:rsidR="00453C5E" w:rsidRDefault="00C42250" w:rsidP="00D1584C">
            <w:pPr>
              <w:rPr>
                <w:rFonts w:ascii="宋体"/>
                <w:sz w:val="24"/>
              </w:rPr>
            </w:pPr>
            <w:r>
              <w:rPr>
                <w:rFonts w:ascii="宋体" w:hint="eastAsia"/>
                <w:sz w:val="24"/>
              </w:rPr>
              <w:t>卢洪彦</w:t>
            </w:r>
          </w:p>
        </w:tc>
      </w:tr>
      <w:tr w:rsidR="00C42250" w:rsidTr="00D1584C">
        <w:trPr>
          <w:cantSplit/>
          <w:trHeight w:val="468"/>
        </w:trPr>
        <w:tc>
          <w:tcPr>
            <w:tcW w:w="1188" w:type="dxa"/>
            <w:vMerge/>
            <w:vAlign w:val="center"/>
          </w:tcPr>
          <w:p w:rsidR="00C42250" w:rsidRDefault="00C42250" w:rsidP="00D1584C">
            <w:pPr>
              <w:rPr>
                <w:rFonts w:ascii="宋体"/>
                <w:sz w:val="24"/>
              </w:rPr>
            </w:pPr>
          </w:p>
        </w:tc>
        <w:tc>
          <w:tcPr>
            <w:tcW w:w="4073" w:type="dxa"/>
            <w:tcBorders>
              <w:bottom w:val="nil"/>
            </w:tcBorders>
          </w:tcPr>
          <w:p w:rsidR="00C42250" w:rsidRDefault="00C42250" w:rsidP="007C6395">
            <w:pPr>
              <w:rPr>
                <w:rFonts w:ascii="宋体"/>
                <w:sz w:val="24"/>
              </w:rPr>
            </w:pPr>
            <w:r>
              <w:rPr>
                <w:rFonts w:ascii="宋体" w:hint="eastAsia"/>
                <w:sz w:val="24"/>
              </w:rPr>
              <w:t>无锡锡安机电设备安装有限公司</w:t>
            </w:r>
          </w:p>
        </w:tc>
        <w:tc>
          <w:tcPr>
            <w:tcW w:w="3261" w:type="dxa"/>
            <w:tcBorders>
              <w:bottom w:val="nil"/>
            </w:tcBorders>
          </w:tcPr>
          <w:p w:rsidR="00C42250" w:rsidRDefault="00C42250" w:rsidP="007C6395">
            <w:pPr>
              <w:rPr>
                <w:rFonts w:ascii="宋体"/>
                <w:sz w:val="24"/>
              </w:rPr>
            </w:pPr>
            <w:proofErr w:type="gramStart"/>
            <w:r>
              <w:rPr>
                <w:rFonts w:ascii="宋体" w:hint="eastAsia"/>
                <w:sz w:val="24"/>
              </w:rPr>
              <w:t>王丙军</w:t>
            </w:r>
            <w:proofErr w:type="gramEnd"/>
          </w:p>
        </w:tc>
      </w:tr>
      <w:tr w:rsidR="00C42250" w:rsidTr="00D1584C">
        <w:trPr>
          <w:cantSplit/>
          <w:trHeight w:val="468"/>
        </w:trPr>
        <w:tc>
          <w:tcPr>
            <w:tcW w:w="1188" w:type="dxa"/>
            <w:vMerge/>
            <w:vAlign w:val="center"/>
          </w:tcPr>
          <w:p w:rsidR="00C42250" w:rsidRDefault="00C42250" w:rsidP="00D1584C">
            <w:pPr>
              <w:rPr>
                <w:rFonts w:ascii="宋体"/>
                <w:sz w:val="24"/>
              </w:rPr>
            </w:pPr>
          </w:p>
        </w:tc>
        <w:tc>
          <w:tcPr>
            <w:tcW w:w="4073" w:type="dxa"/>
            <w:tcBorders>
              <w:bottom w:val="nil"/>
            </w:tcBorders>
          </w:tcPr>
          <w:p w:rsidR="00C42250" w:rsidRDefault="00C42250" w:rsidP="007C6395">
            <w:pPr>
              <w:rPr>
                <w:rFonts w:ascii="宋体"/>
                <w:sz w:val="24"/>
              </w:rPr>
            </w:pPr>
            <w:r>
              <w:rPr>
                <w:rFonts w:ascii="宋体" w:hint="eastAsia"/>
                <w:sz w:val="24"/>
              </w:rPr>
              <w:t>无锡锡安机电设备安装有限公司</w:t>
            </w:r>
          </w:p>
        </w:tc>
        <w:tc>
          <w:tcPr>
            <w:tcW w:w="3261" w:type="dxa"/>
            <w:tcBorders>
              <w:bottom w:val="nil"/>
            </w:tcBorders>
          </w:tcPr>
          <w:p w:rsidR="00C42250" w:rsidRDefault="00C42250" w:rsidP="007C6395">
            <w:pPr>
              <w:rPr>
                <w:rFonts w:ascii="宋体"/>
                <w:sz w:val="24"/>
              </w:rPr>
            </w:pPr>
            <w:r>
              <w:rPr>
                <w:rFonts w:ascii="宋体" w:hint="eastAsia"/>
                <w:sz w:val="24"/>
              </w:rPr>
              <w:t>陈顺</w:t>
            </w:r>
          </w:p>
        </w:tc>
      </w:tr>
      <w:tr w:rsidR="00C42250" w:rsidTr="00D1584C">
        <w:trPr>
          <w:cantSplit/>
          <w:trHeight w:val="468"/>
        </w:trPr>
        <w:tc>
          <w:tcPr>
            <w:tcW w:w="1188" w:type="dxa"/>
            <w:vMerge/>
            <w:vAlign w:val="center"/>
          </w:tcPr>
          <w:p w:rsidR="00C42250" w:rsidRDefault="00C42250" w:rsidP="00D1584C">
            <w:pPr>
              <w:rPr>
                <w:rFonts w:ascii="宋体"/>
                <w:sz w:val="24"/>
              </w:rPr>
            </w:pPr>
          </w:p>
        </w:tc>
        <w:tc>
          <w:tcPr>
            <w:tcW w:w="4073" w:type="dxa"/>
            <w:tcBorders>
              <w:bottom w:val="nil"/>
            </w:tcBorders>
          </w:tcPr>
          <w:p w:rsidR="00C42250" w:rsidRDefault="00C42250" w:rsidP="007C6395">
            <w:pPr>
              <w:rPr>
                <w:rFonts w:ascii="宋体"/>
                <w:sz w:val="24"/>
              </w:rPr>
            </w:pPr>
            <w:r>
              <w:rPr>
                <w:rFonts w:ascii="宋体" w:hint="eastAsia"/>
                <w:sz w:val="24"/>
              </w:rPr>
              <w:t>无锡锡安机电设备安装有限公司</w:t>
            </w:r>
          </w:p>
        </w:tc>
        <w:tc>
          <w:tcPr>
            <w:tcW w:w="3261" w:type="dxa"/>
            <w:tcBorders>
              <w:bottom w:val="nil"/>
            </w:tcBorders>
          </w:tcPr>
          <w:p w:rsidR="00C42250" w:rsidRDefault="00C42250" w:rsidP="007C6395">
            <w:pPr>
              <w:rPr>
                <w:rFonts w:ascii="宋体"/>
                <w:sz w:val="24"/>
              </w:rPr>
            </w:pPr>
            <w:r w:rsidRPr="00041EF6">
              <w:rPr>
                <w:rFonts w:ascii="宋体" w:hAnsi="宋体" w:cs="宋体" w:hint="eastAsia"/>
                <w:color w:val="000000"/>
                <w:kern w:val="0"/>
                <w:sz w:val="22"/>
                <w:szCs w:val="22"/>
              </w:rPr>
              <w:t>胡连成</w:t>
            </w:r>
          </w:p>
        </w:tc>
      </w:tr>
      <w:tr w:rsidR="00C42250" w:rsidTr="00D1584C">
        <w:trPr>
          <w:cantSplit/>
          <w:trHeight w:val="468"/>
        </w:trPr>
        <w:tc>
          <w:tcPr>
            <w:tcW w:w="1188" w:type="dxa"/>
            <w:vMerge/>
            <w:vAlign w:val="center"/>
          </w:tcPr>
          <w:p w:rsidR="00C42250" w:rsidRDefault="00C42250" w:rsidP="00D1584C">
            <w:pPr>
              <w:rPr>
                <w:rFonts w:ascii="宋体"/>
                <w:sz w:val="24"/>
              </w:rPr>
            </w:pPr>
          </w:p>
        </w:tc>
        <w:tc>
          <w:tcPr>
            <w:tcW w:w="4073" w:type="dxa"/>
            <w:tcBorders>
              <w:bottom w:val="nil"/>
            </w:tcBorders>
          </w:tcPr>
          <w:p w:rsidR="00C42250" w:rsidRDefault="00C42250" w:rsidP="007C6395">
            <w:pPr>
              <w:rPr>
                <w:rFonts w:ascii="宋体"/>
                <w:sz w:val="24"/>
              </w:rPr>
            </w:pPr>
            <w:r>
              <w:rPr>
                <w:rFonts w:ascii="宋体" w:hint="eastAsia"/>
                <w:sz w:val="24"/>
              </w:rPr>
              <w:t>安庆市环城建筑安装有限责任公司</w:t>
            </w:r>
          </w:p>
        </w:tc>
        <w:tc>
          <w:tcPr>
            <w:tcW w:w="3261" w:type="dxa"/>
            <w:tcBorders>
              <w:bottom w:val="nil"/>
            </w:tcBorders>
          </w:tcPr>
          <w:p w:rsidR="00C42250" w:rsidRDefault="00C42250" w:rsidP="007C6395">
            <w:pPr>
              <w:rPr>
                <w:rFonts w:ascii="宋体"/>
                <w:sz w:val="24"/>
              </w:rPr>
            </w:pPr>
            <w:r>
              <w:rPr>
                <w:rFonts w:ascii="宋体" w:hint="eastAsia"/>
                <w:sz w:val="24"/>
              </w:rPr>
              <w:t>李先兆</w:t>
            </w:r>
          </w:p>
        </w:tc>
      </w:tr>
      <w:tr w:rsidR="00C42250" w:rsidTr="00D1584C">
        <w:trPr>
          <w:cantSplit/>
          <w:trHeight w:val="468"/>
        </w:trPr>
        <w:tc>
          <w:tcPr>
            <w:tcW w:w="1188" w:type="dxa"/>
            <w:vMerge/>
            <w:vAlign w:val="center"/>
          </w:tcPr>
          <w:p w:rsidR="00C42250" w:rsidRDefault="00C42250" w:rsidP="00D1584C">
            <w:pPr>
              <w:rPr>
                <w:rFonts w:ascii="宋体"/>
                <w:sz w:val="24"/>
              </w:rPr>
            </w:pPr>
          </w:p>
        </w:tc>
        <w:tc>
          <w:tcPr>
            <w:tcW w:w="4073" w:type="dxa"/>
            <w:tcBorders>
              <w:bottom w:val="nil"/>
            </w:tcBorders>
          </w:tcPr>
          <w:p w:rsidR="00C42250" w:rsidRDefault="00C42250" w:rsidP="007C6395">
            <w:pPr>
              <w:rPr>
                <w:rFonts w:ascii="宋体"/>
                <w:sz w:val="24"/>
              </w:rPr>
            </w:pPr>
            <w:r>
              <w:rPr>
                <w:rFonts w:ascii="宋体" w:hint="eastAsia"/>
                <w:sz w:val="24"/>
              </w:rPr>
              <w:t>安庆市环城建筑安装有限责任公司</w:t>
            </w:r>
          </w:p>
        </w:tc>
        <w:tc>
          <w:tcPr>
            <w:tcW w:w="3261" w:type="dxa"/>
            <w:tcBorders>
              <w:bottom w:val="nil"/>
            </w:tcBorders>
          </w:tcPr>
          <w:p w:rsidR="00C42250" w:rsidRDefault="00C42250" w:rsidP="007C6395">
            <w:pPr>
              <w:rPr>
                <w:rFonts w:ascii="宋体"/>
                <w:sz w:val="24"/>
              </w:rPr>
            </w:pPr>
            <w:r>
              <w:rPr>
                <w:rFonts w:ascii="宋体" w:hint="eastAsia"/>
                <w:sz w:val="24"/>
              </w:rPr>
              <w:t>胡超</w:t>
            </w:r>
          </w:p>
        </w:tc>
      </w:tr>
      <w:tr w:rsidR="00C42250" w:rsidTr="00D1584C">
        <w:trPr>
          <w:cantSplit/>
          <w:trHeight w:val="468"/>
        </w:trPr>
        <w:tc>
          <w:tcPr>
            <w:tcW w:w="1188" w:type="dxa"/>
            <w:vMerge/>
            <w:vAlign w:val="center"/>
          </w:tcPr>
          <w:p w:rsidR="00C42250" w:rsidRDefault="00C42250" w:rsidP="00D1584C">
            <w:pPr>
              <w:rPr>
                <w:rFonts w:ascii="宋体"/>
                <w:sz w:val="24"/>
              </w:rPr>
            </w:pPr>
          </w:p>
        </w:tc>
        <w:tc>
          <w:tcPr>
            <w:tcW w:w="4073" w:type="dxa"/>
            <w:tcBorders>
              <w:bottom w:val="nil"/>
            </w:tcBorders>
          </w:tcPr>
          <w:p w:rsidR="00C42250" w:rsidRDefault="00C42250" w:rsidP="00DC1033">
            <w:pPr>
              <w:rPr>
                <w:rFonts w:ascii="宋体"/>
                <w:sz w:val="24"/>
              </w:rPr>
            </w:pPr>
          </w:p>
        </w:tc>
        <w:tc>
          <w:tcPr>
            <w:tcW w:w="3261" w:type="dxa"/>
            <w:tcBorders>
              <w:bottom w:val="nil"/>
            </w:tcBorders>
          </w:tcPr>
          <w:p w:rsidR="00C42250" w:rsidRDefault="00C42250" w:rsidP="00DC1033">
            <w:pPr>
              <w:rPr>
                <w:rFonts w:ascii="宋体"/>
                <w:sz w:val="24"/>
              </w:rPr>
            </w:pPr>
          </w:p>
        </w:tc>
      </w:tr>
      <w:tr w:rsidR="00C42250" w:rsidTr="00D1584C">
        <w:trPr>
          <w:cantSplit/>
          <w:trHeight w:val="468"/>
        </w:trPr>
        <w:tc>
          <w:tcPr>
            <w:tcW w:w="1188" w:type="dxa"/>
            <w:vMerge/>
            <w:vAlign w:val="center"/>
          </w:tcPr>
          <w:p w:rsidR="00C42250" w:rsidRDefault="00C42250" w:rsidP="00D1584C">
            <w:pPr>
              <w:rPr>
                <w:rFonts w:ascii="宋体"/>
                <w:sz w:val="24"/>
              </w:rPr>
            </w:pPr>
          </w:p>
        </w:tc>
        <w:tc>
          <w:tcPr>
            <w:tcW w:w="4073" w:type="dxa"/>
            <w:tcBorders>
              <w:bottom w:val="nil"/>
            </w:tcBorders>
          </w:tcPr>
          <w:p w:rsidR="00C42250" w:rsidRDefault="00C42250" w:rsidP="00DC1033">
            <w:pPr>
              <w:rPr>
                <w:rFonts w:ascii="宋体"/>
                <w:sz w:val="24"/>
              </w:rPr>
            </w:pPr>
          </w:p>
        </w:tc>
        <w:tc>
          <w:tcPr>
            <w:tcW w:w="3261" w:type="dxa"/>
            <w:tcBorders>
              <w:bottom w:val="nil"/>
            </w:tcBorders>
          </w:tcPr>
          <w:p w:rsidR="00C42250" w:rsidRDefault="00C42250" w:rsidP="00DC1033">
            <w:pPr>
              <w:rPr>
                <w:rFonts w:ascii="宋体"/>
                <w:sz w:val="24"/>
              </w:rPr>
            </w:pPr>
          </w:p>
        </w:tc>
      </w:tr>
      <w:tr w:rsidR="00C42250" w:rsidTr="00D1584C">
        <w:trPr>
          <w:cantSplit/>
          <w:trHeight w:val="440"/>
        </w:trPr>
        <w:tc>
          <w:tcPr>
            <w:tcW w:w="8522" w:type="dxa"/>
            <w:gridSpan w:val="3"/>
          </w:tcPr>
          <w:p w:rsidR="00C42250" w:rsidRDefault="00C42250" w:rsidP="00D1584C">
            <w:pPr>
              <w:rPr>
                <w:rFonts w:ascii="宋体"/>
                <w:sz w:val="24"/>
              </w:rPr>
            </w:pPr>
            <w:r>
              <w:rPr>
                <w:rFonts w:ascii="宋体" w:hint="eastAsia"/>
                <w:sz w:val="24"/>
              </w:rPr>
              <w:t>注：B6</w:t>
            </w:r>
            <w:r>
              <w:rPr>
                <w:rFonts w:ascii="宋体" w:hint="eastAsia"/>
                <w:sz w:val="24"/>
                <w:u w:val="single"/>
              </w:rPr>
              <w:t>1</w:t>
            </w:r>
            <w:r>
              <w:rPr>
                <w:rFonts w:ascii="宋体" w:hint="eastAsia"/>
                <w:sz w:val="24"/>
              </w:rPr>
              <w:t>为工地例会、B6</w:t>
            </w:r>
            <w:r>
              <w:rPr>
                <w:rFonts w:ascii="宋体" w:hint="eastAsia"/>
                <w:sz w:val="24"/>
                <w:u w:val="single"/>
              </w:rPr>
              <w:t>2</w:t>
            </w:r>
            <w:r>
              <w:rPr>
                <w:rFonts w:ascii="宋体" w:hint="eastAsia"/>
                <w:sz w:val="24"/>
              </w:rPr>
              <w:t>为专题会议、B6</w:t>
            </w:r>
            <w:r>
              <w:rPr>
                <w:rFonts w:ascii="宋体" w:hint="eastAsia"/>
                <w:sz w:val="24"/>
                <w:u w:val="single"/>
              </w:rPr>
              <w:t>3</w:t>
            </w:r>
            <w:r>
              <w:rPr>
                <w:rFonts w:ascii="宋体" w:hint="eastAsia"/>
                <w:sz w:val="24"/>
              </w:rPr>
              <w:t>为机构内部会议。</w:t>
            </w:r>
          </w:p>
        </w:tc>
      </w:tr>
    </w:tbl>
    <w:p w:rsidR="00945009" w:rsidRDefault="00945009" w:rsidP="00945009"/>
    <w:p w:rsidR="00945009" w:rsidRPr="007F1511" w:rsidRDefault="00945009" w:rsidP="009A7809">
      <w:pPr>
        <w:spacing w:after="100" w:afterAutospacing="1" w:line="240" w:lineRule="atLeast"/>
        <w:ind w:firstLineChars="645" w:firstLine="2331"/>
        <w:rPr>
          <w:rFonts w:ascii="黑体" w:eastAsia="黑体"/>
          <w:b/>
          <w:sz w:val="36"/>
          <w:szCs w:val="36"/>
          <w:u w:val="single"/>
          <w14:shadow w14:blurRad="50800" w14:dist="38100" w14:dir="2700000" w14:sx="100000" w14:sy="100000" w14:kx="0" w14:ky="0" w14:algn="tl">
            <w14:srgbClr w14:val="000000">
              <w14:alpha w14:val="60000"/>
            </w14:srgbClr>
          </w14:shadow>
        </w:rPr>
      </w:pPr>
    </w:p>
    <w:p w:rsidR="009A7809" w:rsidRPr="007F1511" w:rsidRDefault="00945009" w:rsidP="009A7809">
      <w:pPr>
        <w:spacing w:after="100" w:afterAutospacing="1" w:line="240" w:lineRule="atLeast"/>
        <w:ind w:firstLineChars="645" w:firstLine="2331"/>
        <w:rPr>
          <w:sz w:val="36"/>
          <w:szCs w:val="36"/>
          <w14:shadow w14:blurRad="50800" w14:dist="38100" w14:dir="2700000" w14:sx="100000" w14:sy="100000" w14:kx="0" w14:ky="0" w14:algn="tl">
            <w14:srgbClr w14:val="000000">
              <w14:alpha w14:val="60000"/>
            </w14:srgbClr>
          </w14:shadow>
        </w:rPr>
      </w:pPr>
      <w:r w:rsidRPr="007F1511">
        <w:rPr>
          <w:rFonts w:ascii="黑体" w:eastAsia="黑体"/>
          <w:b/>
          <w:sz w:val="36"/>
          <w:szCs w:val="36"/>
          <w:u w:val="single"/>
          <w14:shadow w14:blurRad="50800" w14:dist="38100" w14:dir="2700000" w14:sx="100000" w14:sy="100000" w14:kx="0" w14:ky="0" w14:algn="tl">
            <w14:srgbClr w14:val="000000">
              <w14:alpha w14:val="60000"/>
            </w14:srgbClr>
          </w14:shadow>
        </w:rPr>
        <w:br w:type="page"/>
      </w:r>
      <w:r w:rsidR="009A7809" w:rsidRPr="007F1511">
        <w:rPr>
          <w:rFonts w:ascii="黑体" w:eastAsia="黑体" w:hint="eastAsia"/>
          <w:b/>
          <w:sz w:val="36"/>
          <w:szCs w:val="36"/>
          <w:u w:val="single"/>
          <w14:shadow w14:blurRad="50800" w14:dist="38100" w14:dir="2700000" w14:sx="100000" w14:sy="100000" w14:kx="0" w14:ky="0" w14:algn="tl">
            <w14:srgbClr w14:val="000000">
              <w14:alpha w14:val="60000"/>
            </w14:srgbClr>
          </w14:shadow>
        </w:rPr>
        <w:lastRenderedPageBreak/>
        <w:t>第一次工地</w:t>
      </w:r>
      <w:proofErr w:type="gramStart"/>
      <w:r w:rsidR="009A7809" w:rsidRPr="007F1511">
        <w:rPr>
          <w:rFonts w:ascii="黑体" w:eastAsia="黑体" w:hint="eastAsia"/>
          <w:b/>
          <w:sz w:val="36"/>
          <w:szCs w:val="36"/>
          <w:u w:val="single"/>
          <w14:shadow w14:blurRad="50800" w14:dist="38100" w14:dir="2700000" w14:sx="100000" w14:sy="100000" w14:kx="0" w14:ky="0" w14:algn="tl">
            <w14:srgbClr w14:val="000000">
              <w14:alpha w14:val="60000"/>
            </w14:srgbClr>
          </w14:shadow>
        </w:rPr>
        <w:t>会议</w:t>
      </w:r>
      <w:r w:rsidR="009A7809" w:rsidRPr="007F1511">
        <w:rPr>
          <w:rFonts w:ascii="黑体" w:eastAsia="黑体" w:hint="eastAsia"/>
          <w:b/>
          <w:sz w:val="36"/>
          <w:szCs w:val="36"/>
          <w14:shadow w14:blurRad="50800" w14:dist="38100" w14:dir="2700000" w14:sx="100000" w14:sy="100000" w14:kx="0" w14:ky="0" w14:algn="tl">
            <w14:srgbClr w14:val="000000">
              <w14:alpha w14:val="60000"/>
            </w14:srgbClr>
          </w14:shadow>
        </w:rPr>
        <w:t>会议</w:t>
      </w:r>
      <w:proofErr w:type="gramEnd"/>
      <w:r w:rsidR="009A7809" w:rsidRPr="007F1511">
        <w:rPr>
          <w:rFonts w:ascii="黑体" w:eastAsia="黑体" w:hint="eastAsia"/>
          <w:b/>
          <w:sz w:val="36"/>
          <w:szCs w:val="36"/>
          <w14:shadow w14:blurRad="50800" w14:dist="38100" w14:dir="2700000" w14:sx="100000" w14:sy="100000" w14:kx="0" w14:ky="0" w14:algn="tl">
            <w14:srgbClr w14:val="000000">
              <w14:alpha w14:val="60000"/>
            </w14:srgbClr>
          </w14:shadow>
        </w:rPr>
        <w:t>纪要</w:t>
      </w:r>
    </w:p>
    <w:p w:rsidR="009A7809" w:rsidRPr="00945009" w:rsidRDefault="00945009" w:rsidP="005004A1">
      <w:pPr>
        <w:ind w:leftChars="-158" w:left="-69" w:hangingChars="125" w:hanging="263"/>
        <w:rPr>
          <w:szCs w:val="21"/>
          <w:u w:val="single"/>
        </w:rPr>
      </w:pPr>
      <w:r w:rsidRPr="00945009">
        <w:rPr>
          <w:rFonts w:hint="eastAsia"/>
          <w:szCs w:val="21"/>
        </w:rPr>
        <w:t>工程名称：中</w:t>
      </w:r>
      <w:proofErr w:type="gramStart"/>
      <w:r w:rsidRPr="00945009">
        <w:rPr>
          <w:rFonts w:hint="eastAsia"/>
          <w:szCs w:val="21"/>
        </w:rPr>
        <w:t>利腾晖吐鲁番</w:t>
      </w:r>
      <w:proofErr w:type="gramEnd"/>
      <w:r w:rsidRPr="00945009">
        <w:rPr>
          <w:rFonts w:hint="eastAsia"/>
          <w:szCs w:val="21"/>
        </w:rPr>
        <w:t>三期</w:t>
      </w:r>
      <w:r w:rsidRPr="00945009">
        <w:rPr>
          <w:rFonts w:hint="eastAsia"/>
          <w:szCs w:val="21"/>
        </w:rPr>
        <w:t>20MWp</w:t>
      </w:r>
      <w:r w:rsidRPr="00945009">
        <w:rPr>
          <w:rFonts w:hint="eastAsia"/>
          <w:szCs w:val="21"/>
        </w:rPr>
        <w:t>光伏并网发电项目</w:t>
      </w:r>
      <w:r>
        <w:rPr>
          <w:rFonts w:hint="eastAsia"/>
          <w:szCs w:val="21"/>
        </w:rPr>
        <w:t xml:space="preserve">    </w:t>
      </w:r>
      <w:r w:rsidR="005004A1">
        <w:rPr>
          <w:rFonts w:hint="eastAsia"/>
          <w:szCs w:val="21"/>
        </w:rPr>
        <w:t xml:space="preserve">                </w:t>
      </w:r>
      <w:r>
        <w:rPr>
          <w:rFonts w:hint="eastAsia"/>
          <w:szCs w:val="21"/>
        </w:rPr>
        <w:t xml:space="preserve"> </w:t>
      </w:r>
      <w:r w:rsidR="009A7809" w:rsidRPr="00945009">
        <w:rPr>
          <w:rFonts w:hint="eastAsia"/>
          <w:szCs w:val="21"/>
        </w:rPr>
        <w:t xml:space="preserve"> </w:t>
      </w:r>
      <w:r w:rsidR="00C2734C" w:rsidRPr="00945009">
        <w:rPr>
          <w:rFonts w:hint="eastAsia"/>
          <w:szCs w:val="21"/>
        </w:rPr>
        <w:t>B</w:t>
      </w:r>
      <w:r w:rsidR="009A7809" w:rsidRPr="00945009">
        <w:rPr>
          <w:rFonts w:hint="eastAsia"/>
          <w:szCs w:val="21"/>
        </w:rPr>
        <w:t xml:space="preserve"> 6</w:t>
      </w:r>
      <w:r w:rsidR="009A7809" w:rsidRPr="00945009">
        <w:rPr>
          <w:rFonts w:hint="eastAsia"/>
          <w:szCs w:val="21"/>
          <w:u w:val="single"/>
        </w:rPr>
        <w:t xml:space="preserve"> 1 </w:t>
      </w:r>
      <w:r w:rsidR="009A7809" w:rsidRPr="00945009">
        <w:rPr>
          <w:rFonts w:hint="eastAsia"/>
          <w:szCs w:val="21"/>
        </w:rPr>
        <w:t>—</w:t>
      </w:r>
      <w:r w:rsidR="009A7809" w:rsidRPr="00945009">
        <w:rPr>
          <w:rFonts w:hint="eastAsia"/>
          <w:szCs w:val="21"/>
          <w:u w:val="single"/>
        </w:rPr>
        <w:t xml:space="preserve"> </w:t>
      </w:r>
      <w:r w:rsidR="00D87438" w:rsidRPr="00945009">
        <w:rPr>
          <w:rFonts w:hint="eastAsia"/>
          <w:szCs w:val="21"/>
          <w:u w:val="single"/>
        </w:rPr>
        <w:t>01</w:t>
      </w:r>
      <w:r w:rsidR="009A7809" w:rsidRPr="00945009">
        <w:rPr>
          <w:rFonts w:hint="eastAsia"/>
          <w:szCs w:val="21"/>
          <w:u w:val="single"/>
        </w:rPr>
        <w:t xml:space="preserve"> </w:t>
      </w:r>
    </w:p>
    <w:tbl>
      <w:tblPr>
        <w:tblW w:w="9277" w:type="dxa"/>
        <w:tblInd w:w="-377" w:type="dxa"/>
        <w:tblLook w:val="04A0" w:firstRow="1" w:lastRow="0" w:firstColumn="1" w:lastColumn="0" w:noHBand="0" w:noVBand="1"/>
      </w:tblPr>
      <w:tblGrid>
        <w:gridCol w:w="1194"/>
        <w:gridCol w:w="4621"/>
        <w:gridCol w:w="1571"/>
        <w:gridCol w:w="1891"/>
      </w:tblGrid>
      <w:tr w:rsidR="005004A1" w:rsidTr="00785B39">
        <w:trPr>
          <w:trHeight w:val="322"/>
        </w:trPr>
        <w:tc>
          <w:tcPr>
            <w:tcW w:w="1194" w:type="dxa"/>
            <w:tcBorders>
              <w:top w:val="single" w:sz="8" w:space="0" w:color="auto"/>
              <w:left w:val="single" w:sz="8" w:space="0" w:color="auto"/>
              <w:bottom w:val="single" w:sz="8" w:space="0" w:color="auto"/>
              <w:right w:val="single" w:sz="8" w:space="0" w:color="auto"/>
            </w:tcBorders>
            <w:hideMark/>
          </w:tcPr>
          <w:p w:rsidR="005004A1" w:rsidRDefault="005004A1" w:rsidP="00B375C8">
            <w:pPr>
              <w:spacing w:line="360" w:lineRule="auto"/>
              <w:rPr>
                <w:rFonts w:ascii="宋体"/>
                <w:sz w:val="24"/>
              </w:rPr>
            </w:pPr>
            <w:r>
              <w:rPr>
                <w:rFonts w:ascii="宋体" w:hint="eastAsia"/>
                <w:sz w:val="24"/>
              </w:rPr>
              <w:t>会议地点</w:t>
            </w:r>
          </w:p>
        </w:tc>
        <w:tc>
          <w:tcPr>
            <w:tcW w:w="3460" w:type="dxa"/>
            <w:tcBorders>
              <w:top w:val="single" w:sz="8" w:space="0" w:color="auto"/>
              <w:left w:val="nil"/>
              <w:bottom w:val="single" w:sz="8" w:space="0" w:color="auto"/>
              <w:right w:val="single" w:sz="8" w:space="0" w:color="auto"/>
            </w:tcBorders>
            <w:hideMark/>
          </w:tcPr>
          <w:p w:rsidR="005004A1" w:rsidRDefault="005004A1" w:rsidP="00B375C8">
            <w:pPr>
              <w:spacing w:line="360" w:lineRule="auto"/>
              <w:rPr>
                <w:rFonts w:ascii="仿宋_GB2312" w:eastAsia="仿宋_GB2312"/>
                <w:sz w:val="28"/>
                <w:szCs w:val="28"/>
              </w:rPr>
            </w:pPr>
            <w:r>
              <w:rPr>
                <w:rFonts w:ascii="宋体" w:hint="eastAsia"/>
                <w:sz w:val="24"/>
              </w:rPr>
              <w:t>吐鲁番一期项目会议室</w:t>
            </w:r>
          </w:p>
        </w:tc>
        <w:tc>
          <w:tcPr>
            <w:tcW w:w="0" w:type="auto"/>
            <w:tcBorders>
              <w:top w:val="single" w:sz="8" w:space="0" w:color="auto"/>
              <w:left w:val="nil"/>
              <w:bottom w:val="single" w:sz="8" w:space="0" w:color="auto"/>
              <w:right w:val="single" w:sz="8" w:space="0" w:color="auto"/>
            </w:tcBorders>
            <w:hideMark/>
          </w:tcPr>
          <w:p w:rsidR="005004A1" w:rsidRDefault="005004A1" w:rsidP="00B375C8">
            <w:pPr>
              <w:spacing w:line="360" w:lineRule="auto"/>
              <w:rPr>
                <w:rFonts w:ascii="宋体"/>
                <w:sz w:val="24"/>
              </w:rPr>
            </w:pPr>
            <w:r>
              <w:rPr>
                <w:rFonts w:ascii="宋体" w:hint="eastAsia"/>
                <w:sz w:val="24"/>
              </w:rPr>
              <w:t>会议时间</w:t>
            </w:r>
          </w:p>
        </w:tc>
        <w:tc>
          <w:tcPr>
            <w:tcW w:w="0" w:type="auto"/>
            <w:tcBorders>
              <w:top w:val="single" w:sz="8" w:space="0" w:color="auto"/>
              <w:left w:val="nil"/>
              <w:bottom w:val="single" w:sz="8" w:space="0" w:color="auto"/>
              <w:right w:val="single" w:sz="8" w:space="0" w:color="auto"/>
            </w:tcBorders>
            <w:hideMark/>
          </w:tcPr>
          <w:p w:rsidR="005004A1" w:rsidRDefault="005004A1" w:rsidP="00F156A7">
            <w:pPr>
              <w:spacing w:line="360" w:lineRule="auto"/>
              <w:rPr>
                <w:rFonts w:ascii="宋体"/>
                <w:sz w:val="24"/>
              </w:rPr>
            </w:pPr>
            <w:r>
              <w:rPr>
                <w:rFonts w:ascii="宋体" w:hint="eastAsia"/>
                <w:sz w:val="24"/>
              </w:rPr>
              <w:t>2014-05-</w:t>
            </w:r>
            <w:r w:rsidR="00A26080">
              <w:rPr>
                <w:rFonts w:ascii="宋体" w:hint="eastAsia"/>
                <w:sz w:val="24"/>
              </w:rPr>
              <w:t>1</w:t>
            </w:r>
            <w:r w:rsidR="00F156A7">
              <w:rPr>
                <w:rFonts w:ascii="宋体" w:hint="eastAsia"/>
                <w:sz w:val="24"/>
              </w:rPr>
              <w:t>4</w:t>
            </w:r>
          </w:p>
        </w:tc>
      </w:tr>
      <w:tr w:rsidR="005004A1" w:rsidTr="00785B39">
        <w:trPr>
          <w:trHeight w:val="255"/>
        </w:trPr>
        <w:tc>
          <w:tcPr>
            <w:tcW w:w="1194" w:type="dxa"/>
            <w:tcBorders>
              <w:top w:val="nil"/>
              <w:left w:val="single" w:sz="8" w:space="0" w:color="auto"/>
              <w:bottom w:val="single" w:sz="8" w:space="0" w:color="auto"/>
              <w:right w:val="single" w:sz="8" w:space="0" w:color="auto"/>
            </w:tcBorders>
            <w:hideMark/>
          </w:tcPr>
          <w:p w:rsidR="005004A1" w:rsidRDefault="005004A1" w:rsidP="00B375C8">
            <w:pPr>
              <w:spacing w:line="360" w:lineRule="auto"/>
              <w:rPr>
                <w:rFonts w:ascii="宋体"/>
                <w:sz w:val="24"/>
              </w:rPr>
            </w:pPr>
            <w:r>
              <w:rPr>
                <w:rFonts w:ascii="宋体" w:hint="eastAsia"/>
                <w:sz w:val="24"/>
              </w:rPr>
              <w:t>组织单位</w:t>
            </w:r>
          </w:p>
        </w:tc>
        <w:tc>
          <w:tcPr>
            <w:tcW w:w="3460" w:type="dxa"/>
            <w:tcBorders>
              <w:top w:val="nil"/>
              <w:left w:val="nil"/>
              <w:bottom w:val="single" w:sz="8" w:space="0" w:color="auto"/>
              <w:right w:val="single" w:sz="8" w:space="0" w:color="auto"/>
            </w:tcBorders>
            <w:hideMark/>
          </w:tcPr>
          <w:p w:rsidR="005004A1" w:rsidRDefault="005004A1" w:rsidP="00B375C8">
            <w:pPr>
              <w:spacing w:line="360" w:lineRule="auto"/>
              <w:rPr>
                <w:rFonts w:ascii="宋体"/>
                <w:sz w:val="24"/>
              </w:rPr>
            </w:pPr>
            <w:r>
              <w:rPr>
                <w:rFonts w:ascii="宋体" w:hint="eastAsia"/>
                <w:sz w:val="24"/>
              </w:rPr>
              <w:t>中</w:t>
            </w:r>
            <w:proofErr w:type="gramStart"/>
            <w:r>
              <w:rPr>
                <w:rFonts w:ascii="宋体" w:hint="eastAsia"/>
                <w:sz w:val="24"/>
              </w:rPr>
              <w:t>利腾晖吐鲁番</w:t>
            </w:r>
            <w:proofErr w:type="gramEnd"/>
            <w:r>
              <w:rPr>
                <w:rFonts w:ascii="宋体" w:hint="eastAsia"/>
                <w:sz w:val="24"/>
              </w:rPr>
              <w:t>三期项目部</w:t>
            </w:r>
          </w:p>
        </w:tc>
        <w:tc>
          <w:tcPr>
            <w:tcW w:w="0" w:type="auto"/>
            <w:tcBorders>
              <w:top w:val="nil"/>
              <w:left w:val="nil"/>
              <w:bottom w:val="single" w:sz="8" w:space="0" w:color="auto"/>
              <w:right w:val="single" w:sz="8" w:space="0" w:color="auto"/>
            </w:tcBorders>
            <w:hideMark/>
          </w:tcPr>
          <w:p w:rsidR="005004A1" w:rsidRDefault="005004A1" w:rsidP="00B375C8">
            <w:pPr>
              <w:spacing w:line="360" w:lineRule="auto"/>
              <w:rPr>
                <w:rFonts w:ascii="宋体"/>
                <w:sz w:val="24"/>
              </w:rPr>
            </w:pPr>
            <w:r>
              <w:rPr>
                <w:rFonts w:ascii="宋体" w:hint="eastAsia"/>
                <w:sz w:val="24"/>
              </w:rPr>
              <w:t>主持人</w:t>
            </w:r>
          </w:p>
        </w:tc>
        <w:tc>
          <w:tcPr>
            <w:tcW w:w="0" w:type="auto"/>
            <w:tcBorders>
              <w:top w:val="nil"/>
              <w:left w:val="nil"/>
              <w:bottom w:val="single" w:sz="8" w:space="0" w:color="auto"/>
              <w:right w:val="single" w:sz="8" w:space="0" w:color="auto"/>
            </w:tcBorders>
            <w:hideMark/>
          </w:tcPr>
          <w:p w:rsidR="005004A1" w:rsidRDefault="00971C01" w:rsidP="00B375C8">
            <w:pPr>
              <w:spacing w:line="360" w:lineRule="auto"/>
              <w:rPr>
                <w:rFonts w:ascii="宋体"/>
                <w:sz w:val="24"/>
              </w:rPr>
            </w:pPr>
            <w:r>
              <w:rPr>
                <w:rFonts w:ascii="宋体" w:hint="eastAsia"/>
                <w:sz w:val="24"/>
              </w:rPr>
              <w:t>叶建伟</w:t>
            </w:r>
          </w:p>
        </w:tc>
      </w:tr>
      <w:tr w:rsidR="005004A1" w:rsidTr="00785B39">
        <w:trPr>
          <w:trHeight w:val="348"/>
        </w:trPr>
        <w:tc>
          <w:tcPr>
            <w:tcW w:w="1194" w:type="dxa"/>
            <w:tcBorders>
              <w:top w:val="nil"/>
              <w:left w:val="single" w:sz="8" w:space="0" w:color="auto"/>
              <w:bottom w:val="single" w:sz="4" w:space="0" w:color="auto"/>
              <w:right w:val="single" w:sz="8" w:space="0" w:color="auto"/>
            </w:tcBorders>
            <w:hideMark/>
          </w:tcPr>
          <w:p w:rsidR="005004A1" w:rsidRDefault="005004A1" w:rsidP="00B375C8">
            <w:pPr>
              <w:spacing w:line="360" w:lineRule="auto"/>
              <w:rPr>
                <w:rFonts w:ascii="宋体"/>
                <w:sz w:val="24"/>
              </w:rPr>
            </w:pPr>
            <w:r>
              <w:rPr>
                <w:rFonts w:ascii="宋体" w:hint="eastAsia"/>
                <w:sz w:val="24"/>
              </w:rPr>
              <w:t>会议议题</w:t>
            </w:r>
          </w:p>
        </w:tc>
        <w:tc>
          <w:tcPr>
            <w:tcW w:w="8083" w:type="dxa"/>
            <w:gridSpan w:val="3"/>
            <w:tcBorders>
              <w:top w:val="single" w:sz="8" w:space="0" w:color="auto"/>
              <w:left w:val="single" w:sz="8" w:space="0" w:color="auto"/>
              <w:bottom w:val="single" w:sz="4" w:space="0" w:color="auto"/>
              <w:right w:val="single" w:sz="8" w:space="0" w:color="000000"/>
            </w:tcBorders>
            <w:hideMark/>
          </w:tcPr>
          <w:p w:rsidR="005004A1" w:rsidRDefault="005004A1" w:rsidP="00B375C8">
            <w:pPr>
              <w:spacing w:line="360" w:lineRule="auto"/>
              <w:rPr>
                <w:rFonts w:ascii="宋体"/>
                <w:sz w:val="24"/>
              </w:rPr>
            </w:pPr>
            <w:r>
              <w:rPr>
                <w:rFonts w:ascii="宋体" w:hint="eastAsia"/>
                <w:sz w:val="24"/>
              </w:rPr>
              <w:t>首次工地例会</w:t>
            </w:r>
          </w:p>
        </w:tc>
      </w:tr>
      <w:tr w:rsidR="005004A1" w:rsidTr="00785B39">
        <w:trPr>
          <w:trHeight w:val="11090"/>
        </w:trPr>
        <w:tc>
          <w:tcPr>
            <w:tcW w:w="0" w:type="auto"/>
            <w:gridSpan w:val="4"/>
            <w:tcBorders>
              <w:top w:val="single" w:sz="4" w:space="0" w:color="auto"/>
              <w:left w:val="single" w:sz="4" w:space="0" w:color="auto"/>
              <w:bottom w:val="single" w:sz="4" w:space="0" w:color="auto"/>
              <w:right w:val="single" w:sz="4" w:space="0" w:color="auto"/>
            </w:tcBorders>
          </w:tcPr>
          <w:p w:rsidR="005004A1" w:rsidRDefault="005004A1" w:rsidP="00B375C8">
            <w:pPr>
              <w:spacing w:line="420" w:lineRule="exact"/>
              <w:rPr>
                <w:rFonts w:ascii="宋体"/>
                <w:sz w:val="24"/>
              </w:rPr>
            </w:pPr>
            <w:r>
              <w:rPr>
                <w:rFonts w:ascii="宋体" w:hint="eastAsia"/>
                <w:sz w:val="24"/>
              </w:rPr>
              <w:t>会议内容：</w:t>
            </w:r>
          </w:p>
          <w:p w:rsidR="005004A1" w:rsidRDefault="005004A1" w:rsidP="00B375C8">
            <w:pPr>
              <w:spacing w:line="360" w:lineRule="auto"/>
              <w:rPr>
                <w:rFonts w:ascii="宋体"/>
                <w:b/>
                <w:sz w:val="24"/>
              </w:rPr>
            </w:pPr>
            <w:r>
              <w:rPr>
                <w:rFonts w:ascii="宋体" w:hint="eastAsia"/>
                <w:b/>
                <w:sz w:val="24"/>
              </w:rPr>
              <w:t>会议由业主</w:t>
            </w:r>
            <w:r w:rsidR="00284DA9">
              <w:rPr>
                <w:rFonts w:ascii="宋体" w:hint="eastAsia"/>
                <w:b/>
                <w:sz w:val="24"/>
              </w:rPr>
              <w:t>殷玉军</w:t>
            </w:r>
            <w:r>
              <w:rPr>
                <w:rFonts w:ascii="宋体" w:hint="eastAsia"/>
                <w:b/>
                <w:sz w:val="24"/>
              </w:rPr>
              <w:t>主持</w:t>
            </w:r>
          </w:p>
          <w:p w:rsidR="005004A1" w:rsidRPr="005004A1" w:rsidRDefault="005004A1" w:rsidP="005004A1">
            <w:pPr>
              <w:spacing w:line="360" w:lineRule="exact"/>
              <w:ind w:firstLineChars="200" w:firstLine="420"/>
              <w:rPr>
                <w:szCs w:val="21"/>
              </w:rPr>
            </w:pPr>
            <w:r w:rsidRPr="005004A1">
              <w:rPr>
                <w:rFonts w:hint="eastAsia"/>
                <w:szCs w:val="21"/>
              </w:rPr>
              <w:t>第一次工地会议于</w:t>
            </w:r>
            <w:r w:rsidRPr="005004A1">
              <w:rPr>
                <w:rFonts w:hint="eastAsia"/>
                <w:szCs w:val="21"/>
              </w:rPr>
              <w:t>2014</w:t>
            </w:r>
            <w:r w:rsidRPr="005004A1">
              <w:rPr>
                <w:rFonts w:hint="eastAsia"/>
                <w:szCs w:val="21"/>
              </w:rPr>
              <w:t>年</w:t>
            </w:r>
            <w:r w:rsidRPr="005004A1">
              <w:rPr>
                <w:rFonts w:hint="eastAsia"/>
                <w:szCs w:val="21"/>
              </w:rPr>
              <w:t>5</w:t>
            </w:r>
            <w:r w:rsidRPr="005004A1">
              <w:rPr>
                <w:rFonts w:hint="eastAsia"/>
                <w:szCs w:val="21"/>
              </w:rPr>
              <w:t>月</w:t>
            </w:r>
            <w:r w:rsidR="00F156A7">
              <w:rPr>
                <w:rFonts w:hint="eastAsia"/>
                <w:szCs w:val="21"/>
              </w:rPr>
              <w:t>14</w:t>
            </w:r>
            <w:r w:rsidRPr="005004A1">
              <w:rPr>
                <w:rFonts w:hint="eastAsia"/>
                <w:szCs w:val="21"/>
              </w:rPr>
              <w:t>日下午在项目一期会议室举行，参加人员有建设单位代表、监理部成员、承建方有关人员。具体人员详见会议签到。会议由业主代表</w:t>
            </w:r>
            <w:r w:rsidR="00284DA9">
              <w:rPr>
                <w:rFonts w:hint="eastAsia"/>
                <w:szCs w:val="21"/>
              </w:rPr>
              <w:t>殷玉军</w:t>
            </w:r>
            <w:r w:rsidRPr="005004A1">
              <w:rPr>
                <w:rFonts w:hint="eastAsia"/>
                <w:szCs w:val="21"/>
              </w:rPr>
              <w:t>主持。会议期间，业主方、承建方、监理</w:t>
            </w:r>
            <w:proofErr w:type="gramStart"/>
            <w:r w:rsidRPr="005004A1">
              <w:rPr>
                <w:rFonts w:hint="eastAsia"/>
                <w:szCs w:val="21"/>
              </w:rPr>
              <w:t>方先后</w:t>
            </w:r>
            <w:proofErr w:type="gramEnd"/>
            <w:r w:rsidRPr="005004A1">
              <w:rPr>
                <w:rFonts w:hint="eastAsia"/>
                <w:szCs w:val="21"/>
              </w:rPr>
              <w:t>发言。会议概括起来有以下内容（注：《建设工程监理规范》</w:t>
            </w:r>
            <w:r w:rsidRPr="005004A1">
              <w:rPr>
                <w:rFonts w:hint="eastAsia"/>
                <w:szCs w:val="21"/>
              </w:rPr>
              <w:t>GB50319-2000</w:t>
            </w:r>
            <w:r w:rsidRPr="005004A1">
              <w:rPr>
                <w:rFonts w:hint="eastAsia"/>
                <w:szCs w:val="21"/>
              </w:rPr>
              <w:t>第</w:t>
            </w:r>
            <w:r w:rsidRPr="005004A1">
              <w:rPr>
                <w:rFonts w:hint="eastAsia"/>
                <w:szCs w:val="21"/>
              </w:rPr>
              <w:t>5.2.10</w:t>
            </w:r>
            <w:r w:rsidRPr="005004A1">
              <w:rPr>
                <w:rFonts w:hint="eastAsia"/>
                <w:szCs w:val="21"/>
              </w:rPr>
              <w:t>条规定：第一次工地会议应包括以下主要内容共</w:t>
            </w:r>
            <w:r w:rsidRPr="005004A1">
              <w:rPr>
                <w:rFonts w:hint="eastAsia"/>
                <w:szCs w:val="21"/>
              </w:rPr>
              <w:t>7</w:t>
            </w:r>
            <w:r w:rsidRPr="005004A1">
              <w:rPr>
                <w:rFonts w:hint="eastAsia"/>
                <w:szCs w:val="21"/>
              </w:rPr>
              <w:t>个方面）：</w:t>
            </w:r>
          </w:p>
          <w:p w:rsidR="005004A1" w:rsidRPr="005004A1" w:rsidRDefault="005004A1" w:rsidP="005004A1">
            <w:pPr>
              <w:spacing w:line="360" w:lineRule="exact"/>
              <w:ind w:firstLineChars="200" w:firstLine="420"/>
              <w:rPr>
                <w:szCs w:val="21"/>
              </w:rPr>
            </w:pPr>
            <w:r w:rsidRPr="005004A1">
              <w:rPr>
                <w:rFonts w:hint="eastAsia"/>
                <w:szCs w:val="21"/>
              </w:rPr>
              <w:t>一、建设单位、承建单位和监理单位分别介绍各自驻现场的组织机构、人员及其分工：</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、建设单位代表：</w:t>
            </w:r>
            <w:r w:rsidR="00284DA9">
              <w:rPr>
                <w:rFonts w:hint="eastAsia"/>
                <w:szCs w:val="21"/>
              </w:rPr>
              <w:t>殷玉军</w:t>
            </w:r>
            <w:r w:rsidRPr="005004A1">
              <w:rPr>
                <w:rFonts w:hint="eastAsia"/>
                <w:szCs w:val="21"/>
              </w:rPr>
              <w:t>、</w:t>
            </w:r>
            <w:proofErr w:type="gramStart"/>
            <w:r w:rsidRPr="005004A1">
              <w:rPr>
                <w:rFonts w:hint="eastAsia"/>
                <w:szCs w:val="21"/>
              </w:rPr>
              <w:t>査</w:t>
            </w:r>
            <w:proofErr w:type="gramEnd"/>
            <w:r w:rsidRPr="005004A1">
              <w:rPr>
                <w:rFonts w:hint="eastAsia"/>
                <w:szCs w:val="21"/>
              </w:rPr>
              <w:t>东锋、王廷璋</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、承建单位介绍项目经理部施工现场组织网络体系：</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w:t>
            </w:r>
            <w:r w:rsidRPr="005004A1">
              <w:rPr>
                <w:rFonts w:hint="eastAsia"/>
                <w:szCs w:val="21"/>
              </w:rPr>
              <w:t>）机电工程</w:t>
            </w:r>
          </w:p>
          <w:p w:rsidR="005004A1" w:rsidRPr="005004A1" w:rsidRDefault="005004A1" w:rsidP="005004A1">
            <w:pPr>
              <w:spacing w:line="360" w:lineRule="exact"/>
              <w:ind w:firstLineChars="200" w:firstLine="420"/>
              <w:rPr>
                <w:szCs w:val="21"/>
              </w:rPr>
            </w:pPr>
            <w:r w:rsidRPr="005004A1">
              <w:rPr>
                <w:rFonts w:hint="eastAsia"/>
                <w:szCs w:val="21"/>
              </w:rPr>
              <w:t>项目经理：</w:t>
            </w:r>
            <w:proofErr w:type="gramStart"/>
            <w:r w:rsidRPr="005004A1">
              <w:rPr>
                <w:rFonts w:hint="eastAsia"/>
                <w:szCs w:val="21"/>
              </w:rPr>
              <w:t>王丙军</w:t>
            </w:r>
            <w:proofErr w:type="gramEnd"/>
            <w:r w:rsidRPr="005004A1">
              <w:rPr>
                <w:rFonts w:hint="eastAsia"/>
                <w:szCs w:val="21"/>
              </w:rPr>
              <w:t xml:space="preserve">  </w:t>
            </w:r>
            <w:r w:rsidRPr="005004A1">
              <w:rPr>
                <w:rFonts w:hint="eastAsia"/>
                <w:szCs w:val="21"/>
              </w:rPr>
              <w:t>项目技术负责人：</w:t>
            </w:r>
            <w:proofErr w:type="gramStart"/>
            <w:r w:rsidRPr="005004A1">
              <w:rPr>
                <w:rFonts w:hint="eastAsia"/>
                <w:szCs w:val="21"/>
              </w:rPr>
              <w:t>王丙军</w:t>
            </w:r>
            <w:proofErr w:type="gramEnd"/>
            <w:r w:rsidRPr="005004A1">
              <w:rPr>
                <w:rFonts w:hint="eastAsia"/>
                <w:szCs w:val="21"/>
              </w:rPr>
              <w:t xml:space="preserve">  </w:t>
            </w:r>
            <w:r w:rsidRPr="005004A1">
              <w:rPr>
                <w:rFonts w:hint="eastAsia"/>
                <w:szCs w:val="21"/>
              </w:rPr>
              <w:t>项目质检员：</w:t>
            </w:r>
            <w:proofErr w:type="gramStart"/>
            <w:r w:rsidRPr="005004A1">
              <w:rPr>
                <w:rFonts w:hint="eastAsia"/>
                <w:szCs w:val="21"/>
              </w:rPr>
              <w:t>陆辉</w:t>
            </w:r>
            <w:proofErr w:type="gramEnd"/>
            <w:r w:rsidRPr="005004A1">
              <w:rPr>
                <w:rFonts w:hint="eastAsia"/>
                <w:szCs w:val="21"/>
              </w:rPr>
              <w:t xml:space="preserve">  </w:t>
            </w:r>
            <w:r w:rsidRPr="005004A1">
              <w:rPr>
                <w:rFonts w:hint="eastAsia"/>
                <w:szCs w:val="21"/>
              </w:rPr>
              <w:t>安全员：</w:t>
            </w:r>
            <w:proofErr w:type="gramStart"/>
            <w:r w:rsidRPr="005004A1">
              <w:rPr>
                <w:rFonts w:hint="eastAsia"/>
                <w:szCs w:val="21"/>
              </w:rPr>
              <w:t>唐步成</w:t>
            </w:r>
            <w:proofErr w:type="gramEnd"/>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）土建工程</w:t>
            </w:r>
          </w:p>
          <w:p w:rsidR="005004A1" w:rsidRPr="005004A1" w:rsidRDefault="005004A1" w:rsidP="005004A1">
            <w:pPr>
              <w:spacing w:line="360" w:lineRule="exact"/>
              <w:ind w:firstLineChars="200" w:firstLine="420"/>
              <w:rPr>
                <w:szCs w:val="21"/>
              </w:rPr>
            </w:pPr>
            <w:r w:rsidRPr="005004A1">
              <w:rPr>
                <w:rFonts w:hint="eastAsia"/>
                <w:szCs w:val="21"/>
              </w:rPr>
              <w:t>项目经理：李先兆</w:t>
            </w:r>
            <w:r w:rsidRPr="005004A1">
              <w:rPr>
                <w:rFonts w:hint="eastAsia"/>
                <w:szCs w:val="21"/>
              </w:rPr>
              <w:t xml:space="preserve">  </w:t>
            </w:r>
            <w:r w:rsidRPr="005004A1">
              <w:rPr>
                <w:rFonts w:hint="eastAsia"/>
                <w:szCs w:val="21"/>
              </w:rPr>
              <w:t>项目技术负责人：李先兆</w:t>
            </w:r>
            <w:r w:rsidRPr="005004A1">
              <w:rPr>
                <w:rFonts w:hint="eastAsia"/>
                <w:szCs w:val="21"/>
              </w:rPr>
              <w:t xml:space="preserve">  </w:t>
            </w:r>
            <w:r w:rsidRPr="005004A1">
              <w:rPr>
                <w:rFonts w:hint="eastAsia"/>
                <w:szCs w:val="21"/>
              </w:rPr>
              <w:t>项目质检员：胡超</w:t>
            </w:r>
            <w:r w:rsidRPr="005004A1">
              <w:rPr>
                <w:rFonts w:hint="eastAsia"/>
                <w:szCs w:val="21"/>
              </w:rPr>
              <w:t xml:space="preserve">  </w:t>
            </w:r>
            <w:r w:rsidRPr="005004A1">
              <w:rPr>
                <w:rFonts w:hint="eastAsia"/>
                <w:szCs w:val="21"/>
              </w:rPr>
              <w:t>安全员：周李</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、监理单位介绍监理部组成人员：</w:t>
            </w:r>
          </w:p>
          <w:p w:rsidR="005004A1" w:rsidRPr="005004A1" w:rsidRDefault="005004A1" w:rsidP="005004A1">
            <w:pPr>
              <w:spacing w:line="360" w:lineRule="exact"/>
              <w:ind w:firstLineChars="200" w:firstLine="420"/>
              <w:rPr>
                <w:szCs w:val="21"/>
              </w:rPr>
            </w:pPr>
            <w:r w:rsidRPr="005004A1">
              <w:rPr>
                <w:rFonts w:hint="eastAsia"/>
                <w:szCs w:val="21"/>
              </w:rPr>
              <w:t>项目总监：郝志刚</w:t>
            </w:r>
            <w:r w:rsidRPr="005004A1">
              <w:rPr>
                <w:rFonts w:hint="eastAsia"/>
                <w:szCs w:val="21"/>
              </w:rPr>
              <w:t xml:space="preserve">      </w:t>
            </w:r>
            <w:r w:rsidR="00C42250">
              <w:rPr>
                <w:rFonts w:hint="eastAsia"/>
                <w:szCs w:val="21"/>
              </w:rPr>
              <w:t xml:space="preserve"> </w:t>
            </w:r>
            <w:r w:rsidRPr="005004A1">
              <w:rPr>
                <w:rFonts w:hint="eastAsia"/>
                <w:szCs w:val="21"/>
              </w:rPr>
              <w:t>监理：</w:t>
            </w:r>
            <w:r w:rsidR="00C42250">
              <w:rPr>
                <w:rFonts w:hint="eastAsia"/>
                <w:szCs w:val="21"/>
              </w:rPr>
              <w:t>高峰</w:t>
            </w:r>
            <w:r w:rsidR="00C42250">
              <w:rPr>
                <w:rFonts w:hint="eastAsia"/>
                <w:szCs w:val="21"/>
              </w:rPr>
              <w:t xml:space="preserve">  </w:t>
            </w:r>
            <w:r w:rsidR="00C42250">
              <w:rPr>
                <w:rFonts w:hint="eastAsia"/>
                <w:szCs w:val="21"/>
              </w:rPr>
              <w:t>卢洪彦</w:t>
            </w:r>
            <w:r w:rsidR="00C42250">
              <w:rPr>
                <w:rFonts w:hint="eastAsia"/>
                <w:szCs w:val="21"/>
              </w:rPr>
              <w:t xml:space="preserve"> </w:t>
            </w:r>
            <w:r w:rsidR="00C42250">
              <w:rPr>
                <w:rFonts w:hint="eastAsia"/>
                <w:szCs w:val="21"/>
              </w:rPr>
              <w:t>王立杰</w:t>
            </w:r>
          </w:p>
          <w:p w:rsidR="005004A1" w:rsidRPr="005004A1" w:rsidRDefault="005004A1" w:rsidP="005004A1">
            <w:pPr>
              <w:spacing w:line="360" w:lineRule="exact"/>
              <w:ind w:firstLineChars="200" w:firstLine="420"/>
              <w:rPr>
                <w:szCs w:val="21"/>
              </w:rPr>
            </w:pPr>
            <w:r w:rsidRPr="005004A1">
              <w:rPr>
                <w:rFonts w:hint="eastAsia"/>
                <w:szCs w:val="21"/>
              </w:rPr>
              <w:t>说明：根据工程进度的具体情况，对监理部成员进行适当的补充和调整。</w:t>
            </w:r>
          </w:p>
          <w:p w:rsidR="005004A1" w:rsidRPr="005004A1" w:rsidRDefault="005004A1" w:rsidP="005004A1">
            <w:pPr>
              <w:spacing w:line="360" w:lineRule="exact"/>
              <w:ind w:firstLineChars="200" w:firstLine="420"/>
              <w:rPr>
                <w:szCs w:val="21"/>
              </w:rPr>
            </w:pPr>
            <w:r w:rsidRPr="005004A1">
              <w:rPr>
                <w:rFonts w:hint="eastAsia"/>
                <w:szCs w:val="21"/>
              </w:rPr>
              <w:t>二、建设单位根据监理合同宣布对总监理工程师的授权；</w:t>
            </w:r>
          </w:p>
          <w:p w:rsidR="005004A1" w:rsidRPr="005004A1" w:rsidRDefault="005004A1" w:rsidP="005004A1">
            <w:pPr>
              <w:spacing w:line="360" w:lineRule="exact"/>
              <w:ind w:firstLineChars="200" w:firstLine="420"/>
              <w:rPr>
                <w:szCs w:val="21"/>
              </w:rPr>
            </w:pPr>
            <w:r w:rsidRPr="005004A1">
              <w:rPr>
                <w:rFonts w:hint="eastAsia"/>
                <w:szCs w:val="21"/>
              </w:rPr>
              <w:t>任命常州正衡电力工程监理有限公司（以下称“正衡监理”）‘郝志刚’为本项目监理总监，本项目的安全、质量、进度由其全权负责，并对各施工单位申请进度款项进行审核。</w:t>
            </w:r>
          </w:p>
          <w:p w:rsidR="005004A1" w:rsidRPr="005004A1" w:rsidRDefault="005004A1" w:rsidP="005004A1">
            <w:pPr>
              <w:spacing w:line="360" w:lineRule="exact"/>
              <w:ind w:firstLineChars="200" w:firstLine="420"/>
              <w:rPr>
                <w:szCs w:val="21"/>
              </w:rPr>
            </w:pPr>
            <w:r w:rsidRPr="005004A1">
              <w:rPr>
                <w:rFonts w:hint="eastAsia"/>
                <w:szCs w:val="21"/>
              </w:rPr>
              <w:t>三、建设单位介绍工程开工准备情况：</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、本工程施工许可证已办妥；</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、施工合同已</w:t>
            </w:r>
            <w:proofErr w:type="gramStart"/>
            <w:r w:rsidRPr="005004A1">
              <w:rPr>
                <w:rFonts w:hint="eastAsia"/>
                <w:szCs w:val="21"/>
              </w:rPr>
              <w:t>签定</w:t>
            </w:r>
            <w:proofErr w:type="gramEnd"/>
            <w:r w:rsidRPr="005004A1">
              <w:rPr>
                <w:rFonts w:hint="eastAsia"/>
                <w:szCs w:val="21"/>
              </w:rPr>
              <w:t>；</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、“三通一平”条件已基本具备，规划、用地、等手续已齐全。</w:t>
            </w:r>
          </w:p>
          <w:p w:rsidR="005004A1" w:rsidRPr="005004A1" w:rsidRDefault="005004A1" w:rsidP="005004A1">
            <w:pPr>
              <w:spacing w:line="360" w:lineRule="exact"/>
              <w:ind w:firstLineChars="200" w:firstLine="420"/>
              <w:rPr>
                <w:szCs w:val="21"/>
              </w:rPr>
            </w:pPr>
            <w:r w:rsidRPr="005004A1">
              <w:rPr>
                <w:rFonts w:hint="eastAsia"/>
                <w:szCs w:val="21"/>
              </w:rPr>
              <w:t>4</w:t>
            </w:r>
            <w:r w:rsidRPr="005004A1">
              <w:rPr>
                <w:rFonts w:hint="eastAsia"/>
                <w:szCs w:val="21"/>
              </w:rPr>
              <w:t>、图纸已到现场，需要各单位一起进行会审。</w:t>
            </w:r>
          </w:p>
          <w:p w:rsidR="005004A1" w:rsidRPr="005004A1" w:rsidRDefault="005004A1" w:rsidP="005004A1">
            <w:pPr>
              <w:spacing w:line="360" w:lineRule="exact"/>
              <w:ind w:firstLineChars="200" w:firstLine="420"/>
              <w:rPr>
                <w:szCs w:val="21"/>
              </w:rPr>
            </w:pPr>
            <w:r w:rsidRPr="005004A1">
              <w:rPr>
                <w:rFonts w:hint="eastAsia"/>
                <w:szCs w:val="21"/>
              </w:rPr>
              <w:t>四、承建单位介绍工程开工准备情况：</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、项目部质量管理人员大部分已到位，各施工班组已经全部落实，所有工程均不分包。</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、施工现场施工机械已经全部落实完成，</w:t>
            </w:r>
            <w:proofErr w:type="gramStart"/>
            <w:r w:rsidRPr="005004A1">
              <w:rPr>
                <w:rFonts w:hint="eastAsia"/>
                <w:szCs w:val="21"/>
              </w:rPr>
              <w:t>即日即</w:t>
            </w:r>
            <w:proofErr w:type="gramEnd"/>
            <w:r w:rsidRPr="005004A1">
              <w:rPr>
                <w:rFonts w:hint="eastAsia"/>
                <w:szCs w:val="21"/>
              </w:rPr>
              <w:t>可进场。</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、临时设施工作已搭设完毕，工人居住点已落实。现场办公条件已落实，施工现场施工道路一周内完成，具备通车条件。</w:t>
            </w:r>
          </w:p>
          <w:p w:rsidR="005004A1" w:rsidRPr="005004A1" w:rsidRDefault="005004A1" w:rsidP="005004A1">
            <w:pPr>
              <w:spacing w:line="360" w:lineRule="exact"/>
              <w:ind w:firstLineChars="200" w:firstLine="420"/>
              <w:rPr>
                <w:szCs w:val="21"/>
              </w:rPr>
            </w:pPr>
            <w:r w:rsidRPr="005004A1">
              <w:rPr>
                <w:rFonts w:hint="eastAsia"/>
                <w:szCs w:val="21"/>
              </w:rPr>
              <w:t>4</w:t>
            </w:r>
            <w:r w:rsidRPr="005004A1">
              <w:rPr>
                <w:rFonts w:hint="eastAsia"/>
                <w:szCs w:val="21"/>
              </w:rPr>
              <w:t>、目前急需业主解决与协调事宜：</w:t>
            </w:r>
          </w:p>
          <w:p w:rsidR="005004A1" w:rsidRPr="005004A1" w:rsidRDefault="005004A1" w:rsidP="005004A1">
            <w:pPr>
              <w:spacing w:line="360" w:lineRule="exact"/>
              <w:ind w:firstLineChars="200" w:firstLine="420"/>
              <w:rPr>
                <w:szCs w:val="21"/>
              </w:rPr>
            </w:pPr>
            <w:r>
              <w:rPr>
                <w:rFonts w:hint="eastAsia"/>
                <w:szCs w:val="21"/>
              </w:rPr>
              <w:t xml:space="preserve"> </w:t>
            </w:r>
            <w:r w:rsidRPr="005004A1">
              <w:rPr>
                <w:rFonts w:hint="eastAsia"/>
                <w:szCs w:val="21"/>
              </w:rPr>
              <w:t>（</w:t>
            </w:r>
            <w:r w:rsidRPr="005004A1">
              <w:rPr>
                <w:rFonts w:hint="eastAsia"/>
                <w:szCs w:val="21"/>
              </w:rPr>
              <w:t>1</w:t>
            </w:r>
            <w:r w:rsidRPr="005004A1">
              <w:rPr>
                <w:rFonts w:hint="eastAsia"/>
                <w:szCs w:val="21"/>
              </w:rPr>
              <w:t>）尽快提供设计图纸。</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w:t>
            </w:r>
            <w:r w:rsidRPr="005004A1">
              <w:rPr>
                <w:rFonts w:hint="eastAsia"/>
                <w:szCs w:val="21"/>
              </w:rPr>
              <w:t>2</w:t>
            </w:r>
            <w:r w:rsidRPr="005004A1">
              <w:rPr>
                <w:rFonts w:hint="eastAsia"/>
                <w:szCs w:val="21"/>
              </w:rPr>
              <w:t>）协调现场用水用电。</w:t>
            </w:r>
          </w:p>
          <w:p w:rsidR="005004A1" w:rsidRPr="005004A1" w:rsidRDefault="005004A1" w:rsidP="005004A1">
            <w:pPr>
              <w:spacing w:line="360" w:lineRule="exact"/>
              <w:ind w:firstLineChars="200" w:firstLine="420"/>
              <w:rPr>
                <w:szCs w:val="21"/>
              </w:rPr>
            </w:pPr>
            <w:r w:rsidRPr="005004A1">
              <w:rPr>
                <w:rFonts w:hint="eastAsia"/>
                <w:szCs w:val="21"/>
              </w:rPr>
              <w:lastRenderedPageBreak/>
              <w:t>五、建设单位和总监理工程师对施工准备情况提出意见和要求：</w:t>
            </w:r>
          </w:p>
          <w:p w:rsidR="005004A1" w:rsidRPr="005004A1" w:rsidRDefault="005004A1" w:rsidP="005004A1">
            <w:pPr>
              <w:spacing w:line="360" w:lineRule="exact"/>
              <w:ind w:firstLineChars="200" w:firstLine="420"/>
              <w:rPr>
                <w:szCs w:val="21"/>
              </w:rPr>
            </w:pPr>
            <w:r w:rsidRPr="005004A1">
              <w:rPr>
                <w:rFonts w:hint="eastAsia"/>
                <w:szCs w:val="21"/>
              </w:rPr>
              <w:t xml:space="preserve"> 1</w:t>
            </w:r>
            <w:r w:rsidRPr="005004A1">
              <w:rPr>
                <w:rFonts w:hint="eastAsia"/>
                <w:szCs w:val="21"/>
              </w:rPr>
              <w:t>、建设单位要求：</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w:t>
            </w:r>
            <w:r w:rsidRPr="005004A1">
              <w:rPr>
                <w:rFonts w:hint="eastAsia"/>
                <w:szCs w:val="21"/>
              </w:rPr>
              <w:t>）建设单位要求施工单位严格按规范、合同约定控制好质量，要求增加质检人员，达到市优标准。</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）加强现场安全管理，确保安全无事故。</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3</w:t>
            </w:r>
            <w:r w:rsidRPr="005004A1">
              <w:rPr>
                <w:rFonts w:hint="eastAsia"/>
                <w:szCs w:val="21"/>
              </w:rPr>
              <w:t>）增添安全、质量管理人员，确保工程顺利如期完成。</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、总监理工程师提出的意见和要求：</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w:t>
            </w:r>
            <w:r w:rsidRPr="005004A1">
              <w:rPr>
                <w:rFonts w:hint="eastAsia"/>
                <w:szCs w:val="21"/>
              </w:rPr>
              <w:t>1</w:t>
            </w:r>
            <w:r w:rsidRPr="005004A1">
              <w:rPr>
                <w:rFonts w:hint="eastAsia"/>
                <w:szCs w:val="21"/>
              </w:rPr>
              <w:t>）承建单位应尽快完成开工前的准备工作，并报验通过下列内容：</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①工程施工组织设计（</w:t>
            </w:r>
            <w:r w:rsidRPr="005004A1">
              <w:rPr>
                <w:rFonts w:hint="eastAsia"/>
                <w:szCs w:val="21"/>
              </w:rPr>
              <w:t>A3.11</w:t>
            </w:r>
            <w:r w:rsidRPr="005004A1">
              <w:rPr>
                <w:rFonts w:hint="eastAsia"/>
                <w:szCs w:val="21"/>
              </w:rPr>
              <w:t>）</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②工程用材料和设备</w:t>
            </w:r>
            <w:r w:rsidRPr="005004A1">
              <w:rPr>
                <w:rFonts w:hint="eastAsia"/>
                <w:szCs w:val="21"/>
              </w:rPr>
              <w:t>(A3.31 A3.32 A3.33)</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③项目部施工安全管理体系</w:t>
            </w:r>
            <w:r w:rsidRPr="005004A1">
              <w:rPr>
                <w:rFonts w:hint="eastAsia"/>
                <w:szCs w:val="21"/>
              </w:rPr>
              <w:t>(A3.2)</w:t>
            </w:r>
            <w:r w:rsidRPr="005004A1">
              <w:rPr>
                <w:rFonts w:hint="eastAsia"/>
                <w:szCs w:val="21"/>
              </w:rPr>
              <w:t>和质量保证体系。</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④专项施工方案</w:t>
            </w:r>
            <w:r w:rsidRPr="005004A1">
              <w:rPr>
                <w:rFonts w:hint="eastAsia"/>
                <w:szCs w:val="21"/>
              </w:rPr>
              <w:t>(A3.12)</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⑤施工测量</w:t>
            </w:r>
            <w:r w:rsidRPr="005004A1">
              <w:rPr>
                <w:rFonts w:hint="eastAsia"/>
                <w:szCs w:val="21"/>
              </w:rPr>
              <w:t>(A3.7)</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⑥安全应急预案。</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且需提供下列附件</w:t>
            </w:r>
            <w:r w:rsidRPr="005004A1">
              <w:rPr>
                <w:rFonts w:hint="eastAsia"/>
                <w:szCs w:val="21"/>
              </w:rPr>
              <w:t>:</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①项目经理部管理人员情况一览表及有关证件；</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②进场材料、设备名称、数量、规格、性能一览表；</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③工长与特殊工种的姓名、职称、上岗证一览表及有关证件；</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④施工合同对以上</w:t>
            </w:r>
            <w:r w:rsidRPr="005004A1">
              <w:rPr>
                <w:rFonts w:hint="eastAsia"/>
                <w:szCs w:val="21"/>
              </w:rPr>
              <w:t>3</w:t>
            </w:r>
            <w:r w:rsidRPr="005004A1">
              <w:rPr>
                <w:rFonts w:hint="eastAsia"/>
                <w:szCs w:val="21"/>
              </w:rPr>
              <w:t>条内容的对应要求；</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w:t>
            </w:r>
            <w:r w:rsidRPr="005004A1">
              <w:rPr>
                <w:rFonts w:hint="eastAsia"/>
                <w:szCs w:val="21"/>
              </w:rPr>
              <w:t>2</w:t>
            </w:r>
            <w:r w:rsidRPr="005004A1">
              <w:rPr>
                <w:rFonts w:hint="eastAsia"/>
                <w:szCs w:val="21"/>
              </w:rPr>
              <w:t>）主要管理人员尽快到位，尽快将有关资料包括工程开工报审送至监理部。</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w:t>
            </w:r>
            <w:r w:rsidRPr="005004A1">
              <w:rPr>
                <w:rFonts w:hint="eastAsia"/>
                <w:szCs w:val="21"/>
              </w:rPr>
              <w:t>3</w:t>
            </w:r>
            <w:r w:rsidRPr="005004A1">
              <w:rPr>
                <w:rFonts w:hint="eastAsia"/>
                <w:szCs w:val="21"/>
              </w:rPr>
              <w:t>）切实做好施工人员的各项技术交底及安全培训工作。</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w:t>
            </w:r>
            <w:r w:rsidRPr="005004A1">
              <w:rPr>
                <w:rFonts w:hint="eastAsia"/>
                <w:szCs w:val="21"/>
              </w:rPr>
              <w:t>4</w:t>
            </w:r>
            <w:r w:rsidRPr="005004A1">
              <w:rPr>
                <w:rFonts w:hint="eastAsia"/>
                <w:szCs w:val="21"/>
              </w:rPr>
              <w:t>）</w:t>
            </w:r>
            <w:r w:rsidRPr="005004A1">
              <w:rPr>
                <w:rFonts w:hint="eastAsia"/>
                <w:szCs w:val="21"/>
              </w:rPr>
              <w:t xml:space="preserve"> </w:t>
            </w:r>
            <w:r w:rsidRPr="005004A1">
              <w:rPr>
                <w:rFonts w:hint="eastAsia"/>
                <w:szCs w:val="21"/>
              </w:rPr>
              <w:t>所有的文件须用江苏省四版表式。</w:t>
            </w:r>
          </w:p>
          <w:p w:rsidR="005004A1" w:rsidRPr="005004A1" w:rsidRDefault="005004A1" w:rsidP="005004A1">
            <w:pPr>
              <w:spacing w:line="360" w:lineRule="exact"/>
              <w:ind w:firstLineChars="200" w:firstLine="420"/>
              <w:rPr>
                <w:szCs w:val="21"/>
              </w:rPr>
            </w:pPr>
            <w:r w:rsidRPr="005004A1">
              <w:rPr>
                <w:rFonts w:hint="eastAsia"/>
                <w:szCs w:val="21"/>
              </w:rPr>
              <w:t>六、总监理工程师介绍监理规划的主要内容：</w:t>
            </w:r>
          </w:p>
          <w:p w:rsidR="005004A1" w:rsidRPr="005004A1" w:rsidRDefault="005004A1" w:rsidP="005004A1">
            <w:pPr>
              <w:spacing w:line="360" w:lineRule="exact"/>
              <w:ind w:firstLineChars="200" w:firstLine="420"/>
              <w:rPr>
                <w:szCs w:val="21"/>
              </w:rPr>
            </w:pPr>
            <w:r w:rsidRPr="005004A1">
              <w:rPr>
                <w:rFonts w:hint="eastAsia"/>
                <w:szCs w:val="21"/>
              </w:rPr>
              <w:t>（一）质量控制：</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、熟悉图纸，掌握质量控制的技术依据；</w:t>
            </w:r>
            <w:r w:rsidRPr="005004A1">
              <w:rPr>
                <w:rFonts w:hint="eastAsia"/>
                <w:szCs w:val="21"/>
              </w:rPr>
              <w:t xml:space="preserve">                </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、在施工过程中，进一步考核承建企业的资质，了解其真实质量控制能力；</w:t>
            </w:r>
          </w:p>
          <w:p w:rsidR="005004A1" w:rsidRPr="005004A1" w:rsidRDefault="005004A1" w:rsidP="005004A1">
            <w:pPr>
              <w:spacing w:line="360" w:lineRule="exact"/>
              <w:ind w:firstLineChars="200" w:firstLine="420"/>
              <w:rPr>
                <w:szCs w:val="21"/>
              </w:rPr>
            </w:pPr>
            <w:r w:rsidRPr="005004A1">
              <w:rPr>
                <w:rFonts w:hint="eastAsia"/>
                <w:szCs w:val="21"/>
              </w:rPr>
              <w:t>a)</w:t>
            </w:r>
            <w:r w:rsidRPr="005004A1">
              <w:rPr>
                <w:rFonts w:hint="eastAsia"/>
                <w:szCs w:val="21"/>
              </w:rPr>
              <w:t>对承建方的质量控制自检系统进行监督，使其能在质量管理中始终发挥良好作用。如在施工中发现不能胜任的质量控制人员，将要求承建方予以撤换；当其组织不完善时，应督促其改进、完善；</w:t>
            </w:r>
            <w:r w:rsidRPr="005004A1">
              <w:rPr>
                <w:rFonts w:hint="eastAsia"/>
                <w:szCs w:val="21"/>
              </w:rPr>
              <w:t xml:space="preserve">     </w:t>
            </w:r>
          </w:p>
          <w:p w:rsidR="005004A1" w:rsidRPr="005004A1" w:rsidRDefault="005004A1" w:rsidP="005004A1">
            <w:pPr>
              <w:spacing w:line="360" w:lineRule="exact"/>
              <w:ind w:firstLineChars="200" w:firstLine="420"/>
              <w:rPr>
                <w:szCs w:val="21"/>
              </w:rPr>
            </w:pPr>
            <w:r w:rsidRPr="005004A1">
              <w:rPr>
                <w:rFonts w:hint="eastAsia"/>
                <w:szCs w:val="21"/>
              </w:rPr>
              <w:t>b)</w:t>
            </w:r>
            <w:r w:rsidRPr="005004A1">
              <w:rPr>
                <w:rFonts w:hint="eastAsia"/>
                <w:szCs w:val="21"/>
              </w:rPr>
              <w:t>监督与协助承建</w:t>
            </w:r>
            <w:proofErr w:type="gramStart"/>
            <w:r w:rsidRPr="005004A1">
              <w:rPr>
                <w:rFonts w:hint="eastAsia"/>
                <w:szCs w:val="21"/>
              </w:rPr>
              <w:t>方完善</w:t>
            </w:r>
            <w:proofErr w:type="gramEnd"/>
            <w:r w:rsidRPr="005004A1">
              <w:rPr>
                <w:rFonts w:hint="eastAsia"/>
                <w:szCs w:val="21"/>
              </w:rPr>
              <w:t>工序质量控制</w:t>
            </w:r>
            <w:r w:rsidRPr="005004A1">
              <w:rPr>
                <w:rFonts w:hint="eastAsia"/>
                <w:szCs w:val="21"/>
              </w:rPr>
              <w:t>,</w:t>
            </w:r>
            <w:r w:rsidRPr="005004A1">
              <w:rPr>
                <w:rFonts w:hint="eastAsia"/>
                <w:szCs w:val="21"/>
              </w:rPr>
              <w:t>使其将影响工序质量的因素自始至终都纳入质量管理范围；</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、做好主要原材料的质量控制，要认真检查产品合格证，并按照规定现场抽样送检。监理工程师有权禁止不符合质量要求的材料、设备进入现场和投入使用；</w:t>
            </w:r>
          </w:p>
          <w:p w:rsidR="005004A1" w:rsidRPr="005004A1" w:rsidRDefault="005004A1" w:rsidP="005004A1">
            <w:pPr>
              <w:spacing w:line="360" w:lineRule="exact"/>
              <w:ind w:firstLineChars="200" w:firstLine="420"/>
              <w:rPr>
                <w:szCs w:val="21"/>
              </w:rPr>
            </w:pPr>
            <w:r w:rsidRPr="005004A1">
              <w:rPr>
                <w:rFonts w:hint="eastAsia"/>
                <w:szCs w:val="21"/>
              </w:rPr>
              <w:t>4</w:t>
            </w:r>
            <w:r w:rsidRPr="005004A1">
              <w:rPr>
                <w:rFonts w:hint="eastAsia"/>
                <w:szCs w:val="21"/>
              </w:rPr>
              <w:t>、对所有的隐蔽工程在进行隐蔽前应进行验收和办理签证，对重要工序要旁站监理对分部分项工程和单位工程质量评定签署监理意见；</w:t>
            </w:r>
          </w:p>
          <w:p w:rsidR="005004A1" w:rsidRPr="005004A1" w:rsidRDefault="005004A1" w:rsidP="005004A1">
            <w:pPr>
              <w:spacing w:line="360" w:lineRule="exact"/>
              <w:ind w:firstLineChars="200" w:firstLine="420"/>
              <w:rPr>
                <w:szCs w:val="21"/>
              </w:rPr>
            </w:pPr>
            <w:r w:rsidRPr="005004A1">
              <w:rPr>
                <w:rFonts w:hint="eastAsia"/>
                <w:szCs w:val="21"/>
              </w:rPr>
              <w:t>5</w:t>
            </w:r>
            <w:r w:rsidRPr="005004A1">
              <w:rPr>
                <w:rFonts w:hint="eastAsia"/>
                <w:szCs w:val="21"/>
              </w:rPr>
              <w:t>、对施工测量、放样等进行检查，发现问题应及时通知承建方纠正，并做好监理记录；</w:t>
            </w:r>
          </w:p>
          <w:p w:rsidR="005004A1" w:rsidRPr="005004A1" w:rsidRDefault="005004A1" w:rsidP="005004A1">
            <w:pPr>
              <w:spacing w:line="360" w:lineRule="exact"/>
              <w:ind w:firstLineChars="200" w:firstLine="420"/>
              <w:rPr>
                <w:szCs w:val="21"/>
              </w:rPr>
            </w:pPr>
            <w:r w:rsidRPr="005004A1">
              <w:rPr>
                <w:rFonts w:hint="eastAsia"/>
                <w:szCs w:val="21"/>
              </w:rPr>
              <w:t>6</w:t>
            </w:r>
            <w:r w:rsidRPr="005004A1">
              <w:rPr>
                <w:rFonts w:hint="eastAsia"/>
                <w:szCs w:val="21"/>
              </w:rPr>
              <w:t>、督促承建方严格按照承包合同、设计文件的要求进行施工，对工程重要部位、主要环节及技术复杂的工程重点加强检查；</w:t>
            </w:r>
          </w:p>
          <w:p w:rsidR="005004A1" w:rsidRPr="005004A1" w:rsidRDefault="005004A1" w:rsidP="005004A1">
            <w:pPr>
              <w:spacing w:line="360" w:lineRule="exact"/>
              <w:ind w:firstLineChars="200" w:firstLine="420"/>
              <w:rPr>
                <w:szCs w:val="21"/>
              </w:rPr>
            </w:pPr>
            <w:r w:rsidRPr="005004A1">
              <w:rPr>
                <w:rFonts w:hint="eastAsia"/>
                <w:szCs w:val="21"/>
              </w:rPr>
              <w:t>7</w:t>
            </w:r>
            <w:r w:rsidRPr="005004A1">
              <w:rPr>
                <w:rFonts w:hint="eastAsia"/>
                <w:szCs w:val="21"/>
              </w:rPr>
              <w:t>、督促承建方按规定处理质量问题和一般的质量事故，对较大的、重大的质量事故以及其它紧急情况，应及时</w:t>
            </w:r>
            <w:proofErr w:type="gramStart"/>
            <w:r w:rsidRPr="005004A1">
              <w:rPr>
                <w:rFonts w:hint="eastAsia"/>
                <w:szCs w:val="21"/>
              </w:rPr>
              <w:t>报告总</w:t>
            </w:r>
            <w:proofErr w:type="gramEnd"/>
            <w:r w:rsidRPr="005004A1">
              <w:rPr>
                <w:rFonts w:hint="eastAsia"/>
                <w:szCs w:val="21"/>
              </w:rPr>
              <w:t>监理工程师和通知业主；</w:t>
            </w:r>
          </w:p>
          <w:p w:rsidR="005004A1" w:rsidRPr="005004A1" w:rsidRDefault="005004A1" w:rsidP="005004A1">
            <w:pPr>
              <w:spacing w:line="360" w:lineRule="exact"/>
              <w:ind w:firstLineChars="200" w:firstLine="420"/>
              <w:rPr>
                <w:szCs w:val="21"/>
              </w:rPr>
            </w:pPr>
            <w:r w:rsidRPr="005004A1">
              <w:rPr>
                <w:rFonts w:hint="eastAsia"/>
                <w:szCs w:val="21"/>
              </w:rPr>
              <w:lastRenderedPageBreak/>
              <w:t>8</w:t>
            </w:r>
            <w:r w:rsidRPr="005004A1">
              <w:rPr>
                <w:rFonts w:hint="eastAsia"/>
                <w:szCs w:val="21"/>
              </w:rPr>
              <w:t>、及时向业主报告质量状态、质量趋势及影响质量的因素；</w:t>
            </w:r>
          </w:p>
          <w:p w:rsidR="005004A1" w:rsidRPr="005004A1" w:rsidRDefault="005004A1" w:rsidP="005004A1">
            <w:pPr>
              <w:spacing w:line="360" w:lineRule="exact"/>
              <w:ind w:firstLineChars="200" w:firstLine="420"/>
              <w:rPr>
                <w:szCs w:val="21"/>
              </w:rPr>
            </w:pPr>
            <w:r w:rsidRPr="005004A1">
              <w:rPr>
                <w:rFonts w:hint="eastAsia"/>
                <w:szCs w:val="21"/>
              </w:rPr>
              <w:t>9</w:t>
            </w:r>
            <w:r w:rsidRPr="005004A1">
              <w:rPr>
                <w:rFonts w:hint="eastAsia"/>
                <w:szCs w:val="21"/>
              </w:rPr>
              <w:t>、督促承建方搞好安全生产：</w:t>
            </w:r>
          </w:p>
          <w:p w:rsidR="005004A1" w:rsidRPr="005004A1" w:rsidRDefault="005004A1" w:rsidP="005004A1">
            <w:pPr>
              <w:spacing w:line="360" w:lineRule="exact"/>
              <w:ind w:firstLineChars="200" w:firstLine="420"/>
              <w:rPr>
                <w:szCs w:val="21"/>
              </w:rPr>
            </w:pPr>
            <w:r w:rsidRPr="005004A1">
              <w:rPr>
                <w:rFonts w:hint="eastAsia"/>
                <w:szCs w:val="21"/>
              </w:rPr>
              <w:t xml:space="preserve">   a</w:t>
            </w:r>
            <w:r w:rsidRPr="005004A1">
              <w:rPr>
                <w:rFonts w:hint="eastAsia"/>
                <w:szCs w:val="21"/>
              </w:rPr>
              <w:t>）审查承建方的安全保证体系和安全保证措施；</w:t>
            </w:r>
          </w:p>
          <w:p w:rsidR="005004A1" w:rsidRPr="005004A1" w:rsidRDefault="005004A1" w:rsidP="005004A1">
            <w:pPr>
              <w:spacing w:line="360" w:lineRule="exact"/>
              <w:ind w:firstLineChars="200" w:firstLine="420"/>
              <w:rPr>
                <w:szCs w:val="21"/>
              </w:rPr>
            </w:pPr>
            <w:r w:rsidRPr="005004A1">
              <w:rPr>
                <w:rFonts w:hint="eastAsia"/>
                <w:szCs w:val="21"/>
              </w:rPr>
              <w:t>b</w:t>
            </w:r>
            <w:r w:rsidRPr="005004A1">
              <w:rPr>
                <w:rFonts w:hint="eastAsia"/>
                <w:szCs w:val="21"/>
              </w:rPr>
              <w:t>）检查施工技术措施是否安全可靠，必要时提出改进意见；</w:t>
            </w:r>
          </w:p>
          <w:p w:rsidR="005004A1" w:rsidRPr="005004A1" w:rsidRDefault="005004A1" w:rsidP="005004A1">
            <w:pPr>
              <w:spacing w:line="360" w:lineRule="exact"/>
              <w:ind w:firstLineChars="200" w:firstLine="420"/>
              <w:rPr>
                <w:szCs w:val="21"/>
              </w:rPr>
            </w:pPr>
            <w:r w:rsidRPr="005004A1">
              <w:rPr>
                <w:rFonts w:hint="eastAsia"/>
                <w:szCs w:val="21"/>
              </w:rPr>
              <w:t>c</w:t>
            </w:r>
            <w:r w:rsidRPr="005004A1">
              <w:rPr>
                <w:rFonts w:hint="eastAsia"/>
                <w:szCs w:val="21"/>
              </w:rPr>
              <w:t>）检查安全技术措施是否落实，安全生产方面口头补充内容详见《建筑法》</w:t>
            </w:r>
            <w:r w:rsidRPr="005004A1">
              <w:rPr>
                <w:rFonts w:hint="eastAsia"/>
                <w:szCs w:val="21"/>
              </w:rPr>
              <w:t>P10</w:t>
            </w:r>
            <w:r w:rsidRPr="005004A1">
              <w:rPr>
                <w:rFonts w:hint="eastAsia"/>
                <w:szCs w:val="21"/>
              </w:rPr>
              <w:t>；</w:t>
            </w:r>
          </w:p>
          <w:p w:rsidR="005004A1" w:rsidRPr="005004A1" w:rsidRDefault="005004A1" w:rsidP="005004A1">
            <w:pPr>
              <w:spacing w:line="360" w:lineRule="exact"/>
              <w:ind w:firstLineChars="200" w:firstLine="420"/>
              <w:rPr>
                <w:szCs w:val="21"/>
              </w:rPr>
            </w:pPr>
            <w:r w:rsidRPr="005004A1">
              <w:rPr>
                <w:rFonts w:hint="eastAsia"/>
                <w:szCs w:val="21"/>
              </w:rPr>
              <w:t>d</w:t>
            </w:r>
            <w:r w:rsidRPr="005004A1">
              <w:rPr>
                <w:rFonts w:hint="eastAsia"/>
                <w:szCs w:val="21"/>
              </w:rPr>
              <w:t>）对存在的不安全因素提出整改要求；</w:t>
            </w:r>
          </w:p>
          <w:p w:rsidR="005004A1" w:rsidRPr="005004A1" w:rsidRDefault="005004A1" w:rsidP="005004A1">
            <w:pPr>
              <w:spacing w:line="360" w:lineRule="exact"/>
              <w:ind w:firstLineChars="200" w:firstLine="420"/>
              <w:rPr>
                <w:szCs w:val="21"/>
              </w:rPr>
            </w:pPr>
            <w:r w:rsidRPr="005004A1">
              <w:rPr>
                <w:rFonts w:hint="eastAsia"/>
                <w:szCs w:val="21"/>
              </w:rPr>
              <w:t>所有报监理抽查核验的工作，施工单位均必须严格自检，并保证符合设计和规范要求，否则监理不予核验。因存在问题，监理核验不通过，由此而引起的工期延误和费用损失均由施工单位承担。监理单位旁站、巡视、平行检验要以督促施工单位质量保证体系正常、有效运转为重点。</w:t>
            </w:r>
          </w:p>
          <w:p w:rsidR="005004A1" w:rsidRPr="005004A1" w:rsidRDefault="005004A1" w:rsidP="005004A1">
            <w:pPr>
              <w:spacing w:line="360" w:lineRule="exact"/>
              <w:ind w:firstLineChars="200" w:firstLine="420"/>
              <w:rPr>
                <w:szCs w:val="21"/>
              </w:rPr>
            </w:pPr>
            <w:r w:rsidRPr="005004A1">
              <w:rPr>
                <w:rFonts w:hint="eastAsia"/>
                <w:szCs w:val="21"/>
              </w:rPr>
              <w:t>（二）进度控制：</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审核施工进度计划：在审查过程中发现问题，应及时向承建方提出书面意见。对于重大问题应及时向业主汇报。施工进度计划一经监理工程师确认，即应当视为合同文件的一部分，它是经后处理承建方提出的工程延期或费用索赔的一个重要依据；</w:t>
            </w:r>
          </w:p>
          <w:p w:rsidR="005004A1" w:rsidRPr="005004A1" w:rsidRDefault="005004A1" w:rsidP="005004A1">
            <w:pPr>
              <w:spacing w:line="360" w:lineRule="exact"/>
              <w:ind w:firstLineChars="200" w:firstLine="420"/>
              <w:rPr>
                <w:szCs w:val="21"/>
              </w:rPr>
            </w:pPr>
            <w:r w:rsidRPr="005004A1">
              <w:rPr>
                <w:rFonts w:hint="eastAsia"/>
                <w:szCs w:val="21"/>
              </w:rPr>
              <w:t xml:space="preserve"> </w:t>
            </w:r>
            <w:r w:rsidRPr="005004A1">
              <w:rPr>
                <w:rFonts w:hint="eastAsia"/>
                <w:szCs w:val="21"/>
              </w:rPr>
              <w:t>编制和实施施工进度计划是承建方的责任，监理工程师的审查或批准，并不解除承建方对施工计划的任何责任和义务。监理工程师可以提出一些建设性的意见，为承建方保证实现合同规定的进度目标提供帮助，但不应当强制地干预承建方的进度安排，或支配施工中所需要的劳动力、设备和材料；</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、选择合适的时机下达开</w:t>
            </w:r>
            <w:proofErr w:type="gramStart"/>
            <w:r w:rsidRPr="005004A1">
              <w:rPr>
                <w:rFonts w:hint="eastAsia"/>
                <w:szCs w:val="21"/>
              </w:rPr>
              <w:t>工令</w:t>
            </w:r>
            <w:proofErr w:type="gramEnd"/>
            <w:r w:rsidRPr="005004A1">
              <w:rPr>
                <w:rFonts w:hint="eastAsia"/>
                <w:szCs w:val="21"/>
              </w:rPr>
              <w:t>；</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、协助承建方实施进度计划；</w:t>
            </w:r>
          </w:p>
          <w:p w:rsidR="005004A1" w:rsidRPr="005004A1" w:rsidRDefault="005004A1" w:rsidP="005004A1">
            <w:pPr>
              <w:spacing w:line="360" w:lineRule="exact"/>
              <w:ind w:firstLineChars="200" w:firstLine="420"/>
              <w:rPr>
                <w:szCs w:val="21"/>
              </w:rPr>
            </w:pPr>
            <w:r w:rsidRPr="005004A1">
              <w:rPr>
                <w:rFonts w:hint="eastAsia"/>
                <w:szCs w:val="21"/>
              </w:rPr>
              <w:t>4</w:t>
            </w:r>
            <w:r w:rsidRPr="005004A1">
              <w:rPr>
                <w:rFonts w:hint="eastAsia"/>
                <w:szCs w:val="21"/>
              </w:rPr>
              <w:t>、监督施工进度计划的实施；</w:t>
            </w:r>
          </w:p>
          <w:p w:rsidR="005004A1" w:rsidRPr="005004A1" w:rsidRDefault="005004A1" w:rsidP="005004A1">
            <w:pPr>
              <w:spacing w:line="360" w:lineRule="exact"/>
              <w:ind w:firstLineChars="200" w:firstLine="420"/>
              <w:rPr>
                <w:szCs w:val="21"/>
              </w:rPr>
            </w:pPr>
            <w:r w:rsidRPr="005004A1">
              <w:rPr>
                <w:rFonts w:hint="eastAsia"/>
                <w:szCs w:val="21"/>
              </w:rPr>
              <w:t>监理工程师要及时检查承建方所报送的施工进度计划报表和分析资料，核实所报送的已完成的项目的时间和工程量。同时应将实际进度和计划进度进行比较，经判断</w:t>
            </w:r>
            <w:proofErr w:type="gramStart"/>
            <w:r w:rsidRPr="005004A1">
              <w:rPr>
                <w:rFonts w:hint="eastAsia"/>
                <w:szCs w:val="21"/>
              </w:rPr>
              <w:t>一</w:t>
            </w:r>
            <w:proofErr w:type="gramEnd"/>
            <w:r w:rsidRPr="005004A1">
              <w:rPr>
                <w:rFonts w:hint="eastAsia"/>
                <w:szCs w:val="21"/>
              </w:rPr>
              <w:t>否出现进度偏差。如果出现，应分析其影响及其产生的原因，以便研究对策，</w:t>
            </w:r>
            <w:proofErr w:type="gramStart"/>
            <w:r w:rsidRPr="005004A1">
              <w:rPr>
                <w:rFonts w:hint="eastAsia"/>
                <w:szCs w:val="21"/>
              </w:rPr>
              <w:t>提出纠编措施</w:t>
            </w:r>
            <w:proofErr w:type="gramEnd"/>
            <w:r w:rsidRPr="005004A1">
              <w:rPr>
                <w:rFonts w:hint="eastAsia"/>
                <w:szCs w:val="21"/>
              </w:rPr>
              <w:t>，必要时还应对后期工程进度计划作适当的调整；</w:t>
            </w:r>
          </w:p>
          <w:p w:rsidR="005004A1" w:rsidRPr="005004A1" w:rsidRDefault="005004A1" w:rsidP="005004A1">
            <w:pPr>
              <w:spacing w:line="360" w:lineRule="exact"/>
              <w:ind w:firstLineChars="200" w:firstLine="420"/>
              <w:rPr>
                <w:szCs w:val="21"/>
              </w:rPr>
            </w:pPr>
            <w:r w:rsidRPr="005004A1">
              <w:rPr>
                <w:rFonts w:hint="eastAsia"/>
                <w:szCs w:val="21"/>
              </w:rPr>
              <w:t>5</w:t>
            </w:r>
            <w:r w:rsidRPr="005004A1">
              <w:rPr>
                <w:rFonts w:hint="eastAsia"/>
                <w:szCs w:val="21"/>
              </w:rPr>
              <w:t>、组织现场协调会进行进度计划协调和管理；</w:t>
            </w:r>
          </w:p>
          <w:p w:rsidR="005004A1" w:rsidRPr="005004A1" w:rsidRDefault="005004A1" w:rsidP="005004A1">
            <w:pPr>
              <w:spacing w:line="360" w:lineRule="exact"/>
              <w:ind w:firstLineChars="200" w:firstLine="420"/>
              <w:rPr>
                <w:szCs w:val="21"/>
              </w:rPr>
            </w:pPr>
            <w:r w:rsidRPr="005004A1">
              <w:rPr>
                <w:rFonts w:hint="eastAsia"/>
                <w:szCs w:val="21"/>
              </w:rPr>
              <w:t>6</w:t>
            </w:r>
            <w:r w:rsidRPr="005004A1">
              <w:rPr>
                <w:rFonts w:hint="eastAsia"/>
                <w:szCs w:val="21"/>
              </w:rPr>
              <w:t>、签发工程进度款支付凭证；</w:t>
            </w:r>
          </w:p>
          <w:p w:rsidR="005004A1" w:rsidRPr="005004A1" w:rsidRDefault="005004A1" w:rsidP="005004A1">
            <w:pPr>
              <w:spacing w:line="360" w:lineRule="exact"/>
              <w:ind w:firstLineChars="200" w:firstLine="420"/>
              <w:rPr>
                <w:szCs w:val="21"/>
              </w:rPr>
            </w:pPr>
            <w:r w:rsidRPr="005004A1">
              <w:rPr>
                <w:rFonts w:hint="eastAsia"/>
                <w:szCs w:val="21"/>
              </w:rPr>
              <w:t>7</w:t>
            </w:r>
            <w:r w:rsidRPr="005004A1">
              <w:rPr>
                <w:rFonts w:hint="eastAsia"/>
                <w:szCs w:val="21"/>
              </w:rPr>
              <w:t>、审批工程延期（按照规定，如果由于承建方以外的原因造成工程拖延，承建方有权提出延长工期的申请）；</w:t>
            </w:r>
          </w:p>
          <w:p w:rsidR="005004A1" w:rsidRPr="005004A1" w:rsidRDefault="005004A1" w:rsidP="005004A1">
            <w:pPr>
              <w:spacing w:line="360" w:lineRule="exact"/>
              <w:ind w:firstLineChars="200" w:firstLine="420"/>
              <w:rPr>
                <w:szCs w:val="21"/>
              </w:rPr>
            </w:pPr>
            <w:r w:rsidRPr="005004A1">
              <w:rPr>
                <w:rFonts w:hint="eastAsia"/>
                <w:szCs w:val="21"/>
              </w:rPr>
              <w:t>8</w:t>
            </w:r>
            <w:r w:rsidRPr="005004A1">
              <w:rPr>
                <w:rFonts w:hint="eastAsia"/>
                <w:szCs w:val="21"/>
              </w:rPr>
              <w:t>、做好工程进度记录（包括形象进度），记好监理日志，每月向业主提供进度报告；</w:t>
            </w:r>
          </w:p>
          <w:p w:rsidR="005004A1" w:rsidRPr="005004A1" w:rsidRDefault="005004A1" w:rsidP="005004A1">
            <w:pPr>
              <w:spacing w:line="360" w:lineRule="exact"/>
              <w:ind w:firstLineChars="200" w:firstLine="420"/>
              <w:rPr>
                <w:szCs w:val="21"/>
              </w:rPr>
            </w:pPr>
            <w:r w:rsidRPr="005004A1">
              <w:rPr>
                <w:rFonts w:hint="eastAsia"/>
                <w:szCs w:val="21"/>
              </w:rPr>
              <w:t>9</w:t>
            </w:r>
            <w:r w:rsidRPr="005004A1">
              <w:rPr>
                <w:rFonts w:hint="eastAsia"/>
                <w:szCs w:val="21"/>
              </w:rPr>
              <w:t>、审批竣工申请报告，协助业主组织竣工验收；</w:t>
            </w:r>
          </w:p>
          <w:p w:rsidR="005004A1" w:rsidRPr="005004A1" w:rsidRDefault="005004A1" w:rsidP="005004A1">
            <w:pPr>
              <w:spacing w:line="360" w:lineRule="exact"/>
              <w:ind w:firstLineChars="200" w:firstLine="420"/>
              <w:rPr>
                <w:szCs w:val="21"/>
              </w:rPr>
            </w:pPr>
            <w:r w:rsidRPr="005004A1">
              <w:rPr>
                <w:rFonts w:hint="eastAsia"/>
                <w:szCs w:val="21"/>
              </w:rPr>
              <w:t>10</w:t>
            </w:r>
            <w:r w:rsidRPr="005004A1">
              <w:rPr>
                <w:rFonts w:hint="eastAsia"/>
                <w:szCs w:val="21"/>
              </w:rPr>
              <w:t>、促承建方办理工程移交手续。</w:t>
            </w:r>
          </w:p>
          <w:p w:rsidR="005004A1" w:rsidRPr="005004A1" w:rsidRDefault="005004A1" w:rsidP="005004A1">
            <w:pPr>
              <w:spacing w:line="360" w:lineRule="exact"/>
              <w:ind w:firstLineChars="200" w:firstLine="420"/>
              <w:rPr>
                <w:szCs w:val="21"/>
              </w:rPr>
            </w:pPr>
            <w:r w:rsidRPr="005004A1">
              <w:rPr>
                <w:rFonts w:hint="eastAsia"/>
                <w:szCs w:val="21"/>
              </w:rPr>
              <w:t>（三）投资控制：</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、熟悉设计文件、标底标书，分析合同价构成因素，明确投资控制的重点；</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、审查承建方提出的施工组织设计和施工技术方案，必要时提出改进意见；</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、督促各方认真履约合同，防止因违约而造成对方索赔；</w:t>
            </w:r>
          </w:p>
          <w:p w:rsidR="005004A1" w:rsidRPr="005004A1" w:rsidRDefault="005004A1" w:rsidP="005004A1">
            <w:pPr>
              <w:spacing w:line="360" w:lineRule="exact"/>
              <w:ind w:firstLineChars="200" w:firstLine="420"/>
              <w:rPr>
                <w:szCs w:val="21"/>
              </w:rPr>
            </w:pPr>
            <w:r w:rsidRPr="005004A1">
              <w:rPr>
                <w:rFonts w:hint="eastAsia"/>
                <w:szCs w:val="21"/>
              </w:rPr>
              <w:t>4</w:t>
            </w:r>
            <w:r w:rsidRPr="005004A1">
              <w:rPr>
                <w:rFonts w:hint="eastAsia"/>
                <w:szCs w:val="21"/>
              </w:rPr>
              <w:t>、按照合同的有关规定审核设计变更；</w:t>
            </w:r>
          </w:p>
          <w:p w:rsidR="005004A1" w:rsidRPr="005004A1" w:rsidRDefault="005004A1" w:rsidP="005004A1">
            <w:pPr>
              <w:spacing w:line="360" w:lineRule="exact"/>
              <w:ind w:firstLineChars="200" w:firstLine="420"/>
              <w:rPr>
                <w:szCs w:val="21"/>
              </w:rPr>
            </w:pPr>
            <w:r w:rsidRPr="005004A1">
              <w:rPr>
                <w:rFonts w:hint="eastAsia"/>
                <w:szCs w:val="21"/>
              </w:rPr>
              <w:t>5</w:t>
            </w:r>
            <w:r w:rsidRPr="005004A1">
              <w:rPr>
                <w:rFonts w:hint="eastAsia"/>
                <w:szCs w:val="21"/>
              </w:rPr>
              <w:t>、核批索赔文件；</w:t>
            </w:r>
          </w:p>
          <w:p w:rsidR="005004A1" w:rsidRPr="005004A1" w:rsidRDefault="005004A1" w:rsidP="005004A1">
            <w:pPr>
              <w:spacing w:line="360" w:lineRule="exact"/>
              <w:ind w:firstLineChars="200" w:firstLine="420"/>
              <w:rPr>
                <w:szCs w:val="21"/>
              </w:rPr>
            </w:pPr>
            <w:r w:rsidRPr="005004A1">
              <w:rPr>
                <w:rFonts w:hint="eastAsia"/>
                <w:szCs w:val="21"/>
              </w:rPr>
              <w:t>6</w:t>
            </w:r>
            <w:r w:rsidRPr="005004A1">
              <w:rPr>
                <w:rFonts w:hint="eastAsia"/>
                <w:szCs w:val="21"/>
              </w:rPr>
              <w:t>、及时对已完工程计量验方，并签署工程付款凭证；</w:t>
            </w:r>
          </w:p>
          <w:p w:rsidR="005004A1" w:rsidRPr="005004A1" w:rsidRDefault="005004A1" w:rsidP="005004A1">
            <w:pPr>
              <w:spacing w:line="360" w:lineRule="exact"/>
              <w:ind w:firstLineChars="200" w:firstLine="420"/>
              <w:rPr>
                <w:szCs w:val="21"/>
              </w:rPr>
            </w:pPr>
            <w:r w:rsidRPr="005004A1">
              <w:rPr>
                <w:rFonts w:hint="eastAsia"/>
                <w:szCs w:val="21"/>
              </w:rPr>
              <w:t>7</w:t>
            </w:r>
            <w:r w:rsidRPr="005004A1">
              <w:rPr>
                <w:rFonts w:hint="eastAsia"/>
                <w:szCs w:val="21"/>
              </w:rPr>
              <w:t>、定期对工程费用进行分析，提出应对措施，向业主报告工程投资动态情况；</w:t>
            </w:r>
          </w:p>
          <w:p w:rsidR="005004A1" w:rsidRPr="005004A1" w:rsidRDefault="005004A1" w:rsidP="005004A1">
            <w:pPr>
              <w:spacing w:line="360" w:lineRule="exact"/>
              <w:ind w:firstLineChars="200" w:firstLine="420"/>
              <w:rPr>
                <w:szCs w:val="21"/>
              </w:rPr>
            </w:pPr>
            <w:r w:rsidRPr="005004A1">
              <w:rPr>
                <w:rFonts w:hint="eastAsia"/>
                <w:szCs w:val="21"/>
              </w:rPr>
              <w:t>8</w:t>
            </w:r>
            <w:r w:rsidRPr="005004A1">
              <w:rPr>
                <w:rFonts w:hint="eastAsia"/>
                <w:szCs w:val="21"/>
              </w:rPr>
              <w:t>、审查工程结算。</w:t>
            </w:r>
          </w:p>
          <w:p w:rsidR="005004A1" w:rsidRPr="005004A1" w:rsidRDefault="005004A1" w:rsidP="005004A1">
            <w:pPr>
              <w:spacing w:line="360" w:lineRule="exact"/>
              <w:ind w:firstLineChars="200" w:firstLine="420"/>
              <w:rPr>
                <w:szCs w:val="21"/>
              </w:rPr>
            </w:pPr>
            <w:r w:rsidRPr="005004A1">
              <w:rPr>
                <w:rFonts w:hint="eastAsia"/>
                <w:szCs w:val="21"/>
              </w:rPr>
              <w:lastRenderedPageBreak/>
              <w:t>（四）安全管理：</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、安全管理的主要内容</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w:t>
            </w:r>
            <w:r w:rsidRPr="005004A1">
              <w:rPr>
                <w:rFonts w:hint="eastAsia"/>
                <w:szCs w:val="21"/>
              </w:rPr>
              <w:t>）、协助建设方在建设过程中履行基本建设程序，审核与安全有关的施工技术资料，配合工程建设正常开展。</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）、督促施工单位从组织上、管理上执行国家、地方、行业的有关安全管理法规和政策，督促施工单位制定和完善合理的安全生产的规章制度和操作规程。</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3</w:t>
            </w:r>
            <w:r w:rsidRPr="005004A1">
              <w:rPr>
                <w:rFonts w:hint="eastAsia"/>
                <w:szCs w:val="21"/>
              </w:rPr>
              <w:t>）、审查承包单位安全管理机构、安全人员落实情况；检查安全网络、安全措施落实情况；</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4</w:t>
            </w:r>
            <w:r w:rsidRPr="005004A1">
              <w:rPr>
                <w:rFonts w:hint="eastAsia"/>
                <w:szCs w:val="21"/>
              </w:rPr>
              <w:t>）、协助施工单位实施现场的安全管理工作，如对工人进行安全生产教育、安全技术培训、分析和处理安全事故等。</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5</w:t>
            </w:r>
            <w:r w:rsidRPr="005004A1">
              <w:rPr>
                <w:rFonts w:hint="eastAsia"/>
                <w:szCs w:val="21"/>
              </w:rPr>
              <w:t>）、审核施工单位施工组织设计、施工方案和施工安全防护设计等工作，保证施工安全防护的合理性和可靠性。</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6</w:t>
            </w:r>
            <w:r w:rsidRPr="005004A1">
              <w:rPr>
                <w:rFonts w:hint="eastAsia"/>
                <w:szCs w:val="21"/>
              </w:rPr>
              <w:t>）、审核现场施工的新工艺、新技术、新材料、新设备的安全性、稳定性，并对其有关强度、使用年限、操作要求等指标进行调查和分析。</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7</w:t>
            </w:r>
            <w:r w:rsidRPr="005004A1">
              <w:rPr>
                <w:rFonts w:hint="eastAsia"/>
                <w:szCs w:val="21"/>
              </w:rPr>
              <w:t>）、经常检查施工人员的各种上岗证件，对于任何违规操作的行为坚决给予制止和惩罚。</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8</w:t>
            </w:r>
            <w:r w:rsidRPr="005004A1">
              <w:rPr>
                <w:rFonts w:hint="eastAsia"/>
                <w:szCs w:val="21"/>
              </w:rPr>
              <w:t>）、协助施工单位对现场的不安全因素进行研究，及时排除施工隐患，防患于未然，避免安全事故的发生。</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9</w:t>
            </w:r>
            <w:r w:rsidRPr="005004A1">
              <w:rPr>
                <w:rFonts w:hint="eastAsia"/>
                <w:szCs w:val="21"/>
              </w:rPr>
              <w:t>）、坚持日常的现场安全巡视、例会、检查和验收等制度，严格把好工程项目的安全质量关。</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10</w:t>
            </w:r>
            <w:r w:rsidRPr="005004A1">
              <w:rPr>
                <w:rFonts w:hint="eastAsia"/>
                <w:szCs w:val="21"/>
              </w:rPr>
              <w:t>）、做好安全资料记录、收集、归档工作。</w:t>
            </w:r>
          </w:p>
          <w:p w:rsidR="005004A1" w:rsidRPr="005004A1" w:rsidRDefault="005004A1" w:rsidP="005004A1">
            <w:pPr>
              <w:spacing w:line="360" w:lineRule="exact"/>
              <w:ind w:firstLineChars="200" w:firstLine="420"/>
              <w:rPr>
                <w:szCs w:val="21"/>
              </w:rPr>
            </w:pPr>
            <w:r w:rsidRPr="005004A1">
              <w:rPr>
                <w:rFonts w:hint="eastAsia"/>
                <w:szCs w:val="21"/>
              </w:rPr>
              <w:t>（五）监理工作制度</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、监理方与承建方的信息往来，均以书面文字传递为准，口头指令事后也均以文字追述。有关表式按江苏省建设厅统一制定的第四版本施工阶段监理现场用表执行；</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、监理会议制度</w:t>
            </w:r>
          </w:p>
          <w:p w:rsidR="005004A1" w:rsidRPr="005004A1" w:rsidRDefault="005004A1" w:rsidP="005004A1">
            <w:pPr>
              <w:spacing w:line="360" w:lineRule="exact"/>
              <w:ind w:firstLineChars="200" w:firstLine="420"/>
              <w:rPr>
                <w:szCs w:val="21"/>
              </w:rPr>
            </w:pPr>
            <w:r w:rsidRPr="005004A1">
              <w:rPr>
                <w:rFonts w:hint="eastAsia"/>
                <w:szCs w:val="21"/>
              </w:rPr>
              <w:t>工地例会是业主方、管理公司、监理方、承建方、设计方等参与工程建设的各方沟通信息的重要渠道，有关各方接到通知后务必准时出席。在施工进程中，总监理工程师应定期主持召开工地例会，业主方代表、管理公司、承建</w:t>
            </w:r>
            <w:proofErr w:type="gramStart"/>
            <w:r w:rsidRPr="005004A1">
              <w:rPr>
                <w:rFonts w:hint="eastAsia"/>
                <w:szCs w:val="21"/>
              </w:rPr>
              <w:t>方项目</w:t>
            </w:r>
            <w:proofErr w:type="gramEnd"/>
            <w:r w:rsidRPr="005004A1">
              <w:rPr>
                <w:rFonts w:hint="eastAsia"/>
                <w:szCs w:val="21"/>
              </w:rPr>
              <w:t>经理及技术负责人，监理方有关人员应按时参加。</w:t>
            </w:r>
            <w:proofErr w:type="gramStart"/>
            <w:r w:rsidRPr="005004A1">
              <w:rPr>
                <w:rFonts w:hint="eastAsia"/>
                <w:szCs w:val="21"/>
              </w:rPr>
              <w:t>通常会议</w:t>
            </w:r>
            <w:proofErr w:type="gramEnd"/>
            <w:r w:rsidRPr="005004A1">
              <w:rPr>
                <w:rFonts w:hint="eastAsia"/>
                <w:szCs w:val="21"/>
              </w:rPr>
              <w:t>内容为：</w:t>
            </w:r>
          </w:p>
          <w:p w:rsidR="005004A1" w:rsidRPr="005004A1" w:rsidRDefault="005004A1" w:rsidP="005004A1">
            <w:pPr>
              <w:spacing w:line="360" w:lineRule="exact"/>
              <w:ind w:firstLineChars="200" w:firstLine="420"/>
              <w:rPr>
                <w:szCs w:val="21"/>
              </w:rPr>
            </w:pPr>
            <w:r w:rsidRPr="005004A1">
              <w:rPr>
                <w:rFonts w:hint="eastAsia"/>
                <w:szCs w:val="21"/>
              </w:rPr>
              <w:t>a</w:t>
            </w:r>
            <w:r w:rsidRPr="005004A1">
              <w:rPr>
                <w:rFonts w:hint="eastAsia"/>
                <w:szCs w:val="21"/>
              </w:rPr>
              <w:t>）检查上次协调会决定的执行情况</w:t>
            </w:r>
          </w:p>
          <w:p w:rsidR="005004A1" w:rsidRPr="005004A1" w:rsidRDefault="005004A1" w:rsidP="005004A1">
            <w:pPr>
              <w:spacing w:line="360" w:lineRule="exact"/>
              <w:ind w:firstLineChars="200" w:firstLine="420"/>
              <w:rPr>
                <w:szCs w:val="21"/>
              </w:rPr>
            </w:pPr>
            <w:r w:rsidRPr="005004A1">
              <w:rPr>
                <w:rFonts w:hint="eastAsia"/>
                <w:szCs w:val="21"/>
              </w:rPr>
              <w:t>b</w:t>
            </w:r>
            <w:r w:rsidRPr="005004A1">
              <w:rPr>
                <w:rFonts w:hint="eastAsia"/>
                <w:szCs w:val="21"/>
              </w:rPr>
              <w:t>）讨论研究本次会前施工中存在的问题及对策；</w:t>
            </w:r>
          </w:p>
          <w:p w:rsidR="005004A1" w:rsidRPr="005004A1" w:rsidRDefault="005004A1" w:rsidP="005004A1">
            <w:pPr>
              <w:spacing w:line="360" w:lineRule="exact"/>
              <w:ind w:firstLineChars="200" w:firstLine="420"/>
              <w:rPr>
                <w:szCs w:val="21"/>
              </w:rPr>
            </w:pPr>
            <w:r w:rsidRPr="005004A1">
              <w:rPr>
                <w:rFonts w:hint="eastAsia"/>
                <w:szCs w:val="21"/>
              </w:rPr>
              <w:t>c</w:t>
            </w:r>
            <w:r w:rsidRPr="005004A1">
              <w:rPr>
                <w:rFonts w:hint="eastAsia"/>
                <w:szCs w:val="21"/>
              </w:rPr>
              <w:t>）协调各方关系；</w:t>
            </w:r>
          </w:p>
          <w:p w:rsidR="005004A1" w:rsidRPr="005004A1" w:rsidRDefault="005004A1" w:rsidP="005004A1">
            <w:pPr>
              <w:spacing w:line="360" w:lineRule="exact"/>
              <w:ind w:firstLineChars="200" w:firstLine="420"/>
              <w:rPr>
                <w:szCs w:val="21"/>
              </w:rPr>
            </w:pPr>
            <w:r w:rsidRPr="005004A1">
              <w:rPr>
                <w:rFonts w:hint="eastAsia"/>
                <w:szCs w:val="21"/>
              </w:rPr>
              <w:t>d</w:t>
            </w:r>
            <w:r w:rsidRPr="005004A1">
              <w:rPr>
                <w:rFonts w:hint="eastAsia"/>
                <w:szCs w:val="21"/>
              </w:rPr>
              <w:t>）重要的分部分项工程结束后，检查总结该分部分项的目标控制情况。</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、图纸会审和技术交底制度</w:t>
            </w:r>
          </w:p>
          <w:p w:rsidR="005004A1" w:rsidRPr="005004A1" w:rsidRDefault="005004A1" w:rsidP="005004A1">
            <w:pPr>
              <w:spacing w:line="360" w:lineRule="exact"/>
              <w:ind w:firstLineChars="200" w:firstLine="420"/>
              <w:rPr>
                <w:szCs w:val="21"/>
              </w:rPr>
            </w:pPr>
            <w:r w:rsidRPr="005004A1">
              <w:rPr>
                <w:rFonts w:hint="eastAsia"/>
                <w:szCs w:val="21"/>
              </w:rPr>
              <w:t>在工程开工前，项目监理人员应参加由建设单位组织的设计交底会，对设计图纸进行会审，避免图纸中的差错和遗漏。同时要督促、协助设计方向承建方进行施工设计图纸的全面技术交底（设计意图、施工要求、质量标准、技术措施），做出</w:t>
            </w:r>
            <w:proofErr w:type="gramStart"/>
            <w:r w:rsidRPr="005004A1">
              <w:rPr>
                <w:rFonts w:hint="eastAsia"/>
                <w:szCs w:val="21"/>
              </w:rPr>
              <w:t>书面会议</w:t>
            </w:r>
            <w:proofErr w:type="gramEnd"/>
            <w:r w:rsidRPr="005004A1">
              <w:rPr>
                <w:rFonts w:hint="eastAsia"/>
                <w:szCs w:val="21"/>
              </w:rPr>
              <w:t>纪要。</w:t>
            </w:r>
          </w:p>
          <w:p w:rsidR="005004A1" w:rsidRPr="005004A1" w:rsidRDefault="005004A1" w:rsidP="005004A1">
            <w:pPr>
              <w:spacing w:line="360" w:lineRule="exact"/>
              <w:ind w:firstLineChars="200" w:firstLine="420"/>
              <w:rPr>
                <w:szCs w:val="21"/>
              </w:rPr>
            </w:pPr>
            <w:r w:rsidRPr="005004A1">
              <w:rPr>
                <w:rFonts w:hint="eastAsia"/>
                <w:szCs w:val="21"/>
              </w:rPr>
              <w:t>4</w:t>
            </w:r>
            <w:r w:rsidRPr="005004A1">
              <w:rPr>
                <w:rFonts w:hint="eastAsia"/>
                <w:szCs w:val="21"/>
              </w:rPr>
              <w:t>、开工报告审批制度</w:t>
            </w:r>
          </w:p>
          <w:p w:rsidR="005004A1" w:rsidRPr="005004A1" w:rsidRDefault="005004A1" w:rsidP="005004A1">
            <w:pPr>
              <w:spacing w:line="360" w:lineRule="exact"/>
              <w:ind w:firstLineChars="200" w:firstLine="420"/>
              <w:rPr>
                <w:szCs w:val="21"/>
              </w:rPr>
            </w:pPr>
            <w:r w:rsidRPr="005004A1">
              <w:rPr>
                <w:rFonts w:hint="eastAsia"/>
                <w:szCs w:val="21"/>
              </w:rPr>
              <w:t>当单位工程的主要施工准备工作已完成时，承建方应向监理部提出“工程开工报审表”（表</w:t>
            </w:r>
            <w:r w:rsidRPr="005004A1">
              <w:rPr>
                <w:rFonts w:hint="eastAsia"/>
                <w:szCs w:val="21"/>
              </w:rPr>
              <w:t>A1</w:t>
            </w:r>
            <w:r w:rsidRPr="005004A1">
              <w:rPr>
                <w:rFonts w:hint="eastAsia"/>
                <w:szCs w:val="21"/>
              </w:rPr>
              <w:t>）。</w:t>
            </w:r>
          </w:p>
          <w:p w:rsidR="005004A1" w:rsidRPr="005004A1" w:rsidRDefault="005004A1" w:rsidP="005004A1">
            <w:pPr>
              <w:spacing w:line="360" w:lineRule="exact"/>
              <w:ind w:firstLineChars="200" w:firstLine="420"/>
              <w:rPr>
                <w:szCs w:val="21"/>
              </w:rPr>
            </w:pPr>
            <w:r w:rsidRPr="005004A1">
              <w:rPr>
                <w:rFonts w:hint="eastAsia"/>
                <w:szCs w:val="21"/>
              </w:rPr>
              <w:t>5</w:t>
            </w:r>
            <w:r w:rsidRPr="005004A1">
              <w:rPr>
                <w:rFonts w:hint="eastAsia"/>
                <w:szCs w:val="21"/>
              </w:rPr>
              <w:t>、材料、构件、设备检验及复检制度</w:t>
            </w:r>
          </w:p>
          <w:p w:rsidR="005004A1" w:rsidRPr="005004A1" w:rsidRDefault="005004A1" w:rsidP="005004A1">
            <w:pPr>
              <w:spacing w:line="360" w:lineRule="exact"/>
              <w:ind w:firstLineChars="200" w:firstLine="420"/>
              <w:rPr>
                <w:szCs w:val="21"/>
              </w:rPr>
            </w:pPr>
            <w:r w:rsidRPr="005004A1">
              <w:rPr>
                <w:rFonts w:hint="eastAsia"/>
                <w:szCs w:val="21"/>
              </w:rPr>
              <w:t>所有进场材料、构件、设备应有出厂证明、材质证明或合格证。按照有关规定见证取样到当地质检部门认可的检测中心做试验，试验报告显示合格后方可用于工程。重要的材料、设备要填写“材料（构配件）、设备进场使用报验单”（表</w:t>
            </w:r>
            <w:r w:rsidRPr="005004A1">
              <w:rPr>
                <w:rFonts w:hint="eastAsia"/>
                <w:szCs w:val="21"/>
              </w:rPr>
              <w:t>A3.3</w:t>
            </w:r>
            <w:r w:rsidRPr="005004A1">
              <w:rPr>
                <w:rFonts w:hint="eastAsia"/>
                <w:szCs w:val="21"/>
              </w:rPr>
              <w:t>）不允许未试验即用</w:t>
            </w:r>
            <w:r w:rsidRPr="005004A1">
              <w:rPr>
                <w:rFonts w:hint="eastAsia"/>
                <w:szCs w:val="21"/>
              </w:rPr>
              <w:t>,</w:t>
            </w:r>
            <w:r w:rsidRPr="005004A1">
              <w:rPr>
                <w:rFonts w:hint="eastAsia"/>
                <w:szCs w:val="21"/>
              </w:rPr>
              <w:t>或未等检测报告出来即先用</w:t>
            </w:r>
            <w:r w:rsidRPr="005004A1">
              <w:rPr>
                <w:rFonts w:hint="eastAsia"/>
                <w:szCs w:val="21"/>
              </w:rPr>
              <w:t>.</w:t>
            </w:r>
          </w:p>
          <w:p w:rsidR="005004A1" w:rsidRPr="005004A1" w:rsidRDefault="005004A1" w:rsidP="005004A1">
            <w:pPr>
              <w:spacing w:line="360" w:lineRule="exact"/>
              <w:ind w:firstLineChars="200" w:firstLine="420"/>
              <w:rPr>
                <w:szCs w:val="21"/>
              </w:rPr>
            </w:pPr>
            <w:r w:rsidRPr="005004A1">
              <w:rPr>
                <w:rFonts w:hint="eastAsia"/>
                <w:szCs w:val="21"/>
              </w:rPr>
              <w:lastRenderedPageBreak/>
              <w:t>6</w:t>
            </w:r>
            <w:r w:rsidRPr="005004A1">
              <w:rPr>
                <w:rFonts w:hint="eastAsia"/>
                <w:szCs w:val="21"/>
              </w:rPr>
              <w:t>、工程变更制度</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w:t>
            </w:r>
            <w:r w:rsidRPr="005004A1">
              <w:rPr>
                <w:rFonts w:hint="eastAsia"/>
                <w:szCs w:val="21"/>
              </w:rPr>
              <w:t>）项目总监理工程师在以下情况下，以“监理工程师通知单”书面通知承建</w:t>
            </w:r>
            <w:proofErr w:type="gramStart"/>
            <w:r w:rsidRPr="005004A1">
              <w:rPr>
                <w:rFonts w:hint="eastAsia"/>
                <w:szCs w:val="21"/>
              </w:rPr>
              <w:t>方执行</w:t>
            </w:r>
            <w:proofErr w:type="gramEnd"/>
            <w:r w:rsidRPr="005004A1">
              <w:rPr>
                <w:rFonts w:hint="eastAsia"/>
                <w:szCs w:val="21"/>
              </w:rPr>
              <w:t>工程变更；</w:t>
            </w:r>
          </w:p>
          <w:p w:rsidR="005004A1" w:rsidRPr="005004A1" w:rsidRDefault="005004A1" w:rsidP="005004A1">
            <w:pPr>
              <w:spacing w:line="360" w:lineRule="exact"/>
              <w:ind w:firstLineChars="200" w:firstLine="420"/>
              <w:rPr>
                <w:szCs w:val="21"/>
              </w:rPr>
            </w:pPr>
            <w:r w:rsidRPr="005004A1">
              <w:rPr>
                <w:rFonts w:hint="eastAsia"/>
                <w:szCs w:val="21"/>
              </w:rPr>
              <w:t>a</w:t>
            </w:r>
            <w:r w:rsidRPr="005004A1">
              <w:rPr>
                <w:rFonts w:hint="eastAsia"/>
                <w:szCs w:val="21"/>
              </w:rPr>
              <w:t>）业主认为需要提出工程变更，并委托设计单位提出有效变更文件后，以“建设单位工程通知单”转发至本项目监理部；</w:t>
            </w:r>
          </w:p>
          <w:p w:rsidR="005004A1" w:rsidRPr="005004A1" w:rsidRDefault="005004A1" w:rsidP="005004A1">
            <w:pPr>
              <w:spacing w:line="360" w:lineRule="exact"/>
              <w:ind w:firstLineChars="200" w:firstLine="420"/>
              <w:rPr>
                <w:szCs w:val="21"/>
              </w:rPr>
            </w:pPr>
            <w:r w:rsidRPr="005004A1">
              <w:rPr>
                <w:rFonts w:hint="eastAsia"/>
                <w:szCs w:val="21"/>
              </w:rPr>
              <w:t>b</w:t>
            </w:r>
            <w:r w:rsidRPr="005004A1">
              <w:rPr>
                <w:rFonts w:hint="eastAsia"/>
                <w:szCs w:val="21"/>
              </w:rPr>
              <w:t>）设计单位提出设计变更，经业主审批后，以“建设单位工程通知单”转发至本项目监理部；</w:t>
            </w:r>
          </w:p>
          <w:p w:rsidR="005004A1" w:rsidRPr="005004A1" w:rsidRDefault="005004A1" w:rsidP="005004A1">
            <w:pPr>
              <w:spacing w:line="360" w:lineRule="exact"/>
              <w:ind w:firstLineChars="200" w:firstLine="420"/>
              <w:rPr>
                <w:szCs w:val="21"/>
              </w:rPr>
            </w:pPr>
            <w:r w:rsidRPr="005004A1">
              <w:rPr>
                <w:rFonts w:hint="eastAsia"/>
                <w:szCs w:val="21"/>
              </w:rPr>
              <w:t>c</w:t>
            </w:r>
            <w:r w:rsidRPr="005004A1">
              <w:rPr>
                <w:rFonts w:hint="eastAsia"/>
                <w:szCs w:val="21"/>
              </w:rPr>
              <w:t>）承包方提出设计变更，经项目总监审查，报业主、设计单位审批后，以</w:t>
            </w:r>
            <w:proofErr w:type="gramStart"/>
            <w:r w:rsidRPr="005004A1">
              <w:rPr>
                <w:rFonts w:hint="eastAsia"/>
                <w:szCs w:val="21"/>
              </w:rPr>
              <w:t>以</w:t>
            </w:r>
            <w:proofErr w:type="gramEnd"/>
            <w:r w:rsidRPr="005004A1">
              <w:rPr>
                <w:rFonts w:hint="eastAsia"/>
                <w:szCs w:val="21"/>
              </w:rPr>
              <w:t>“建设单位工程通知单”转发至本项目监理部；</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）承建方接到“监理工程师通知单”后，应按变更要求实施；</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3</w:t>
            </w:r>
            <w:r w:rsidRPr="005004A1">
              <w:rPr>
                <w:rFonts w:hint="eastAsia"/>
                <w:szCs w:val="21"/>
              </w:rPr>
              <w:t>）在合同规定的天数内，承建方应向项目总监提交变更工程的“工程量报审表”，逾期将不予受理。变更费用的计算按合同协议规定的办法执行；</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4</w:t>
            </w:r>
            <w:r w:rsidRPr="005004A1">
              <w:rPr>
                <w:rFonts w:hint="eastAsia"/>
                <w:szCs w:val="21"/>
              </w:rPr>
              <w:t>）项目总监收到“工程计量报审单”后，对变更项目进行计量，确认该项目的最终数量、单价和总价；</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5</w:t>
            </w:r>
            <w:r w:rsidRPr="005004A1">
              <w:rPr>
                <w:rFonts w:hint="eastAsia"/>
                <w:szCs w:val="21"/>
              </w:rPr>
              <w:t>）工程变更完成并经监理验收合格后，应根据业主批准的变更费用，按正常的支付程序办理费用的支付手续；</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6</w:t>
            </w:r>
            <w:r w:rsidRPr="005004A1">
              <w:rPr>
                <w:rFonts w:hint="eastAsia"/>
                <w:szCs w:val="21"/>
              </w:rPr>
              <w:t>）监理有权制止不适当的工程变更（如变更内容违背设计规范、施工规程或迁就承包方的失误等）；</w:t>
            </w:r>
          </w:p>
          <w:p w:rsidR="005004A1" w:rsidRPr="005004A1" w:rsidRDefault="005004A1" w:rsidP="005004A1">
            <w:pPr>
              <w:spacing w:line="360" w:lineRule="exact"/>
              <w:ind w:firstLineChars="200" w:firstLine="420"/>
              <w:rPr>
                <w:szCs w:val="21"/>
              </w:rPr>
            </w:pPr>
            <w:r w:rsidRPr="005004A1">
              <w:rPr>
                <w:rFonts w:hint="eastAsia"/>
                <w:szCs w:val="21"/>
              </w:rPr>
              <w:t>7</w:t>
            </w:r>
            <w:r w:rsidRPr="005004A1">
              <w:rPr>
                <w:rFonts w:hint="eastAsia"/>
                <w:szCs w:val="21"/>
              </w:rPr>
              <w:t>、隐蔽工程检查制度</w:t>
            </w:r>
          </w:p>
          <w:p w:rsidR="005004A1" w:rsidRPr="005004A1" w:rsidRDefault="005004A1" w:rsidP="005004A1">
            <w:pPr>
              <w:spacing w:line="360" w:lineRule="exact"/>
              <w:ind w:firstLineChars="200" w:firstLine="420"/>
              <w:rPr>
                <w:szCs w:val="21"/>
              </w:rPr>
            </w:pPr>
            <w:r w:rsidRPr="005004A1">
              <w:rPr>
                <w:rFonts w:hint="eastAsia"/>
                <w:szCs w:val="21"/>
              </w:rPr>
              <w:t>对于需要检查的隐蔽工程，承建方应在合同规定的期限内提前报监理工程师。检查前，承建方应提供自检评定资料，填写“工序质量报验单”（</w:t>
            </w:r>
            <w:r w:rsidRPr="005004A1">
              <w:rPr>
                <w:rFonts w:hint="eastAsia"/>
                <w:szCs w:val="21"/>
              </w:rPr>
              <w:t>A3.5</w:t>
            </w:r>
            <w:r w:rsidRPr="005004A1">
              <w:rPr>
                <w:rFonts w:hint="eastAsia"/>
                <w:szCs w:val="21"/>
              </w:rPr>
              <w:t>）</w:t>
            </w:r>
          </w:p>
          <w:p w:rsidR="005004A1" w:rsidRPr="005004A1" w:rsidRDefault="005004A1" w:rsidP="005004A1">
            <w:pPr>
              <w:spacing w:line="360" w:lineRule="exact"/>
              <w:ind w:firstLineChars="200" w:firstLine="420"/>
              <w:rPr>
                <w:szCs w:val="21"/>
              </w:rPr>
            </w:pPr>
            <w:r w:rsidRPr="005004A1">
              <w:rPr>
                <w:rFonts w:hint="eastAsia"/>
                <w:szCs w:val="21"/>
              </w:rPr>
              <w:t>8</w:t>
            </w:r>
            <w:r w:rsidRPr="005004A1">
              <w:rPr>
                <w:rFonts w:hint="eastAsia"/>
                <w:szCs w:val="21"/>
              </w:rPr>
              <w:t>、工程质量检查制度</w:t>
            </w:r>
          </w:p>
          <w:p w:rsidR="005004A1" w:rsidRPr="005004A1" w:rsidRDefault="005004A1" w:rsidP="005004A1">
            <w:pPr>
              <w:spacing w:line="360" w:lineRule="exact"/>
              <w:ind w:firstLineChars="200" w:firstLine="420"/>
              <w:rPr>
                <w:szCs w:val="21"/>
              </w:rPr>
            </w:pPr>
            <w:r w:rsidRPr="005004A1">
              <w:rPr>
                <w:rFonts w:hint="eastAsia"/>
                <w:szCs w:val="21"/>
              </w:rPr>
              <w:t>监理工程师</w:t>
            </w:r>
            <w:r w:rsidRPr="005004A1">
              <w:rPr>
                <w:rFonts w:hint="eastAsia"/>
                <w:szCs w:val="21"/>
              </w:rPr>
              <w:t xml:space="preserve"> </w:t>
            </w:r>
            <w:r w:rsidRPr="005004A1">
              <w:rPr>
                <w:rFonts w:hint="eastAsia"/>
                <w:szCs w:val="21"/>
              </w:rPr>
              <w:t>在检查中发现的工程质量缺陷，应及时记入监理日记，指明所在部位、问题及整改意见，限期纠正缺陷。对较严重的质量问题或已形成隐患的问题，应填写“工程暂停令”（表</w:t>
            </w:r>
            <w:r w:rsidRPr="005004A1">
              <w:rPr>
                <w:rFonts w:hint="eastAsia"/>
                <w:szCs w:val="21"/>
              </w:rPr>
              <w:t>B1</w:t>
            </w:r>
            <w:r w:rsidRPr="005004A1">
              <w:rPr>
                <w:rFonts w:hint="eastAsia"/>
                <w:szCs w:val="21"/>
              </w:rPr>
              <w:t>），要求承建方及时整改。承建方完成缺陷修复后填写“工程复工报审表”，报请监理部复验签认。如承建方不及时改正，情节较严重的，项目总监可以在报请业主同意后，</w:t>
            </w:r>
          </w:p>
          <w:p w:rsidR="005004A1" w:rsidRPr="005004A1" w:rsidRDefault="005004A1" w:rsidP="005004A1">
            <w:pPr>
              <w:spacing w:line="360" w:lineRule="exact"/>
              <w:ind w:firstLineChars="200" w:firstLine="420"/>
              <w:rPr>
                <w:szCs w:val="21"/>
              </w:rPr>
            </w:pPr>
            <w:r w:rsidRPr="005004A1">
              <w:rPr>
                <w:rFonts w:hint="eastAsia"/>
                <w:szCs w:val="21"/>
              </w:rPr>
              <w:t>发出“工程暂停令”（表</w:t>
            </w:r>
            <w:r w:rsidRPr="005004A1">
              <w:rPr>
                <w:rFonts w:hint="eastAsia"/>
                <w:szCs w:val="21"/>
              </w:rPr>
              <w:t>B1</w:t>
            </w:r>
            <w:r w:rsidRPr="005004A1">
              <w:rPr>
                <w:rFonts w:hint="eastAsia"/>
                <w:szCs w:val="21"/>
              </w:rPr>
              <w:t>），指令部分工程或全部工程暂停施工。如所发现工程质量问题已构成工程事故时，应按规定办理。</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w:t>
            </w:r>
            <w:r w:rsidRPr="005004A1">
              <w:rPr>
                <w:rFonts w:hint="eastAsia"/>
                <w:szCs w:val="21"/>
              </w:rPr>
              <w:t>）分部分项工程完工后，经自检合格，填报“工序质量报验单”（表</w:t>
            </w:r>
            <w:r w:rsidRPr="005004A1">
              <w:rPr>
                <w:rFonts w:hint="eastAsia"/>
                <w:szCs w:val="21"/>
              </w:rPr>
              <w:t>A3</w:t>
            </w:r>
            <w:r w:rsidRPr="005004A1">
              <w:rPr>
                <w:rFonts w:hint="eastAsia"/>
                <w:szCs w:val="21"/>
              </w:rPr>
              <w:t>。</w:t>
            </w:r>
            <w:r w:rsidRPr="005004A1">
              <w:rPr>
                <w:rFonts w:hint="eastAsia"/>
                <w:szCs w:val="21"/>
              </w:rPr>
              <w:t>5</w:t>
            </w:r>
            <w:r w:rsidRPr="005004A1">
              <w:rPr>
                <w:rFonts w:hint="eastAsia"/>
                <w:szCs w:val="21"/>
              </w:rPr>
              <w:t>），由监理工程师检查签认；</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）如检查结果不合格，或自检资料的内容与实际不符，监理工程师有权认定等级为“不合格”，责令承建方整改后再次报验；</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3</w:t>
            </w:r>
            <w:r w:rsidRPr="005004A1">
              <w:rPr>
                <w:rFonts w:hint="eastAsia"/>
                <w:szCs w:val="21"/>
              </w:rPr>
              <w:t>）特殊设计的、或与原设计图变更较大的隐蔽工程，在通知业主方的同时，还应通知设计单位有关人员参加，与监理工程师共同检查签证；</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4</w:t>
            </w:r>
            <w:r w:rsidRPr="005004A1">
              <w:rPr>
                <w:rFonts w:hint="eastAsia"/>
                <w:szCs w:val="21"/>
              </w:rPr>
              <w:t>）隐蔽工程检查合格后，经长期停工，在复工前应重新组织检查签证，以防意外。</w:t>
            </w:r>
          </w:p>
          <w:p w:rsidR="005004A1" w:rsidRPr="005004A1" w:rsidRDefault="005004A1" w:rsidP="005004A1">
            <w:pPr>
              <w:spacing w:line="360" w:lineRule="exact"/>
              <w:ind w:firstLineChars="200" w:firstLine="420"/>
              <w:rPr>
                <w:szCs w:val="21"/>
              </w:rPr>
            </w:pPr>
            <w:r w:rsidRPr="005004A1">
              <w:rPr>
                <w:rFonts w:hint="eastAsia"/>
                <w:szCs w:val="21"/>
              </w:rPr>
              <w:t>9</w:t>
            </w:r>
            <w:r w:rsidRPr="005004A1">
              <w:rPr>
                <w:rFonts w:hint="eastAsia"/>
                <w:szCs w:val="21"/>
              </w:rPr>
              <w:t>、工程质量事故处理制度</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w:t>
            </w:r>
            <w:r w:rsidRPr="005004A1">
              <w:rPr>
                <w:rFonts w:hint="eastAsia"/>
                <w:szCs w:val="21"/>
              </w:rPr>
              <w:t>）由于工程质量不合格和质量缺陷，而造成或引发经济损失，工期延误或危及人的生命和社会正常秩序的事件，称为工程质量事故；</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）工程质量事故的处理程序执行有关规定；</w:t>
            </w:r>
          </w:p>
          <w:p w:rsidR="005004A1" w:rsidRPr="005004A1" w:rsidRDefault="005004A1" w:rsidP="005004A1">
            <w:pPr>
              <w:spacing w:line="360" w:lineRule="exact"/>
              <w:ind w:firstLineChars="200" w:firstLine="420"/>
              <w:rPr>
                <w:szCs w:val="21"/>
              </w:rPr>
            </w:pPr>
            <w:r w:rsidRPr="005004A1">
              <w:rPr>
                <w:rFonts w:hint="eastAsia"/>
                <w:szCs w:val="21"/>
              </w:rPr>
              <w:t>凡对工程</w:t>
            </w:r>
            <w:proofErr w:type="gramStart"/>
            <w:r w:rsidRPr="005004A1">
              <w:rPr>
                <w:rFonts w:hint="eastAsia"/>
                <w:szCs w:val="21"/>
              </w:rPr>
              <w:t>质量事故陷瞒不报</w:t>
            </w:r>
            <w:proofErr w:type="gramEnd"/>
            <w:r w:rsidRPr="005004A1">
              <w:rPr>
                <w:rFonts w:hint="eastAsia"/>
                <w:szCs w:val="21"/>
              </w:rPr>
              <w:t>，或拖延处理，或处理不当，或处理结果未经监理部同意的，</w:t>
            </w:r>
          </w:p>
          <w:p w:rsidR="005004A1" w:rsidRPr="005004A1" w:rsidRDefault="005004A1" w:rsidP="005004A1">
            <w:pPr>
              <w:spacing w:line="360" w:lineRule="exact"/>
              <w:ind w:firstLineChars="200" w:firstLine="420"/>
              <w:rPr>
                <w:szCs w:val="21"/>
              </w:rPr>
            </w:pPr>
            <w:r w:rsidRPr="005004A1">
              <w:rPr>
                <w:rFonts w:hint="eastAsia"/>
                <w:szCs w:val="21"/>
              </w:rPr>
              <w:t>事故部分及受事故影响的部分工程应视为不合格，不予验工计价，待合格后，再补办验工计价。</w:t>
            </w:r>
          </w:p>
          <w:p w:rsidR="005004A1" w:rsidRPr="005004A1" w:rsidRDefault="005004A1" w:rsidP="005004A1">
            <w:pPr>
              <w:spacing w:line="360" w:lineRule="exact"/>
              <w:ind w:firstLineChars="200" w:firstLine="420"/>
              <w:rPr>
                <w:szCs w:val="21"/>
              </w:rPr>
            </w:pPr>
            <w:r w:rsidRPr="005004A1">
              <w:rPr>
                <w:rFonts w:hint="eastAsia"/>
                <w:szCs w:val="21"/>
              </w:rPr>
              <w:t>10</w:t>
            </w:r>
            <w:r w:rsidRPr="005004A1">
              <w:rPr>
                <w:rFonts w:hint="eastAsia"/>
                <w:szCs w:val="21"/>
              </w:rPr>
              <w:t>、施工进度监督及报告制度</w:t>
            </w:r>
          </w:p>
          <w:p w:rsidR="005004A1" w:rsidRPr="005004A1" w:rsidRDefault="005004A1" w:rsidP="005004A1">
            <w:pPr>
              <w:spacing w:line="360" w:lineRule="exact"/>
              <w:ind w:firstLineChars="200" w:firstLine="420"/>
              <w:rPr>
                <w:szCs w:val="21"/>
              </w:rPr>
            </w:pPr>
            <w:r w:rsidRPr="005004A1">
              <w:rPr>
                <w:rFonts w:hint="eastAsia"/>
                <w:szCs w:val="21"/>
              </w:rPr>
              <w:lastRenderedPageBreak/>
              <w:t>（</w:t>
            </w:r>
            <w:r w:rsidRPr="005004A1">
              <w:rPr>
                <w:rFonts w:hint="eastAsia"/>
                <w:szCs w:val="21"/>
              </w:rPr>
              <w:t>1</w:t>
            </w:r>
            <w:r w:rsidRPr="005004A1">
              <w:rPr>
                <w:rFonts w:hint="eastAsia"/>
                <w:szCs w:val="21"/>
              </w:rPr>
              <w:t>）监督承建方严格按照合同规定的进度计划组织实施，监理部每月以月报的形式向业主报告各项工程实际进度，并与计划进度相对比；</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）审查承建方编制的实施性施工组织设计，要突出重点，并使各单位、各工序进度密切衔接；</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3</w:t>
            </w:r>
            <w:r w:rsidRPr="005004A1">
              <w:rPr>
                <w:rFonts w:hint="eastAsia"/>
                <w:szCs w:val="21"/>
              </w:rPr>
              <w:t>）承建方在每月</w:t>
            </w:r>
            <w:r w:rsidRPr="005004A1">
              <w:rPr>
                <w:rFonts w:hint="eastAsia"/>
                <w:szCs w:val="21"/>
              </w:rPr>
              <w:t>25</w:t>
            </w:r>
            <w:r w:rsidRPr="005004A1">
              <w:rPr>
                <w:rFonts w:hint="eastAsia"/>
                <w:szCs w:val="21"/>
              </w:rPr>
              <w:t>日（截止当月</w:t>
            </w:r>
            <w:r w:rsidRPr="005004A1">
              <w:rPr>
                <w:rFonts w:hint="eastAsia"/>
                <w:szCs w:val="21"/>
              </w:rPr>
              <w:t>25</w:t>
            </w:r>
            <w:r w:rsidRPr="005004A1">
              <w:rPr>
                <w:rFonts w:hint="eastAsia"/>
                <w:szCs w:val="21"/>
              </w:rPr>
              <w:t>日）后应及时申报下月的工程进度计划。</w:t>
            </w:r>
          </w:p>
          <w:p w:rsidR="005004A1" w:rsidRPr="005004A1" w:rsidRDefault="005004A1" w:rsidP="005004A1">
            <w:pPr>
              <w:spacing w:line="360" w:lineRule="exact"/>
              <w:ind w:firstLineChars="200" w:firstLine="420"/>
              <w:rPr>
                <w:szCs w:val="21"/>
              </w:rPr>
            </w:pPr>
            <w:r w:rsidRPr="005004A1">
              <w:rPr>
                <w:rFonts w:hint="eastAsia"/>
                <w:szCs w:val="21"/>
              </w:rPr>
              <w:t>11</w:t>
            </w:r>
            <w:r w:rsidRPr="005004A1">
              <w:rPr>
                <w:rFonts w:hint="eastAsia"/>
                <w:szCs w:val="21"/>
              </w:rPr>
              <w:t>、投资监督制度</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w:t>
            </w:r>
            <w:r w:rsidRPr="005004A1">
              <w:rPr>
                <w:rFonts w:hint="eastAsia"/>
                <w:szCs w:val="21"/>
              </w:rPr>
              <w:t>）</w:t>
            </w:r>
            <w:proofErr w:type="gramStart"/>
            <w:r w:rsidRPr="005004A1">
              <w:rPr>
                <w:rFonts w:hint="eastAsia"/>
                <w:szCs w:val="21"/>
              </w:rPr>
              <w:t>临理部</w:t>
            </w:r>
            <w:proofErr w:type="gramEnd"/>
            <w:r w:rsidRPr="005004A1">
              <w:rPr>
                <w:rFonts w:hint="eastAsia"/>
                <w:szCs w:val="21"/>
              </w:rPr>
              <w:t>应督促承建方报送与承包合同相适应的分段</w:t>
            </w:r>
            <w:proofErr w:type="gramStart"/>
            <w:r w:rsidRPr="005004A1">
              <w:rPr>
                <w:rFonts w:hint="eastAsia"/>
                <w:szCs w:val="21"/>
              </w:rPr>
              <w:t>概算台</w:t>
            </w:r>
            <w:proofErr w:type="gramEnd"/>
            <w:r w:rsidRPr="005004A1">
              <w:rPr>
                <w:rFonts w:hint="eastAsia"/>
                <w:szCs w:val="21"/>
              </w:rPr>
              <w:t>帐资料，并随时补充设计变更资料。经常掌握投资变动情况，按期统计分析；</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）任何将会导致工程费用增加的材料、设备、施工机械、施工方法等预先报监理部审查，在报请建设单位同意认可后方能付诸实施，否则对于由此而追加的工程费用不予承认；</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3</w:t>
            </w:r>
            <w:r w:rsidRPr="005004A1">
              <w:rPr>
                <w:rFonts w:hint="eastAsia"/>
                <w:szCs w:val="21"/>
              </w:rPr>
              <w:t>）承建方在每月</w:t>
            </w:r>
            <w:r w:rsidRPr="005004A1">
              <w:rPr>
                <w:rFonts w:hint="eastAsia"/>
                <w:szCs w:val="21"/>
              </w:rPr>
              <w:t>25</w:t>
            </w:r>
            <w:r w:rsidRPr="005004A1">
              <w:rPr>
                <w:rFonts w:hint="eastAsia"/>
                <w:szCs w:val="21"/>
              </w:rPr>
              <w:t>日（截止当月</w:t>
            </w:r>
            <w:r w:rsidRPr="005004A1">
              <w:rPr>
                <w:rFonts w:hint="eastAsia"/>
                <w:szCs w:val="21"/>
              </w:rPr>
              <w:t>25</w:t>
            </w:r>
            <w:r w:rsidRPr="005004A1">
              <w:rPr>
                <w:rFonts w:hint="eastAsia"/>
                <w:szCs w:val="21"/>
              </w:rPr>
              <w:t>日）后应及时报审当月完成的合格工程量以及下月计划完成的工程量；</w:t>
            </w:r>
          </w:p>
          <w:p w:rsidR="005004A1" w:rsidRPr="005004A1" w:rsidRDefault="005004A1" w:rsidP="005004A1">
            <w:pPr>
              <w:spacing w:line="360" w:lineRule="exact"/>
              <w:ind w:firstLineChars="200" w:firstLine="420"/>
              <w:rPr>
                <w:szCs w:val="21"/>
              </w:rPr>
            </w:pPr>
            <w:r w:rsidRPr="005004A1">
              <w:rPr>
                <w:rFonts w:hint="eastAsia"/>
                <w:szCs w:val="21"/>
              </w:rPr>
              <w:t>12</w:t>
            </w:r>
            <w:r w:rsidRPr="005004A1">
              <w:rPr>
                <w:rFonts w:hint="eastAsia"/>
                <w:szCs w:val="21"/>
              </w:rPr>
              <w:t>、工程竣工验收制度</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1</w:t>
            </w:r>
            <w:r w:rsidRPr="005004A1">
              <w:rPr>
                <w:rFonts w:hint="eastAsia"/>
                <w:szCs w:val="21"/>
              </w:rPr>
              <w:t>）竣工验收的依据是批准的设计文件（包括设计变更），设计施工有关规范、工程质量验收标准，合同以及协议文件等；</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2</w:t>
            </w:r>
            <w:r w:rsidRPr="005004A1">
              <w:rPr>
                <w:rFonts w:hint="eastAsia"/>
                <w:szCs w:val="21"/>
              </w:rPr>
              <w:t>）承建方按照规定编写和提出验收交接文件是申请竣工验收的必要文件，竣工验收文件不齐全、不正确清晰，不能验收交接；</w:t>
            </w:r>
          </w:p>
          <w:p w:rsidR="005004A1" w:rsidRPr="005004A1" w:rsidRDefault="005004A1" w:rsidP="005004A1">
            <w:pPr>
              <w:spacing w:line="360" w:lineRule="exact"/>
              <w:ind w:firstLineChars="200" w:firstLine="420"/>
              <w:rPr>
                <w:szCs w:val="21"/>
              </w:rPr>
            </w:pPr>
            <w:r w:rsidRPr="005004A1">
              <w:rPr>
                <w:rFonts w:hint="eastAsia"/>
                <w:szCs w:val="21"/>
              </w:rPr>
              <w:t>（</w:t>
            </w:r>
            <w:r w:rsidRPr="005004A1">
              <w:rPr>
                <w:rFonts w:hint="eastAsia"/>
                <w:szCs w:val="21"/>
              </w:rPr>
              <w:t>3</w:t>
            </w:r>
            <w:r w:rsidRPr="005004A1">
              <w:rPr>
                <w:rFonts w:hint="eastAsia"/>
                <w:szCs w:val="21"/>
              </w:rPr>
              <w:t>）承建方应在验收</w:t>
            </w:r>
            <w:proofErr w:type="gramStart"/>
            <w:r w:rsidRPr="005004A1">
              <w:rPr>
                <w:rFonts w:hint="eastAsia"/>
                <w:szCs w:val="21"/>
              </w:rPr>
              <w:t>前将编好的</w:t>
            </w:r>
            <w:proofErr w:type="gramEnd"/>
            <w:r w:rsidRPr="005004A1">
              <w:rPr>
                <w:rFonts w:hint="eastAsia"/>
                <w:szCs w:val="21"/>
              </w:rPr>
              <w:t>全部竣工文件及绘制的竣工图，提交监理部，审查确认完整后，报业主，其余分发有关接管、使用单位保管。交接竣工文件内容如下：</w:t>
            </w:r>
          </w:p>
          <w:p w:rsidR="005004A1" w:rsidRPr="005004A1" w:rsidRDefault="005004A1" w:rsidP="005004A1">
            <w:pPr>
              <w:spacing w:line="360" w:lineRule="exact"/>
              <w:ind w:firstLineChars="200" w:firstLine="420"/>
              <w:rPr>
                <w:szCs w:val="21"/>
              </w:rPr>
            </w:pPr>
            <w:r w:rsidRPr="005004A1">
              <w:rPr>
                <w:rFonts w:hint="eastAsia"/>
                <w:szCs w:val="21"/>
              </w:rPr>
              <w:t>①全部设计文件一份（包括设计变更）；</w:t>
            </w:r>
          </w:p>
          <w:p w:rsidR="005004A1" w:rsidRPr="005004A1" w:rsidRDefault="005004A1" w:rsidP="005004A1">
            <w:pPr>
              <w:spacing w:line="360" w:lineRule="exact"/>
              <w:ind w:firstLineChars="200" w:firstLine="420"/>
              <w:rPr>
                <w:szCs w:val="21"/>
              </w:rPr>
            </w:pPr>
            <w:r w:rsidRPr="005004A1">
              <w:rPr>
                <w:rFonts w:hint="eastAsia"/>
                <w:szCs w:val="21"/>
              </w:rPr>
              <w:t>②全部竣工文件；</w:t>
            </w:r>
          </w:p>
          <w:p w:rsidR="005004A1" w:rsidRPr="005004A1" w:rsidRDefault="005004A1" w:rsidP="005004A1">
            <w:pPr>
              <w:spacing w:line="360" w:lineRule="exact"/>
              <w:ind w:firstLineChars="200" w:firstLine="420"/>
              <w:rPr>
                <w:szCs w:val="21"/>
              </w:rPr>
            </w:pPr>
            <w:r w:rsidRPr="005004A1">
              <w:rPr>
                <w:rFonts w:hint="eastAsia"/>
                <w:szCs w:val="21"/>
              </w:rPr>
              <w:t>③各项工程施工记录一份；</w:t>
            </w:r>
          </w:p>
          <w:p w:rsidR="005004A1" w:rsidRPr="005004A1" w:rsidRDefault="005004A1" w:rsidP="005004A1">
            <w:pPr>
              <w:spacing w:line="360" w:lineRule="exact"/>
              <w:ind w:firstLineChars="200" w:firstLine="420"/>
              <w:rPr>
                <w:szCs w:val="21"/>
              </w:rPr>
            </w:pPr>
            <w:r w:rsidRPr="005004A1">
              <w:rPr>
                <w:rFonts w:hint="eastAsia"/>
                <w:szCs w:val="21"/>
              </w:rPr>
              <w:t>④工程小结；</w:t>
            </w:r>
          </w:p>
          <w:p w:rsidR="005004A1" w:rsidRPr="005004A1" w:rsidRDefault="005004A1" w:rsidP="005004A1">
            <w:pPr>
              <w:spacing w:line="360" w:lineRule="exact"/>
              <w:ind w:firstLineChars="200" w:firstLine="420"/>
              <w:rPr>
                <w:szCs w:val="21"/>
              </w:rPr>
            </w:pPr>
            <w:r w:rsidRPr="005004A1">
              <w:rPr>
                <w:rFonts w:hint="eastAsia"/>
                <w:szCs w:val="21"/>
              </w:rPr>
              <w:t>⑤主要机械及设备的技术证书一份。</w:t>
            </w:r>
          </w:p>
          <w:p w:rsidR="005004A1" w:rsidRPr="005004A1" w:rsidRDefault="005004A1" w:rsidP="005004A1">
            <w:pPr>
              <w:spacing w:line="360" w:lineRule="exact"/>
              <w:ind w:firstLineChars="200" w:firstLine="420"/>
              <w:rPr>
                <w:szCs w:val="21"/>
              </w:rPr>
            </w:pPr>
            <w:r w:rsidRPr="005004A1">
              <w:rPr>
                <w:rFonts w:hint="eastAsia"/>
                <w:szCs w:val="21"/>
              </w:rPr>
              <w:t>13</w:t>
            </w:r>
            <w:r w:rsidRPr="005004A1">
              <w:rPr>
                <w:rFonts w:hint="eastAsia"/>
                <w:szCs w:val="21"/>
              </w:rPr>
              <w:t>、对外行文制度</w:t>
            </w:r>
          </w:p>
          <w:p w:rsidR="005004A1" w:rsidRPr="005004A1" w:rsidRDefault="005004A1" w:rsidP="005004A1">
            <w:pPr>
              <w:spacing w:line="360" w:lineRule="exact"/>
              <w:ind w:firstLineChars="200" w:firstLine="420"/>
              <w:rPr>
                <w:szCs w:val="21"/>
              </w:rPr>
            </w:pPr>
            <w:r w:rsidRPr="005004A1">
              <w:rPr>
                <w:rFonts w:hint="eastAsia"/>
                <w:szCs w:val="21"/>
              </w:rPr>
              <w:t>对外行文由项目总监统一</w:t>
            </w:r>
            <w:proofErr w:type="gramStart"/>
            <w:r w:rsidRPr="005004A1">
              <w:rPr>
                <w:rFonts w:hint="eastAsia"/>
                <w:szCs w:val="21"/>
              </w:rPr>
              <w:t>签暑</w:t>
            </w:r>
            <w:proofErr w:type="gramEnd"/>
            <w:r w:rsidRPr="005004A1">
              <w:rPr>
                <w:rFonts w:hint="eastAsia"/>
                <w:szCs w:val="21"/>
              </w:rPr>
              <w:t>，</w:t>
            </w:r>
            <w:proofErr w:type="gramStart"/>
            <w:r w:rsidRPr="005004A1">
              <w:rPr>
                <w:rFonts w:hint="eastAsia"/>
                <w:szCs w:val="21"/>
              </w:rPr>
              <w:t>盖项目</w:t>
            </w:r>
            <w:proofErr w:type="gramEnd"/>
            <w:r w:rsidRPr="005004A1">
              <w:rPr>
                <w:rFonts w:hint="eastAsia"/>
                <w:szCs w:val="21"/>
              </w:rPr>
              <w:t>监理部专用章。</w:t>
            </w:r>
          </w:p>
          <w:p w:rsidR="005004A1" w:rsidRPr="005004A1" w:rsidRDefault="005004A1" w:rsidP="005004A1">
            <w:pPr>
              <w:spacing w:line="360" w:lineRule="exact"/>
              <w:ind w:firstLineChars="200" w:firstLine="420"/>
              <w:rPr>
                <w:szCs w:val="21"/>
              </w:rPr>
            </w:pPr>
            <w:r w:rsidRPr="005004A1">
              <w:rPr>
                <w:rFonts w:hint="eastAsia"/>
                <w:szCs w:val="21"/>
              </w:rPr>
              <w:t>七、会议商定各方在施工过程中参加工地例会的主要人员、召开工地例会周期、地点及主要议题：</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、例会主要议题：</w:t>
            </w:r>
          </w:p>
          <w:p w:rsidR="005004A1" w:rsidRPr="005004A1" w:rsidRDefault="005004A1" w:rsidP="005004A1">
            <w:pPr>
              <w:spacing w:line="360" w:lineRule="exact"/>
              <w:ind w:firstLineChars="200" w:firstLine="420"/>
              <w:rPr>
                <w:szCs w:val="21"/>
              </w:rPr>
            </w:pPr>
            <w:r w:rsidRPr="005004A1">
              <w:rPr>
                <w:rFonts w:hint="eastAsia"/>
                <w:szCs w:val="21"/>
              </w:rPr>
              <w:t>①检查上次例会议定事项的落实情况，分析未完事项原因；</w:t>
            </w:r>
          </w:p>
          <w:p w:rsidR="005004A1" w:rsidRPr="005004A1" w:rsidRDefault="005004A1" w:rsidP="005004A1">
            <w:pPr>
              <w:spacing w:line="360" w:lineRule="exact"/>
              <w:ind w:firstLineChars="200" w:firstLine="420"/>
              <w:rPr>
                <w:szCs w:val="21"/>
              </w:rPr>
            </w:pPr>
            <w:r w:rsidRPr="005004A1">
              <w:rPr>
                <w:rFonts w:hint="eastAsia"/>
                <w:szCs w:val="21"/>
              </w:rPr>
              <w:t>②检查分析工程项目进度计划完成情况，提出下一阶段进度目标及其落实措施；</w:t>
            </w:r>
          </w:p>
          <w:p w:rsidR="005004A1" w:rsidRPr="005004A1" w:rsidRDefault="005004A1" w:rsidP="005004A1">
            <w:pPr>
              <w:spacing w:line="360" w:lineRule="exact"/>
              <w:ind w:firstLineChars="200" w:firstLine="420"/>
              <w:rPr>
                <w:szCs w:val="21"/>
              </w:rPr>
            </w:pPr>
            <w:r w:rsidRPr="005004A1">
              <w:rPr>
                <w:rFonts w:hint="eastAsia"/>
                <w:szCs w:val="21"/>
              </w:rPr>
              <w:t>③检查分析分析工程项目质量状况，针对存在的质量问题提出改进措施；</w:t>
            </w:r>
          </w:p>
          <w:p w:rsidR="005004A1" w:rsidRPr="005004A1" w:rsidRDefault="005004A1" w:rsidP="005004A1">
            <w:pPr>
              <w:spacing w:line="360" w:lineRule="exact"/>
              <w:ind w:firstLineChars="200" w:firstLine="420"/>
              <w:rPr>
                <w:szCs w:val="21"/>
              </w:rPr>
            </w:pPr>
            <w:r w:rsidRPr="005004A1">
              <w:rPr>
                <w:rFonts w:hint="eastAsia"/>
                <w:szCs w:val="21"/>
              </w:rPr>
              <w:t>④检查工程量核定及工程款支付情况；</w:t>
            </w:r>
          </w:p>
          <w:p w:rsidR="005004A1" w:rsidRPr="005004A1" w:rsidRDefault="005004A1" w:rsidP="005004A1">
            <w:pPr>
              <w:spacing w:line="360" w:lineRule="exact"/>
              <w:ind w:firstLineChars="200" w:firstLine="420"/>
              <w:rPr>
                <w:szCs w:val="21"/>
              </w:rPr>
            </w:pPr>
            <w:r w:rsidRPr="005004A1">
              <w:rPr>
                <w:rFonts w:hint="eastAsia"/>
                <w:szCs w:val="21"/>
              </w:rPr>
              <w:t>⑤解决需要协调的有关事项；</w:t>
            </w:r>
          </w:p>
          <w:p w:rsidR="005004A1" w:rsidRPr="005004A1" w:rsidRDefault="005004A1" w:rsidP="005004A1">
            <w:pPr>
              <w:spacing w:line="360" w:lineRule="exact"/>
              <w:ind w:firstLineChars="200" w:firstLine="420"/>
              <w:rPr>
                <w:szCs w:val="21"/>
              </w:rPr>
            </w:pPr>
            <w:r w:rsidRPr="005004A1">
              <w:rPr>
                <w:rFonts w:hint="eastAsia"/>
                <w:szCs w:val="21"/>
              </w:rPr>
              <w:t>⑥其它有关事宜。</w:t>
            </w:r>
          </w:p>
          <w:p w:rsidR="005004A1" w:rsidRPr="005004A1" w:rsidRDefault="005004A1" w:rsidP="005004A1">
            <w:pPr>
              <w:spacing w:line="360" w:lineRule="exact"/>
              <w:ind w:firstLineChars="200" w:firstLine="420"/>
              <w:rPr>
                <w:szCs w:val="21"/>
              </w:rPr>
            </w:pPr>
            <w:r w:rsidRPr="005004A1">
              <w:rPr>
                <w:rFonts w:hint="eastAsia"/>
                <w:szCs w:val="21"/>
              </w:rPr>
              <w:t>4</w:t>
            </w:r>
            <w:r w:rsidRPr="005004A1">
              <w:rPr>
                <w:rFonts w:hint="eastAsia"/>
                <w:szCs w:val="21"/>
              </w:rPr>
              <w:t>、熟悉图纸、抓紧前期资料报审，严格“三检”制度。</w:t>
            </w:r>
          </w:p>
          <w:p w:rsidR="005004A1" w:rsidRPr="005004A1" w:rsidRDefault="005004A1" w:rsidP="005004A1">
            <w:pPr>
              <w:spacing w:line="360" w:lineRule="exact"/>
              <w:ind w:firstLineChars="200" w:firstLine="420"/>
              <w:rPr>
                <w:szCs w:val="21"/>
              </w:rPr>
            </w:pPr>
            <w:r w:rsidRPr="005004A1">
              <w:rPr>
                <w:rFonts w:hint="eastAsia"/>
                <w:szCs w:val="21"/>
              </w:rPr>
              <w:t>八、会议还形成以下共识：</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、现场人员通讯录、现场总平面布置张贴上墙。</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、进度计划总的、阶段性的张贴上墙，及时对照检查。</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、材料验收程序必须严格进行，包括对甲供、</w:t>
            </w:r>
            <w:proofErr w:type="gramStart"/>
            <w:r w:rsidRPr="005004A1">
              <w:rPr>
                <w:rFonts w:hint="eastAsia"/>
                <w:szCs w:val="21"/>
              </w:rPr>
              <w:t>甲控材料</w:t>
            </w:r>
            <w:proofErr w:type="gramEnd"/>
            <w:r w:rsidRPr="005004A1">
              <w:rPr>
                <w:rFonts w:hint="eastAsia"/>
                <w:szCs w:val="21"/>
              </w:rPr>
              <w:t>验收。</w:t>
            </w:r>
          </w:p>
          <w:p w:rsidR="005004A1" w:rsidRPr="005004A1" w:rsidRDefault="005004A1" w:rsidP="005004A1">
            <w:pPr>
              <w:spacing w:line="360" w:lineRule="exact"/>
              <w:ind w:firstLineChars="200" w:firstLine="420"/>
              <w:rPr>
                <w:szCs w:val="21"/>
              </w:rPr>
            </w:pPr>
            <w:r w:rsidRPr="005004A1">
              <w:rPr>
                <w:rFonts w:hint="eastAsia"/>
                <w:szCs w:val="21"/>
              </w:rPr>
              <w:t>4</w:t>
            </w:r>
            <w:r w:rsidRPr="005004A1">
              <w:rPr>
                <w:rFonts w:hint="eastAsia"/>
                <w:szCs w:val="21"/>
              </w:rPr>
              <w:t>、变更签证：由建设方、审计方、监理方、施工方四方现场及时核查，书面签字确认。</w:t>
            </w:r>
          </w:p>
          <w:p w:rsidR="005004A1" w:rsidRPr="005004A1" w:rsidRDefault="005004A1" w:rsidP="005004A1">
            <w:pPr>
              <w:spacing w:line="360" w:lineRule="exact"/>
              <w:ind w:firstLineChars="200" w:firstLine="420"/>
              <w:rPr>
                <w:szCs w:val="21"/>
              </w:rPr>
            </w:pPr>
            <w:r w:rsidRPr="005004A1">
              <w:rPr>
                <w:rFonts w:hint="eastAsia"/>
                <w:szCs w:val="21"/>
              </w:rPr>
              <w:lastRenderedPageBreak/>
              <w:t>九、会议特别声明：</w:t>
            </w:r>
          </w:p>
          <w:p w:rsidR="005004A1" w:rsidRPr="005004A1" w:rsidRDefault="005004A1" w:rsidP="005004A1">
            <w:pPr>
              <w:spacing w:line="360" w:lineRule="exact"/>
              <w:ind w:firstLineChars="200" w:firstLine="420"/>
              <w:rPr>
                <w:szCs w:val="21"/>
              </w:rPr>
            </w:pPr>
            <w:r w:rsidRPr="005004A1">
              <w:rPr>
                <w:rFonts w:hint="eastAsia"/>
                <w:szCs w:val="21"/>
              </w:rPr>
              <w:t>1</w:t>
            </w:r>
            <w:r w:rsidRPr="005004A1">
              <w:rPr>
                <w:rFonts w:hint="eastAsia"/>
                <w:szCs w:val="21"/>
              </w:rPr>
              <w:t>、会议纪要对与会各方具有约束力，具有法律意义；</w:t>
            </w:r>
          </w:p>
          <w:p w:rsidR="005004A1" w:rsidRPr="005004A1" w:rsidRDefault="005004A1" w:rsidP="005004A1">
            <w:pPr>
              <w:spacing w:line="360" w:lineRule="exact"/>
              <w:ind w:firstLineChars="200" w:firstLine="420"/>
              <w:rPr>
                <w:szCs w:val="21"/>
              </w:rPr>
            </w:pPr>
            <w:r w:rsidRPr="005004A1">
              <w:rPr>
                <w:rFonts w:hint="eastAsia"/>
                <w:szCs w:val="21"/>
              </w:rPr>
              <w:t>2</w:t>
            </w:r>
            <w:r w:rsidRPr="005004A1">
              <w:rPr>
                <w:rFonts w:hint="eastAsia"/>
                <w:szCs w:val="21"/>
              </w:rPr>
              <w:t>、会议纪要如果没有忠实地表达会议的主要内容及结论，请有关方面在签收会议纪要后的</w:t>
            </w:r>
            <w:r w:rsidRPr="005004A1">
              <w:rPr>
                <w:rFonts w:hint="eastAsia"/>
                <w:szCs w:val="21"/>
              </w:rPr>
              <w:t>24h</w:t>
            </w:r>
            <w:r w:rsidRPr="005004A1">
              <w:rPr>
                <w:rFonts w:hint="eastAsia"/>
                <w:szCs w:val="21"/>
              </w:rPr>
              <w:t>内以书面形式提交监理部，否则视为全面认可；</w:t>
            </w:r>
          </w:p>
          <w:p w:rsidR="005004A1" w:rsidRPr="005004A1" w:rsidRDefault="005004A1" w:rsidP="005004A1">
            <w:pPr>
              <w:spacing w:line="360" w:lineRule="exact"/>
              <w:ind w:firstLineChars="200" w:firstLine="420"/>
              <w:rPr>
                <w:szCs w:val="21"/>
              </w:rPr>
            </w:pPr>
            <w:r w:rsidRPr="005004A1">
              <w:rPr>
                <w:rFonts w:hint="eastAsia"/>
                <w:szCs w:val="21"/>
              </w:rPr>
              <w:t>3</w:t>
            </w:r>
            <w:r w:rsidRPr="005004A1">
              <w:rPr>
                <w:rFonts w:hint="eastAsia"/>
                <w:szCs w:val="21"/>
              </w:rPr>
              <w:t>、按照监理规范的要求，会议纪要应该“经与会各方代表会签”，为了提高效率，也考虑到具体操作上的困难，本次会议明确</w:t>
            </w:r>
            <w:proofErr w:type="gramStart"/>
            <w:r w:rsidRPr="005004A1">
              <w:rPr>
                <w:rFonts w:hint="eastAsia"/>
                <w:szCs w:val="21"/>
              </w:rPr>
              <w:t>仅此次</w:t>
            </w:r>
            <w:proofErr w:type="gramEnd"/>
            <w:r w:rsidRPr="005004A1">
              <w:rPr>
                <w:rFonts w:hint="eastAsia"/>
                <w:szCs w:val="21"/>
              </w:rPr>
              <w:t>会议纪要各方会签，今后按照上述第</w:t>
            </w:r>
            <w:r w:rsidRPr="005004A1">
              <w:rPr>
                <w:rFonts w:hint="eastAsia"/>
                <w:szCs w:val="21"/>
              </w:rPr>
              <w:t>2</w:t>
            </w:r>
            <w:r w:rsidRPr="005004A1">
              <w:rPr>
                <w:rFonts w:hint="eastAsia"/>
                <w:szCs w:val="21"/>
              </w:rPr>
              <w:t>款的精神不再会签，如有异议请书面及时回复。</w:t>
            </w:r>
          </w:p>
          <w:p w:rsidR="005004A1" w:rsidRDefault="005004A1" w:rsidP="005004A1">
            <w:pPr>
              <w:spacing w:line="360" w:lineRule="exact"/>
              <w:ind w:firstLineChars="200" w:firstLine="420"/>
              <w:rPr>
                <w:szCs w:val="21"/>
              </w:rPr>
            </w:pPr>
            <w:r w:rsidRPr="005004A1">
              <w:rPr>
                <w:rFonts w:hint="eastAsia"/>
                <w:szCs w:val="21"/>
              </w:rPr>
              <w:t>与会各方代表会签：我方对以上会议纪要内容无异议，并在会签栏签字确认。</w:t>
            </w:r>
          </w:p>
          <w:p w:rsidR="00785B39" w:rsidRPr="005004A1" w:rsidRDefault="00785B39" w:rsidP="005004A1">
            <w:pPr>
              <w:spacing w:line="360" w:lineRule="exact"/>
              <w:ind w:firstLineChars="200" w:firstLine="420"/>
              <w:rPr>
                <w:szCs w:val="21"/>
              </w:rPr>
            </w:pPr>
          </w:p>
          <w:p w:rsidR="005004A1" w:rsidRPr="005004A1" w:rsidRDefault="005004A1" w:rsidP="00B375C8">
            <w:pPr>
              <w:tabs>
                <w:tab w:val="left" w:pos="1680"/>
              </w:tabs>
              <w:spacing w:line="420" w:lineRule="exact"/>
              <w:ind w:firstLineChars="200" w:firstLine="480"/>
              <w:rPr>
                <w:rFonts w:ascii="黑体" w:eastAsia="黑体" w:hAnsi="黑体"/>
                <w:sz w:val="24"/>
              </w:rPr>
            </w:pPr>
          </w:p>
          <w:tbl>
            <w:tblPr>
              <w:tblpPr w:leftFromText="180" w:rightFromText="180" w:vertAnchor="page" w:horzAnchor="margin" w:tblpY="5101"/>
              <w:tblOverlap w:val="never"/>
              <w:tblW w:w="90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3"/>
              <w:gridCol w:w="2026"/>
              <w:gridCol w:w="2027"/>
              <w:gridCol w:w="2027"/>
              <w:gridCol w:w="2027"/>
            </w:tblGrid>
            <w:tr w:rsidR="005004A1" w:rsidRPr="004A7977" w:rsidTr="00621078">
              <w:trPr>
                <w:trHeight w:val="1837"/>
                <w:tblCellSpacing w:w="0" w:type="dxa"/>
              </w:trPr>
              <w:tc>
                <w:tcPr>
                  <w:tcW w:w="943" w:type="dxa"/>
                  <w:vMerge w:val="restart"/>
                  <w:vAlign w:val="center"/>
                </w:tcPr>
                <w:p w:rsidR="005004A1" w:rsidRPr="004A7977" w:rsidRDefault="005004A1" w:rsidP="005004A1">
                  <w:pPr>
                    <w:widowControl/>
                    <w:spacing w:line="360" w:lineRule="auto"/>
                    <w:jc w:val="center"/>
                    <w:rPr>
                      <w:rFonts w:ascii="宋体"/>
                      <w:sz w:val="24"/>
                    </w:rPr>
                  </w:pPr>
                  <w:r w:rsidRPr="004A7977">
                    <w:rPr>
                      <w:rFonts w:ascii="宋体"/>
                      <w:sz w:val="24"/>
                    </w:rPr>
                    <w:t>会</w:t>
                  </w:r>
                </w:p>
                <w:p w:rsidR="005004A1" w:rsidRPr="004A7977" w:rsidRDefault="005004A1" w:rsidP="005004A1">
                  <w:pPr>
                    <w:widowControl/>
                    <w:spacing w:line="360" w:lineRule="auto"/>
                    <w:jc w:val="center"/>
                    <w:rPr>
                      <w:rFonts w:ascii="宋体"/>
                      <w:sz w:val="24"/>
                    </w:rPr>
                  </w:pPr>
                  <w:r w:rsidRPr="004A7977">
                    <w:rPr>
                      <w:rFonts w:ascii="宋体"/>
                      <w:sz w:val="24"/>
                    </w:rPr>
                    <w:t>签</w:t>
                  </w:r>
                </w:p>
                <w:p w:rsidR="005004A1" w:rsidRPr="004A7977" w:rsidRDefault="005004A1" w:rsidP="005004A1">
                  <w:pPr>
                    <w:widowControl/>
                    <w:spacing w:line="360" w:lineRule="auto"/>
                    <w:jc w:val="center"/>
                    <w:rPr>
                      <w:rFonts w:ascii="宋体"/>
                      <w:sz w:val="24"/>
                    </w:rPr>
                  </w:pPr>
                  <w:r w:rsidRPr="004A7977">
                    <w:rPr>
                      <w:rFonts w:ascii="宋体"/>
                      <w:sz w:val="24"/>
                    </w:rPr>
                    <w:t>栏</w:t>
                  </w:r>
                </w:p>
              </w:tc>
              <w:tc>
                <w:tcPr>
                  <w:tcW w:w="2026" w:type="dxa"/>
                </w:tcPr>
                <w:p w:rsidR="005004A1" w:rsidRDefault="005004A1" w:rsidP="005004A1">
                  <w:pPr>
                    <w:widowControl/>
                    <w:spacing w:line="360" w:lineRule="auto"/>
                    <w:jc w:val="center"/>
                    <w:rPr>
                      <w:rFonts w:ascii="宋体" w:hint="eastAsia"/>
                      <w:sz w:val="24"/>
                    </w:rPr>
                  </w:pPr>
                  <w:r w:rsidRPr="004A7977">
                    <w:rPr>
                      <w:rFonts w:ascii="宋体" w:hint="eastAsia"/>
                      <w:sz w:val="24"/>
                    </w:rPr>
                    <w:t>中利腾晖</w:t>
                  </w:r>
                </w:p>
                <w:p w:rsidR="00255244" w:rsidRPr="004A7977" w:rsidRDefault="00255244" w:rsidP="005004A1">
                  <w:pPr>
                    <w:widowControl/>
                    <w:spacing w:line="360" w:lineRule="auto"/>
                    <w:jc w:val="center"/>
                    <w:rPr>
                      <w:rFonts w:ascii="宋体"/>
                      <w:sz w:val="24"/>
                    </w:rPr>
                  </w:pPr>
                  <w:r>
                    <w:rPr>
                      <w:noProof/>
                    </w:rPr>
                    <w:drawing>
                      <wp:anchor distT="0" distB="0" distL="114300" distR="114300" simplePos="0" relativeHeight="251666432" behindDoc="0" locked="0" layoutInCell="1" allowOverlap="1">
                        <wp:simplePos x="0" y="0"/>
                        <wp:positionH relativeFrom="column">
                          <wp:posOffset>156845</wp:posOffset>
                        </wp:positionH>
                        <wp:positionV relativeFrom="paragraph">
                          <wp:posOffset>234950</wp:posOffset>
                        </wp:positionV>
                        <wp:extent cx="942975" cy="3143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314325"/>
                                </a:xfrm>
                                <a:prstGeom prst="rect">
                                  <a:avLst/>
                                </a:prstGeom>
                              </pic:spPr>
                            </pic:pic>
                          </a:graphicData>
                        </a:graphic>
                        <wp14:sizeRelH relativeFrom="page">
                          <wp14:pctWidth>0</wp14:pctWidth>
                        </wp14:sizeRelH>
                        <wp14:sizeRelV relativeFrom="page">
                          <wp14:pctHeight>0</wp14:pctHeight>
                        </wp14:sizeRelV>
                      </wp:anchor>
                    </w:drawing>
                  </w:r>
                </w:p>
              </w:tc>
              <w:tc>
                <w:tcPr>
                  <w:tcW w:w="2027" w:type="dxa"/>
                </w:tcPr>
                <w:p w:rsidR="005004A1" w:rsidRPr="004A7977" w:rsidRDefault="005004A1" w:rsidP="005004A1">
                  <w:pPr>
                    <w:widowControl/>
                    <w:spacing w:line="360" w:lineRule="auto"/>
                    <w:ind w:firstLineChars="100" w:firstLine="240"/>
                    <w:jc w:val="center"/>
                    <w:rPr>
                      <w:rFonts w:ascii="宋体"/>
                      <w:sz w:val="24"/>
                    </w:rPr>
                  </w:pPr>
                  <w:r w:rsidRPr="004A7977">
                    <w:rPr>
                      <w:rFonts w:ascii="宋体" w:hint="eastAsia"/>
                      <w:sz w:val="24"/>
                    </w:rPr>
                    <w:t>正衡</w:t>
                  </w:r>
                  <w:r w:rsidR="00284DA9">
                    <w:rPr>
                      <w:noProof/>
                    </w:rPr>
                    <w:drawing>
                      <wp:anchor distT="0" distB="0" distL="114300" distR="114300" simplePos="0" relativeHeight="251659264" behindDoc="0" locked="0" layoutInCell="1" allowOverlap="1" wp14:anchorId="26E29E3C" wp14:editId="5EDD2821">
                        <wp:simplePos x="0" y="0"/>
                        <wp:positionH relativeFrom="column">
                          <wp:posOffset>80010</wp:posOffset>
                        </wp:positionH>
                        <wp:positionV relativeFrom="paragraph">
                          <wp:posOffset>370205</wp:posOffset>
                        </wp:positionV>
                        <wp:extent cx="1115695" cy="438785"/>
                        <wp:effectExtent l="0" t="0" r="825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15695" cy="438785"/>
                                </a:xfrm>
                                <a:prstGeom prst="rect">
                                  <a:avLst/>
                                </a:prstGeom>
                              </pic:spPr>
                            </pic:pic>
                          </a:graphicData>
                        </a:graphic>
                        <wp14:sizeRelH relativeFrom="page">
                          <wp14:pctWidth>0</wp14:pctWidth>
                        </wp14:sizeRelH>
                        <wp14:sizeRelV relativeFrom="page">
                          <wp14:pctHeight>0</wp14:pctHeight>
                        </wp14:sizeRelV>
                      </wp:anchor>
                    </w:drawing>
                  </w:r>
                  <w:r w:rsidRPr="004A7977">
                    <w:rPr>
                      <w:rFonts w:ascii="宋体" w:hint="eastAsia"/>
                      <w:sz w:val="24"/>
                    </w:rPr>
                    <w:t>监理</w:t>
                  </w:r>
                </w:p>
              </w:tc>
              <w:tc>
                <w:tcPr>
                  <w:tcW w:w="2027" w:type="dxa"/>
                </w:tcPr>
                <w:p w:rsidR="005004A1" w:rsidRPr="004A7977" w:rsidRDefault="005004A1" w:rsidP="00284DA9">
                  <w:pPr>
                    <w:widowControl/>
                    <w:spacing w:line="360" w:lineRule="auto"/>
                    <w:jc w:val="center"/>
                    <w:rPr>
                      <w:rFonts w:ascii="宋体"/>
                      <w:sz w:val="24"/>
                    </w:rPr>
                  </w:pPr>
                  <w:r w:rsidRPr="004A7977">
                    <w:rPr>
                      <w:rFonts w:ascii="宋体" w:hint="eastAsia"/>
                      <w:sz w:val="24"/>
                    </w:rPr>
                    <w:t>无</w:t>
                  </w:r>
                  <w:r w:rsidR="00284DA9">
                    <w:rPr>
                      <w:noProof/>
                    </w:rPr>
                    <w:drawing>
                      <wp:anchor distT="0" distB="0" distL="114300" distR="114300" simplePos="0" relativeHeight="251660288" behindDoc="1" locked="0" layoutInCell="1" allowOverlap="1" wp14:anchorId="47F0D914" wp14:editId="7DC4B36C">
                        <wp:simplePos x="0" y="0"/>
                        <wp:positionH relativeFrom="column">
                          <wp:posOffset>-130810</wp:posOffset>
                        </wp:positionH>
                        <wp:positionV relativeFrom="paragraph">
                          <wp:posOffset>389255</wp:posOffset>
                        </wp:positionV>
                        <wp:extent cx="1476375" cy="609600"/>
                        <wp:effectExtent l="0" t="0" r="9525" b="0"/>
                        <wp:wrapNone/>
                        <wp:docPr id="4" name="图片 4" descr="C:\Users\DELL-N4050\Pictures\MP Navigator EX\2014_11_04\老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N4050\Pictures\MP Navigator EX\2014_11_04\老王.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977">
                    <w:rPr>
                      <w:rFonts w:ascii="宋体" w:hint="eastAsia"/>
                      <w:sz w:val="24"/>
                    </w:rPr>
                    <w:t>锡锡安</w:t>
                  </w:r>
                </w:p>
              </w:tc>
              <w:tc>
                <w:tcPr>
                  <w:tcW w:w="2027" w:type="dxa"/>
                </w:tcPr>
                <w:p w:rsidR="005004A1" w:rsidRPr="004A7977" w:rsidRDefault="005004A1" w:rsidP="00284DA9">
                  <w:pPr>
                    <w:widowControl/>
                    <w:spacing w:line="360" w:lineRule="auto"/>
                    <w:jc w:val="center"/>
                    <w:rPr>
                      <w:rFonts w:ascii="宋体"/>
                      <w:sz w:val="24"/>
                    </w:rPr>
                  </w:pPr>
                  <w:r w:rsidRPr="004A7977">
                    <w:rPr>
                      <w:rFonts w:ascii="宋体" w:hint="eastAsia"/>
                      <w:sz w:val="24"/>
                    </w:rPr>
                    <w:t>安庆环</w:t>
                  </w:r>
                  <w:r w:rsidR="00284DA9">
                    <w:rPr>
                      <w:noProof/>
                    </w:rPr>
                    <w:drawing>
                      <wp:anchor distT="0" distB="0" distL="114300" distR="114300" simplePos="0" relativeHeight="251661312" behindDoc="0" locked="0" layoutInCell="1" allowOverlap="1" wp14:anchorId="2C777153" wp14:editId="7D435989">
                        <wp:simplePos x="0" y="0"/>
                        <wp:positionH relativeFrom="column">
                          <wp:posOffset>125095</wp:posOffset>
                        </wp:positionH>
                        <wp:positionV relativeFrom="paragraph">
                          <wp:posOffset>379730</wp:posOffset>
                        </wp:positionV>
                        <wp:extent cx="866775" cy="371475"/>
                        <wp:effectExtent l="0" t="0" r="9525" b="9525"/>
                        <wp:wrapSquare wrapText="bothSides"/>
                        <wp:docPr id="5" name="图片 5" descr="C:\Users\DELL-N4050\Pictures\MP Navigator EX\2014_11_04\老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N4050\Pictures\MP Navigator EX\2014_11_04\老李.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977">
                    <w:rPr>
                      <w:rFonts w:ascii="宋体" w:hint="eastAsia"/>
                      <w:sz w:val="24"/>
                    </w:rPr>
                    <w:t>城</w:t>
                  </w:r>
                </w:p>
              </w:tc>
            </w:tr>
            <w:tr w:rsidR="005004A1" w:rsidRPr="004A7977" w:rsidTr="00621078">
              <w:trPr>
                <w:trHeight w:val="186"/>
                <w:tblCellSpacing w:w="0" w:type="dxa"/>
              </w:trPr>
              <w:tc>
                <w:tcPr>
                  <w:tcW w:w="943" w:type="dxa"/>
                  <w:vMerge/>
                  <w:vAlign w:val="center"/>
                </w:tcPr>
                <w:p w:rsidR="005004A1" w:rsidRPr="004A7977" w:rsidRDefault="005004A1" w:rsidP="005004A1">
                  <w:pPr>
                    <w:widowControl/>
                    <w:jc w:val="left"/>
                    <w:rPr>
                      <w:rFonts w:ascii="宋体"/>
                      <w:sz w:val="24"/>
                    </w:rPr>
                  </w:pPr>
                </w:p>
              </w:tc>
              <w:tc>
                <w:tcPr>
                  <w:tcW w:w="2026" w:type="dxa"/>
                  <w:vAlign w:val="center"/>
                </w:tcPr>
                <w:p w:rsidR="005004A1" w:rsidRPr="004A7977" w:rsidRDefault="005004A1" w:rsidP="005004A1">
                  <w:pPr>
                    <w:widowControl/>
                    <w:spacing w:line="360" w:lineRule="auto"/>
                    <w:ind w:firstLineChars="250" w:firstLine="600"/>
                    <w:jc w:val="left"/>
                    <w:rPr>
                      <w:rFonts w:ascii="宋体"/>
                      <w:sz w:val="24"/>
                    </w:rPr>
                  </w:pPr>
                  <w:r w:rsidRPr="004A7977">
                    <w:rPr>
                      <w:rFonts w:ascii="宋体"/>
                      <w:sz w:val="24"/>
                    </w:rPr>
                    <w:t xml:space="preserve">年 </w:t>
                  </w:r>
                  <w:r w:rsidRPr="004A7977">
                    <w:rPr>
                      <w:rFonts w:ascii="宋体" w:hint="eastAsia"/>
                      <w:sz w:val="24"/>
                    </w:rPr>
                    <w:t xml:space="preserve"> </w:t>
                  </w:r>
                  <w:r w:rsidRPr="004A7977">
                    <w:rPr>
                      <w:rFonts w:ascii="宋体"/>
                      <w:sz w:val="24"/>
                    </w:rPr>
                    <w:t>月</w:t>
                  </w:r>
                  <w:r w:rsidRPr="004A7977">
                    <w:rPr>
                      <w:rFonts w:ascii="宋体" w:hint="eastAsia"/>
                      <w:sz w:val="24"/>
                    </w:rPr>
                    <w:t xml:space="preserve"> </w:t>
                  </w:r>
                  <w:r w:rsidRPr="004A7977">
                    <w:rPr>
                      <w:rFonts w:ascii="宋体"/>
                      <w:sz w:val="24"/>
                    </w:rPr>
                    <w:t xml:space="preserve"> 日</w:t>
                  </w:r>
                </w:p>
              </w:tc>
              <w:tc>
                <w:tcPr>
                  <w:tcW w:w="2027" w:type="dxa"/>
                  <w:vAlign w:val="center"/>
                </w:tcPr>
                <w:p w:rsidR="005004A1" w:rsidRPr="004A7977" w:rsidRDefault="005004A1" w:rsidP="005004A1">
                  <w:pPr>
                    <w:widowControl/>
                    <w:spacing w:line="360" w:lineRule="auto"/>
                    <w:ind w:firstLineChars="300" w:firstLine="720"/>
                    <w:jc w:val="left"/>
                    <w:rPr>
                      <w:rFonts w:ascii="宋体"/>
                      <w:sz w:val="24"/>
                    </w:rPr>
                  </w:pPr>
                  <w:r w:rsidRPr="004A7977">
                    <w:rPr>
                      <w:rFonts w:ascii="宋体"/>
                      <w:sz w:val="24"/>
                    </w:rPr>
                    <w:t>年</w:t>
                  </w:r>
                  <w:r w:rsidRPr="004A7977">
                    <w:rPr>
                      <w:rFonts w:ascii="宋体" w:hint="eastAsia"/>
                      <w:sz w:val="24"/>
                    </w:rPr>
                    <w:t xml:space="preserve"> </w:t>
                  </w:r>
                  <w:r w:rsidRPr="004A7977">
                    <w:rPr>
                      <w:rFonts w:ascii="宋体"/>
                      <w:sz w:val="24"/>
                    </w:rPr>
                    <w:t xml:space="preserve"> 月 </w:t>
                  </w:r>
                  <w:r w:rsidRPr="004A7977">
                    <w:rPr>
                      <w:rFonts w:ascii="宋体" w:hint="eastAsia"/>
                      <w:sz w:val="24"/>
                    </w:rPr>
                    <w:t xml:space="preserve"> </w:t>
                  </w:r>
                  <w:r w:rsidRPr="004A7977">
                    <w:rPr>
                      <w:rFonts w:ascii="宋体"/>
                      <w:sz w:val="24"/>
                    </w:rPr>
                    <w:t>日</w:t>
                  </w:r>
                </w:p>
              </w:tc>
              <w:tc>
                <w:tcPr>
                  <w:tcW w:w="2027" w:type="dxa"/>
                  <w:vAlign w:val="center"/>
                </w:tcPr>
                <w:p w:rsidR="005004A1" w:rsidRPr="004A7977" w:rsidRDefault="005004A1" w:rsidP="005004A1">
                  <w:pPr>
                    <w:widowControl/>
                    <w:spacing w:line="360" w:lineRule="auto"/>
                    <w:jc w:val="left"/>
                    <w:rPr>
                      <w:rFonts w:ascii="宋体"/>
                      <w:sz w:val="24"/>
                    </w:rPr>
                  </w:pPr>
                  <w:r w:rsidRPr="004A7977">
                    <w:rPr>
                      <w:rFonts w:ascii="宋体"/>
                      <w:sz w:val="24"/>
                    </w:rPr>
                    <w:t> </w:t>
                  </w:r>
                  <w:r w:rsidRPr="004A7977">
                    <w:rPr>
                      <w:rFonts w:ascii="宋体"/>
                      <w:sz w:val="24"/>
                    </w:rPr>
                    <w:t xml:space="preserve"> </w:t>
                  </w:r>
                  <w:r w:rsidRPr="004A7977">
                    <w:rPr>
                      <w:rFonts w:ascii="宋体" w:hint="eastAsia"/>
                      <w:sz w:val="24"/>
                    </w:rPr>
                    <w:t xml:space="preserve">  </w:t>
                  </w:r>
                  <w:r>
                    <w:rPr>
                      <w:rFonts w:ascii="宋体" w:hint="eastAsia"/>
                      <w:sz w:val="24"/>
                    </w:rPr>
                    <w:t xml:space="preserve"> </w:t>
                  </w:r>
                  <w:r w:rsidRPr="004A7977">
                    <w:rPr>
                      <w:rFonts w:ascii="宋体" w:hint="eastAsia"/>
                      <w:sz w:val="24"/>
                    </w:rPr>
                    <w:t xml:space="preserve"> </w:t>
                  </w:r>
                  <w:r w:rsidRPr="004A7977">
                    <w:rPr>
                      <w:rFonts w:ascii="宋体"/>
                      <w:sz w:val="24"/>
                    </w:rPr>
                    <w:t xml:space="preserve">年 </w:t>
                  </w:r>
                  <w:r w:rsidRPr="004A7977">
                    <w:rPr>
                      <w:rFonts w:ascii="宋体" w:hint="eastAsia"/>
                      <w:sz w:val="24"/>
                    </w:rPr>
                    <w:t xml:space="preserve"> </w:t>
                  </w:r>
                  <w:r w:rsidRPr="004A7977">
                    <w:rPr>
                      <w:rFonts w:ascii="宋体"/>
                      <w:sz w:val="24"/>
                    </w:rPr>
                    <w:t>月</w:t>
                  </w:r>
                  <w:r w:rsidRPr="004A7977">
                    <w:rPr>
                      <w:rFonts w:ascii="宋体" w:hint="eastAsia"/>
                      <w:sz w:val="24"/>
                    </w:rPr>
                    <w:t xml:space="preserve"> </w:t>
                  </w:r>
                  <w:r w:rsidRPr="004A7977">
                    <w:rPr>
                      <w:rFonts w:ascii="宋体"/>
                      <w:sz w:val="24"/>
                    </w:rPr>
                    <w:t xml:space="preserve"> 日</w:t>
                  </w:r>
                </w:p>
              </w:tc>
              <w:tc>
                <w:tcPr>
                  <w:tcW w:w="2027" w:type="dxa"/>
                  <w:vAlign w:val="center"/>
                </w:tcPr>
                <w:p w:rsidR="005004A1" w:rsidRPr="004A7977" w:rsidRDefault="005004A1" w:rsidP="005004A1">
                  <w:pPr>
                    <w:widowControl/>
                    <w:spacing w:line="360" w:lineRule="auto"/>
                    <w:ind w:firstLineChars="250" w:firstLine="600"/>
                    <w:jc w:val="left"/>
                    <w:rPr>
                      <w:rFonts w:ascii="宋体"/>
                      <w:sz w:val="24"/>
                    </w:rPr>
                  </w:pPr>
                  <w:r w:rsidRPr="004A7977">
                    <w:rPr>
                      <w:rFonts w:ascii="宋体"/>
                      <w:sz w:val="24"/>
                    </w:rPr>
                    <w:t> </w:t>
                  </w:r>
                  <w:r w:rsidRPr="004A7977">
                    <w:rPr>
                      <w:rFonts w:ascii="宋体"/>
                      <w:sz w:val="24"/>
                    </w:rPr>
                    <w:t>年</w:t>
                  </w:r>
                  <w:r w:rsidRPr="004A7977">
                    <w:rPr>
                      <w:rFonts w:ascii="宋体" w:hint="eastAsia"/>
                      <w:sz w:val="24"/>
                    </w:rPr>
                    <w:t xml:space="preserve"> </w:t>
                  </w:r>
                  <w:r w:rsidRPr="004A7977">
                    <w:rPr>
                      <w:rFonts w:ascii="宋体"/>
                      <w:sz w:val="24"/>
                    </w:rPr>
                    <w:t xml:space="preserve"> 月 </w:t>
                  </w:r>
                  <w:r w:rsidRPr="004A7977">
                    <w:rPr>
                      <w:rFonts w:ascii="宋体" w:hint="eastAsia"/>
                      <w:sz w:val="24"/>
                    </w:rPr>
                    <w:t xml:space="preserve"> </w:t>
                  </w:r>
                  <w:r w:rsidRPr="004A7977">
                    <w:rPr>
                      <w:rFonts w:ascii="宋体"/>
                      <w:sz w:val="24"/>
                    </w:rPr>
                    <w:t>日</w:t>
                  </w:r>
                </w:p>
              </w:tc>
            </w:tr>
          </w:tbl>
          <w:p w:rsidR="00785B39" w:rsidRDefault="00785B39" w:rsidP="00284DA9">
            <w:pPr>
              <w:spacing w:line="420" w:lineRule="exact"/>
              <w:ind w:right="720" w:firstLineChars="350" w:firstLine="840"/>
              <w:jc w:val="right"/>
              <w:rPr>
                <w:rFonts w:ascii="宋体"/>
                <w:sz w:val="24"/>
              </w:rPr>
            </w:pPr>
          </w:p>
          <w:p w:rsidR="00785B39" w:rsidRDefault="00785B39" w:rsidP="00B375C8">
            <w:pPr>
              <w:spacing w:line="420" w:lineRule="exact"/>
              <w:ind w:right="720" w:firstLineChars="350" w:firstLine="840"/>
              <w:jc w:val="right"/>
              <w:rPr>
                <w:rFonts w:ascii="宋体"/>
                <w:sz w:val="24"/>
              </w:rPr>
            </w:pPr>
          </w:p>
          <w:p w:rsidR="00785B39" w:rsidRDefault="00785B39" w:rsidP="00B375C8">
            <w:pPr>
              <w:spacing w:line="420" w:lineRule="exact"/>
              <w:ind w:right="720" w:firstLineChars="350" w:firstLine="840"/>
              <w:jc w:val="right"/>
              <w:rPr>
                <w:rFonts w:ascii="宋体"/>
                <w:sz w:val="24"/>
              </w:rPr>
            </w:pPr>
          </w:p>
          <w:p w:rsidR="00785B39" w:rsidRDefault="00284DA9" w:rsidP="00255244">
            <w:pPr>
              <w:spacing w:line="420" w:lineRule="exact"/>
              <w:ind w:right="720" w:firstLineChars="350" w:firstLine="735"/>
              <w:jc w:val="right"/>
              <w:rPr>
                <w:rFonts w:ascii="宋体"/>
                <w:sz w:val="24"/>
              </w:rPr>
            </w:pPr>
            <w:r>
              <w:rPr>
                <w:noProof/>
              </w:rPr>
              <w:drawing>
                <wp:anchor distT="0" distB="0" distL="114300" distR="114300" simplePos="0" relativeHeight="251663360" behindDoc="0" locked="0" layoutInCell="1" allowOverlap="1" wp14:anchorId="35FBC4C6" wp14:editId="16B89E0C">
                  <wp:simplePos x="0" y="0"/>
                  <wp:positionH relativeFrom="column">
                    <wp:posOffset>1651345</wp:posOffset>
                  </wp:positionH>
                  <wp:positionV relativeFrom="paragraph">
                    <wp:posOffset>1849755</wp:posOffset>
                  </wp:positionV>
                  <wp:extent cx="1115695" cy="438785"/>
                  <wp:effectExtent l="0" t="0" r="825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15695" cy="438785"/>
                          </a:xfrm>
                          <a:prstGeom prst="rect">
                            <a:avLst/>
                          </a:prstGeom>
                        </pic:spPr>
                      </pic:pic>
                    </a:graphicData>
                  </a:graphic>
                  <wp14:sizeRelH relativeFrom="page">
                    <wp14:pctWidth>0</wp14:pctWidth>
                  </wp14:sizeRelH>
                  <wp14:sizeRelV relativeFrom="page">
                    <wp14:pctHeight>0</wp14:pctHeight>
                  </wp14:sizeRelV>
                </wp:anchor>
              </w:drawing>
            </w:r>
          </w:p>
          <w:p w:rsidR="00785B39" w:rsidRDefault="00785B39" w:rsidP="00284DA9">
            <w:pPr>
              <w:spacing w:line="420" w:lineRule="exact"/>
              <w:ind w:right="1280" w:firstLineChars="250" w:firstLine="700"/>
              <w:rPr>
                <w:rFonts w:ascii="宋体"/>
                <w:bCs/>
                <w:sz w:val="28"/>
                <w:szCs w:val="28"/>
              </w:rPr>
            </w:pPr>
            <w:r>
              <w:rPr>
                <w:rFonts w:ascii="宋体" w:hint="eastAsia"/>
                <w:bCs/>
                <w:sz w:val="28"/>
                <w:szCs w:val="28"/>
              </w:rPr>
              <w:t xml:space="preserve">总监理工程师：      </w:t>
            </w:r>
            <w:r w:rsidR="00284DA9">
              <w:rPr>
                <w:rFonts w:ascii="宋体" w:hint="eastAsia"/>
                <w:bCs/>
                <w:sz w:val="28"/>
                <w:szCs w:val="28"/>
              </w:rPr>
              <w:t xml:space="preserve">    </w:t>
            </w:r>
            <w:r>
              <w:rPr>
                <w:rFonts w:ascii="宋体" w:hint="eastAsia"/>
                <w:bCs/>
                <w:sz w:val="28"/>
                <w:szCs w:val="28"/>
              </w:rPr>
              <w:t xml:space="preserve">      日期：</w:t>
            </w:r>
          </w:p>
          <w:p w:rsidR="00785B39" w:rsidRDefault="00785B39" w:rsidP="00284DA9">
            <w:pPr>
              <w:spacing w:line="420" w:lineRule="exact"/>
              <w:ind w:right="720" w:firstLineChars="350" w:firstLine="840"/>
              <w:jc w:val="left"/>
              <w:rPr>
                <w:rFonts w:ascii="宋体"/>
                <w:sz w:val="24"/>
              </w:rPr>
            </w:pPr>
            <w:bookmarkStart w:id="0" w:name="_GoBack"/>
            <w:bookmarkEnd w:id="0"/>
          </w:p>
          <w:p w:rsidR="005004A1" w:rsidRDefault="005004A1" w:rsidP="00284DA9">
            <w:pPr>
              <w:spacing w:line="420" w:lineRule="exact"/>
              <w:ind w:right="720" w:firstLineChars="350" w:firstLine="840"/>
              <w:jc w:val="right"/>
              <w:rPr>
                <w:rFonts w:ascii="宋体"/>
                <w:sz w:val="24"/>
              </w:rPr>
            </w:pPr>
            <w:r>
              <w:rPr>
                <w:rFonts w:ascii="宋体" w:hint="eastAsia"/>
                <w:sz w:val="24"/>
              </w:rPr>
              <w:t xml:space="preserve">                                                                                                                          </w:t>
            </w:r>
          </w:p>
        </w:tc>
      </w:tr>
      <w:tr w:rsidR="00785B39" w:rsidTr="00785B39">
        <w:trPr>
          <w:trHeight w:val="1081"/>
        </w:trPr>
        <w:tc>
          <w:tcPr>
            <w:tcW w:w="1194" w:type="dxa"/>
            <w:tcBorders>
              <w:top w:val="single" w:sz="4" w:space="0" w:color="auto"/>
              <w:left w:val="single" w:sz="4" w:space="0" w:color="auto"/>
              <w:bottom w:val="single" w:sz="4" w:space="0" w:color="auto"/>
              <w:right w:val="single" w:sz="4" w:space="0" w:color="auto"/>
            </w:tcBorders>
            <w:vAlign w:val="center"/>
          </w:tcPr>
          <w:p w:rsidR="00785B39" w:rsidRPr="007B3DD2" w:rsidRDefault="00785B39" w:rsidP="009B63EA">
            <w:pPr>
              <w:widowControl/>
              <w:spacing w:line="360" w:lineRule="auto"/>
              <w:jc w:val="center"/>
              <w:rPr>
                <w:rFonts w:ascii="Arial" w:hAnsi="Arial" w:cs="Arial"/>
                <w:color w:val="333333"/>
                <w:kern w:val="0"/>
                <w:szCs w:val="21"/>
              </w:rPr>
            </w:pPr>
            <w:r w:rsidRPr="007B3DD2">
              <w:rPr>
                <w:rFonts w:ascii="Arial" w:hAnsi="Arial" w:cs="Arial"/>
                <w:color w:val="333333"/>
                <w:kern w:val="0"/>
                <w:szCs w:val="21"/>
              </w:rPr>
              <w:lastRenderedPageBreak/>
              <w:t>备</w:t>
            </w:r>
          </w:p>
          <w:p w:rsidR="00785B39" w:rsidRDefault="00785B39" w:rsidP="009B63EA">
            <w:pPr>
              <w:jc w:val="center"/>
              <w:rPr>
                <w:rFonts w:ascii="宋体"/>
                <w:sz w:val="24"/>
              </w:rPr>
            </w:pPr>
            <w:r w:rsidRPr="007B3DD2">
              <w:rPr>
                <w:rFonts w:ascii="Arial" w:hAnsi="Arial" w:cs="Arial"/>
                <w:color w:val="333333"/>
                <w:kern w:val="0"/>
                <w:szCs w:val="21"/>
              </w:rPr>
              <w:t>注</w:t>
            </w:r>
          </w:p>
        </w:tc>
        <w:tc>
          <w:tcPr>
            <w:tcW w:w="8083" w:type="dxa"/>
            <w:gridSpan w:val="3"/>
            <w:tcBorders>
              <w:top w:val="single" w:sz="4" w:space="0" w:color="auto"/>
              <w:left w:val="single" w:sz="4" w:space="0" w:color="auto"/>
              <w:bottom w:val="single" w:sz="4" w:space="0" w:color="auto"/>
              <w:right w:val="single" w:sz="4" w:space="0" w:color="auto"/>
            </w:tcBorders>
            <w:vAlign w:val="center"/>
          </w:tcPr>
          <w:p w:rsidR="00785B39" w:rsidRPr="007B3DD2" w:rsidRDefault="00785B39" w:rsidP="009B63EA">
            <w:pPr>
              <w:widowControl/>
              <w:spacing w:line="240" w:lineRule="exact"/>
              <w:rPr>
                <w:rFonts w:ascii="Arial" w:hAnsi="Arial" w:cs="Arial"/>
                <w:color w:val="333333"/>
                <w:kern w:val="0"/>
                <w:szCs w:val="21"/>
              </w:rPr>
            </w:pPr>
            <w:r w:rsidRPr="007B3DD2">
              <w:rPr>
                <w:rFonts w:ascii="Arial" w:hAnsi="Arial" w:cs="Arial"/>
                <w:color w:val="333333"/>
                <w:kern w:val="0"/>
                <w:szCs w:val="21"/>
              </w:rPr>
              <w:t>1</w:t>
            </w:r>
            <w:r w:rsidRPr="007B3DD2">
              <w:rPr>
                <w:rFonts w:ascii="Arial" w:hAnsi="Arial" w:cs="Arial"/>
                <w:color w:val="333333"/>
                <w:kern w:val="0"/>
                <w:szCs w:val="21"/>
              </w:rPr>
              <w:t>、本表作为第一次工地会议纪要使用。</w:t>
            </w:r>
          </w:p>
          <w:p w:rsidR="00785B39" w:rsidRPr="007B3DD2" w:rsidRDefault="00785B39" w:rsidP="009B63EA">
            <w:pPr>
              <w:widowControl/>
              <w:spacing w:line="240" w:lineRule="exact"/>
              <w:rPr>
                <w:rFonts w:ascii="Arial" w:hAnsi="Arial" w:cs="Arial"/>
                <w:color w:val="333333"/>
                <w:kern w:val="0"/>
                <w:szCs w:val="21"/>
              </w:rPr>
            </w:pPr>
            <w:r w:rsidRPr="007B3DD2">
              <w:rPr>
                <w:rFonts w:ascii="Arial" w:hAnsi="Arial" w:cs="Arial"/>
                <w:color w:val="333333"/>
                <w:kern w:val="0"/>
                <w:szCs w:val="21"/>
              </w:rPr>
              <w:t>2</w:t>
            </w:r>
            <w:r w:rsidRPr="007B3DD2">
              <w:rPr>
                <w:rFonts w:ascii="Arial" w:hAnsi="Arial" w:cs="Arial"/>
                <w:color w:val="333333"/>
                <w:kern w:val="0"/>
                <w:szCs w:val="21"/>
              </w:rPr>
              <w:t>、与会各单位代表对本纪要内容无异议后签字确认。</w:t>
            </w:r>
          </w:p>
          <w:p w:rsidR="00785B39" w:rsidRPr="009166C7" w:rsidRDefault="00785B39" w:rsidP="009B63EA">
            <w:pPr>
              <w:spacing w:line="240" w:lineRule="exact"/>
              <w:rPr>
                <w:rFonts w:ascii="黑体" w:eastAsia="黑体"/>
                <w:sz w:val="24"/>
              </w:rPr>
            </w:pPr>
            <w:r w:rsidRPr="007B3DD2">
              <w:rPr>
                <w:rFonts w:ascii="Arial" w:hAnsi="Arial" w:cs="Arial"/>
                <w:color w:val="333333"/>
                <w:kern w:val="0"/>
                <w:szCs w:val="21"/>
              </w:rPr>
              <w:t>3</w:t>
            </w:r>
            <w:r w:rsidRPr="007B3DD2">
              <w:rPr>
                <w:rFonts w:ascii="Arial" w:hAnsi="Arial" w:cs="Arial"/>
                <w:color w:val="333333"/>
                <w:kern w:val="0"/>
                <w:szCs w:val="21"/>
              </w:rPr>
              <w:t>、会议纪要对与会各方具有约束力，具有法律效力。</w:t>
            </w:r>
          </w:p>
        </w:tc>
      </w:tr>
    </w:tbl>
    <w:p w:rsidR="00284DA9" w:rsidRDefault="00284DA9" w:rsidP="00695612">
      <w:pPr>
        <w:rPr>
          <w:rFonts w:ascii="隶书" w:eastAsia="隶书"/>
          <w:b/>
          <w:szCs w:val="21"/>
        </w:rPr>
      </w:pPr>
    </w:p>
    <w:p w:rsidR="00284DA9" w:rsidRDefault="00284DA9">
      <w:pPr>
        <w:widowControl/>
        <w:jc w:val="left"/>
        <w:rPr>
          <w:rFonts w:ascii="隶书" w:eastAsia="隶书"/>
          <w:b/>
          <w:szCs w:val="21"/>
        </w:rPr>
      </w:pPr>
      <w:r>
        <w:rPr>
          <w:rFonts w:ascii="隶书" w:eastAsia="隶书"/>
          <w:b/>
          <w:szCs w:val="21"/>
        </w:rPr>
        <w:br w:type="page"/>
      </w:r>
    </w:p>
    <w:p w:rsidR="00016E72" w:rsidRPr="00D71557" w:rsidRDefault="00324410" w:rsidP="00324410">
      <w:pPr>
        <w:jc w:val="center"/>
        <w:rPr>
          <w:rFonts w:ascii="隶书" w:eastAsia="隶书"/>
          <w:b/>
          <w:szCs w:val="21"/>
        </w:rPr>
      </w:pPr>
      <w:r>
        <w:rPr>
          <w:rFonts w:ascii="隶书" w:eastAsia="隶书"/>
          <w:b/>
          <w:noProof/>
          <w:szCs w:val="21"/>
        </w:rPr>
        <w:lastRenderedPageBreak/>
        <w:drawing>
          <wp:anchor distT="0" distB="0" distL="114300" distR="114300" simplePos="0" relativeHeight="251665408" behindDoc="1" locked="0" layoutInCell="1" allowOverlap="1">
            <wp:simplePos x="0" y="0"/>
            <wp:positionH relativeFrom="column">
              <wp:posOffset>-379095</wp:posOffset>
            </wp:positionH>
            <wp:positionV relativeFrom="paragraph">
              <wp:posOffset>74930</wp:posOffset>
            </wp:positionV>
            <wp:extent cx="6162675" cy="8877300"/>
            <wp:effectExtent l="0" t="0" r="9525" b="0"/>
            <wp:wrapNone/>
            <wp:docPr id="2" name="图片 2" descr="C:\Users\DELL-N4050\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N4050\Deskto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88773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6E72" w:rsidRPr="00D71557" w:rsidSect="00945009">
      <w:headerReference w:type="default" r:id="rId14"/>
      <w:pgSz w:w="11906" w:h="16838" w:code="9"/>
      <w:pgMar w:top="1247" w:right="386" w:bottom="936"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41" w:rsidRDefault="00FE5F41">
      <w:r>
        <w:separator/>
      </w:r>
    </w:p>
  </w:endnote>
  <w:endnote w:type="continuationSeparator" w:id="0">
    <w:p w:rsidR="00FE5F41" w:rsidRDefault="00FE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41" w:rsidRDefault="00FE5F41">
      <w:r>
        <w:separator/>
      </w:r>
    </w:p>
  </w:footnote>
  <w:footnote w:type="continuationSeparator" w:id="0">
    <w:p w:rsidR="00FE5F41" w:rsidRDefault="00FE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A3" w:rsidRDefault="005F3FA3" w:rsidP="00945009">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376"/>
    <w:multiLevelType w:val="hybridMultilevel"/>
    <w:tmpl w:val="B77CBCAA"/>
    <w:lvl w:ilvl="0" w:tplc="141263B0">
      <w:start w:val="1"/>
      <w:numFmt w:val="decimal"/>
      <w:lvlText w:val="%1、"/>
      <w:lvlJc w:val="left"/>
      <w:pPr>
        <w:tabs>
          <w:tab w:val="num" w:pos="1545"/>
        </w:tabs>
        <w:ind w:left="1545" w:hanging="465"/>
      </w:pPr>
      <w:rPr>
        <w:rFonts w:hint="default"/>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1">
    <w:nsid w:val="07805836"/>
    <w:multiLevelType w:val="hybridMultilevel"/>
    <w:tmpl w:val="21423A72"/>
    <w:lvl w:ilvl="0" w:tplc="B39CE8E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0793539C"/>
    <w:multiLevelType w:val="hybridMultilevel"/>
    <w:tmpl w:val="7632D0C4"/>
    <w:lvl w:ilvl="0" w:tplc="EDA69152">
      <w:start w:val="1"/>
      <w:numFmt w:val="japaneseCounting"/>
      <w:lvlText w:val="%1、"/>
      <w:lvlJc w:val="left"/>
      <w:pPr>
        <w:tabs>
          <w:tab w:val="num" w:pos="2030"/>
        </w:tabs>
        <w:ind w:left="2030" w:hanging="1155"/>
      </w:pPr>
      <w:rPr>
        <w:rFonts w:hint="default"/>
      </w:rPr>
    </w:lvl>
    <w:lvl w:ilvl="1" w:tplc="04090019" w:tentative="1">
      <w:start w:val="1"/>
      <w:numFmt w:val="lowerLetter"/>
      <w:lvlText w:val="%2)"/>
      <w:lvlJc w:val="left"/>
      <w:pPr>
        <w:tabs>
          <w:tab w:val="num" w:pos="1715"/>
        </w:tabs>
        <w:ind w:left="1715" w:hanging="420"/>
      </w:pPr>
    </w:lvl>
    <w:lvl w:ilvl="2" w:tplc="0409001B" w:tentative="1">
      <w:start w:val="1"/>
      <w:numFmt w:val="lowerRoman"/>
      <w:lvlText w:val="%3."/>
      <w:lvlJc w:val="right"/>
      <w:pPr>
        <w:tabs>
          <w:tab w:val="num" w:pos="2135"/>
        </w:tabs>
        <w:ind w:left="2135" w:hanging="420"/>
      </w:pPr>
    </w:lvl>
    <w:lvl w:ilvl="3" w:tplc="0409000F" w:tentative="1">
      <w:start w:val="1"/>
      <w:numFmt w:val="decimal"/>
      <w:lvlText w:val="%4."/>
      <w:lvlJc w:val="left"/>
      <w:pPr>
        <w:tabs>
          <w:tab w:val="num" w:pos="2555"/>
        </w:tabs>
        <w:ind w:left="2555" w:hanging="420"/>
      </w:pPr>
    </w:lvl>
    <w:lvl w:ilvl="4" w:tplc="04090019" w:tentative="1">
      <w:start w:val="1"/>
      <w:numFmt w:val="lowerLetter"/>
      <w:lvlText w:val="%5)"/>
      <w:lvlJc w:val="left"/>
      <w:pPr>
        <w:tabs>
          <w:tab w:val="num" w:pos="2975"/>
        </w:tabs>
        <w:ind w:left="2975" w:hanging="420"/>
      </w:pPr>
    </w:lvl>
    <w:lvl w:ilvl="5" w:tplc="0409001B" w:tentative="1">
      <w:start w:val="1"/>
      <w:numFmt w:val="lowerRoman"/>
      <w:lvlText w:val="%6."/>
      <w:lvlJc w:val="right"/>
      <w:pPr>
        <w:tabs>
          <w:tab w:val="num" w:pos="3395"/>
        </w:tabs>
        <w:ind w:left="3395" w:hanging="420"/>
      </w:pPr>
    </w:lvl>
    <w:lvl w:ilvl="6" w:tplc="0409000F" w:tentative="1">
      <w:start w:val="1"/>
      <w:numFmt w:val="decimal"/>
      <w:lvlText w:val="%7."/>
      <w:lvlJc w:val="left"/>
      <w:pPr>
        <w:tabs>
          <w:tab w:val="num" w:pos="3815"/>
        </w:tabs>
        <w:ind w:left="3815" w:hanging="420"/>
      </w:pPr>
    </w:lvl>
    <w:lvl w:ilvl="7" w:tplc="04090019" w:tentative="1">
      <w:start w:val="1"/>
      <w:numFmt w:val="lowerLetter"/>
      <w:lvlText w:val="%8)"/>
      <w:lvlJc w:val="left"/>
      <w:pPr>
        <w:tabs>
          <w:tab w:val="num" w:pos="4235"/>
        </w:tabs>
        <w:ind w:left="4235" w:hanging="420"/>
      </w:pPr>
    </w:lvl>
    <w:lvl w:ilvl="8" w:tplc="0409001B" w:tentative="1">
      <w:start w:val="1"/>
      <w:numFmt w:val="lowerRoman"/>
      <w:lvlText w:val="%9."/>
      <w:lvlJc w:val="right"/>
      <w:pPr>
        <w:tabs>
          <w:tab w:val="num" w:pos="4655"/>
        </w:tabs>
        <w:ind w:left="4655" w:hanging="420"/>
      </w:pPr>
    </w:lvl>
  </w:abstractNum>
  <w:abstractNum w:abstractNumId="3">
    <w:nsid w:val="0EE476CA"/>
    <w:multiLevelType w:val="hybridMultilevel"/>
    <w:tmpl w:val="4C2A3BCE"/>
    <w:lvl w:ilvl="0" w:tplc="BC9E92A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
    <w:nsid w:val="1B6D6770"/>
    <w:multiLevelType w:val="hybridMultilevel"/>
    <w:tmpl w:val="041A98B6"/>
    <w:lvl w:ilvl="0" w:tplc="C4544C56">
      <w:start w:val="1"/>
      <w:numFmt w:val="decimal"/>
      <w:lvlText w:val="%1、"/>
      <w:lvlJc w:val="left"/>
      <w:pPr>
        <w:tabs>
          <w:tab w:val="num" w:pos="1059"/>
        </w:tabs>
        <w:ind w:left="1059" w:hanging="360"/>
      </w:pPr>
      <w:rPr>
        <w:rFonts w:hint="eastAsia"/>
      </w:rPr>
    </w:lvl>
    <w:lvl w:ilvl="1" w:tplc="04090019" w:tentative="1">
      <w:start w:val="1"/>
      <w:numFmt w:val="lowerLetter"/>
      <w:lvlText w:val="%2)"/>
      <w:lvlJc w:val="left"/>
      <w:pPr>
        <w:tabs>
          <w:tab w:val="num" w:pos="1539"/>
        </w:tabs>
        <w:ind w:left="1539" w:hanging="420"/>
      </w:pPr>
    </w:lvl>
    <w:lvl w:ilvl="2" w:tplc="0409001B" w:tentative="1">
      <w:start w:val="1"/>
      <w:numFmt w:val="lowerRoman"/>
      <w:lvlText w:val="%3."/>
      <w:lvlJc w:val="right"/>
      <w:pPr>
        <w:tabs>
          <w:tab w:val="num" w:pos="1959"/>
        </w:tabs>
        <w:ind w:left="1959" w:hanging="420"/>
      </w:pPr>
    </w:lvl>
    <w:lvl w:ilvl="3" w:tplc="0409000F" w:tentative="1">
      <w:start w:val="1"/>
      <w:numFmt w:val="decimal"/>
      <w:lvlText w:val="%4."/>
      <w:lvlJc w:val="left"/>
      <w:pPr>
        <w:tabs>
          <w:tab w:val="num" w:pos="2379"/>
        </w:tabs>
        <w:ind w:left="2379" w:hanging="420"/>
      </w:pPr>
    </w:lvl>
    <w:lvl w:ilvl="4" w:tplc="04090019" w:tentative="1">
      <w:start w:val="1"/>
      <w:numFmt w:val="lowerLetter"/>
      <w:lvlText w:val="%5)"/>
      <w:lvlJc w:val="left"/>
      <w:pPr>
        <w:tabs>
          <w:tab w:val="num" w:pos="2799"/>
        </w:tabs>
        <w:ind w:left="2799" w:hanging="420"/>
      </w:pPr>
    </w:lvl>
    <w:lvl w:ilvl="5" w:tplc="0409001B" w:tentative="1">
      <w:start w:val="1"/>
      <w:numFmt w:val="lowerRoman"/>
      <w:lvlText w:val="%6."/>
      <w:lvlJc w:val="right"/>
      <w:pPr>
        <w:tabs>
          <w:tab w:val="num" w:pos="3219"/>
        </w:tabs>
        <w:ind w:left="3219" w:hanging="420"/>
      </w:pPr>
    </w:lvl>
    <w:lvl w:ilvl="6" w:tplc="0409000F" w:tentative="1">
      <w:start w:val="1"/>
      <w:numFmt w:val="decimal"/>
      <w:lvlText w:val="%7."/>
      <w:lvlJc w:val="left"/>
      <w:pPr>
        <w:tabs>
          <w:tab w:val="num" w:pos="3639"/>
        </w:tabs>
        <w:ind w:left="3639" w:hanging="420"/>
      </w:pPr>
    </w:lvl>
    <w:lvl w:ilvl="7" w:tplc="04090019" w:tentative="1">
      <w:start w:val="1"/>
      <w:numFmt w:val="lowerLetter"/>
      <w:lvlText w:val="%8)"/>
      <w:lvlJc w:val="left"/>
      <w:pPr>
        <w:tabs>
          <w:tab w:val="num" w:pos="4059"/>
        </w:tabs>
        <w:ind w:left="4059" w:hanging="420"/>
      </w:pPr>
    </w:lvl>
    <w:lvl w:ilvl="8" w:tplc="0409001B" w:tentative="1">
      <w:start w:val="1"/>
      <w:numFmt w:val="lowerRoman"/>
      <w:lvlText w:val="%9."/>
      <w:lvlJc w:val="right"/>
      <w:pPr>
        <w:tabs>
          <w:tab w:val="num" w:pos="4479"/>
        </w:tabs>
        <w:ind w:left="4479" w:hanging="420"/>
      </w:pPr>
    </w:lvl>
  </w:abstractNum>
  <w:abstractNum w:abstractNumId="5">
    <w:nsid w:val="2BBD3684"/>
    <w:multiLevelType w:val="multilevel"/>
    <w:tmpl w:val="A8460B24"/>
    <w:lvl w:ilvl="0">
      <w:start w:val="3"/>
      <w:numFmt w:val="decimal"/>
      <w:lvlText w:val="%1、"/>
      <w:lvlJc w:val="left"/>
      <w:pPr>
        <w:tabs>
          <w:tab w:val="num" w:pos="1560"/>
        </w:tabs>
        <w:ind w:left="1560" w:hanging="720"/>
      </w:pPr>
      <w:rPr>
        <w:rFonts w:ascii="宋体"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6">
    <w:nsid w:val="2D792C83"/>
    <w:multiLevelType w:val="hybridMultilevel"/>
    <w:tmpl w:val="E4BA34A6"/>
    <w:lvl w:ilvl="0" w:tplc="B224B20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089285B"/>
    <w:multiLevelType w:val="multilevel"/>
    <w:tmpl w:val="21423A72"/>
    <w:lvl w:ilvl="0">
      <w:start w:val="1"/>
      <w:numFmt w:val="decimal"/>
      <w:lvlText w:val="%1、"/>
      <w:lvlJc w:val="left"/>
      <w:pPr>
        <w:tabs>
          <w:tab w:val="num" w:pos="1560"/>
        </w:tabs>
        <w:ind w:left="1560" w:hanging="72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8">
    <w:nsid w:val="3BBB28CF"/>
    <w:multiLevelType w:val="hybridMultilevel"/>
    <w:tmpl w:val="BC6E621A"/>
    <w:lvl w:ilvl="0" w:tplc="3A16A68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412146A9"/>
    <w:multiLevelType w:val="hybridMultilevel"/>
    <w:tmpl w:val="EB6883FE"/>
    <w:lvl w:ilvl="0" w:tplc="209E9B50">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0">
    <w:nsid w:val="47EE3EF2"/>
    <w:multiLevelType w:val="hybridMultilevel"/>
    <w:tmpl w:val="F7563D78"/>
    <w:lvl w:ilvl="0" w:tplc="F130493A">
      <w:start w:val="1"/>
      <w:numFmt w:val="japaneseCounting"/>
      <w:lvlText w:val="%1、"/>
      <w:lvlJc w:val="left"/>
      <w:pPr>
        <w:tabs>
          <w:tab w:val="num" w:pos="1140"/>
        </w:tabs>
        <w:ind w:left="1140" w:hanging="720"/>
      </w:pPr>
      <w:rPr>
        <w:rFonts w:hint="eastAsia"/>
      </w:rPr>
    </w:lvl>
    <w:lvl w:ilvl="1" w:tplc="90CC53E0">
      <w:start w:val="1"/>
      <w:numFmt w:val="decimal"/>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B0F3053"/>
    <w:multiLevelType w:val="hybridMultilevel"/>
    <w:tmpl w:val="E54892A6"/>
    <w:lvl w:ilvl="0" w:tplc="401E20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2">
    <w:nsid w:val="5D5F3E72"/>
    <w:multiLevelType w:val="hybridMultilevel"/>
    <w:tmpl w:val="A8460B24"/>
    <w:lvl w:ilvl="0" w:tplc="43767BB0">
      <w:start w:val="3"/>
      <w:numFmt w:val="decimal"/>
      <w:lvlText w:val="%1、"/>
      <w:lvlJc w:val="left"/>
      <w:pPr>
        <w:tabs>
          <w:tab w:val="num" w:pos="1560"/>
        </w:tabs>
        <w:ind w:left="1560" w:hanging="720"/>
      </w:pPr>
      <w:rPr>
        <w:rFonts w:ascii="宋体"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60683DA4"/>
    <w:multiLevelType w:val="hybridMultilevel"/>
    <w:tmpl w:val="DBDC47B8"/>
    <w:lvl w:ilvl="0" w:tplc="655A9092">
      <w:start w:val="1"/>
      <w:numFmt w:val="decimal"/>
      <w:lvlText w:val="%1、"/>
      <w:lvlJc w:val="left"/>
      <w:pPr>
        <w:tabs>
          <w:tab w:val="num" w:pos="720"/>
        </w:tabs>
        <w:ind w:left="720" w:hanging="7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18576FB"/>
    <w:multiLevelType w:val="hybridMultilevel"/>
    <w:tmpl w:val="4462C10C"/>
    <w:lvl w:ilvl="0" w:tplc="C31E05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48767E3"/>
    <w:multiLevelType w:val="hybridMultilevel"/>
    <w:tmpl w:val="B7607B7C"/>
    <w:lvl w:ilvl="0" w:tplc="E7EC0CD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868257D"/>
    <w:multiLevelType w:val="hybridMultilevel"/>
    <w:tmpl w:val="863E653E"/>
    <w:lvl w:ilvl="0" w:tplc="F1AC188E">
      <w:start w:val="1"/>
      <w:numFmt w:val="decimal"/>
      <w:lvlText w:val="%1、"/>
      <w:lvlJc w:val="left"/>
      <w:pPr>
        <w:tabs>
          <w:tab w:val="num" w:pos="1455"/>
        </w:tabs>
        <w:ind w:left="1455" w:hanging="360"/>
      </w:pPr>
      <w:rPr>
        <w:rFonts w:hint="eastAsia"/>
      </w:rPr>
    </w:lvl>
    <w:lvl w:ilvl="1" w:tplc="04090019" w:tentative="1">
      <w:start w:val="1"/>
      <w:numFmt w:val="lowerLetter"/>
      <w:lvlText w:val="%2)"/>
      <w:lvlJc w:val="left"/>
      <w:pPr>
        <w:tabs>
          <w:tab w:val="num" w:pos="1935"/>
        </w:tabs>
        <w:ind w:left="1935" w:hanging="420"/>
      </w:pPr>
    </w:lvl>
    <w:lvl w:ilvl="2" w:tplc="0409001B" w:tentative="1">
      <w:start w:val="1"/>
      <w:numFmt w:val="lowerRoman"/>
      <w:lvlText w:val="%3."/>
      <w:lvlJc w:val="righ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9" w:tentative="1">
      <w:start w:val="1"/>
      <w:numFmt w:val="lowerLetter"/>
      <w:lvlText w:val="%5)"/>
      <w:lvlJc w:val="left"/>
      <w:pPr>
        <w:tabs>
          <w:tab w:val="num" w:pos="3195"/>
        </w:tabs>
        <w:ind w:left="3195" w:hanging="420"/>
      </w:pPr>
    </w:lvl>
    <w:lvl w:ilvl="5" w:tplc="0409001B" w:tentative="1">
      <w:start w:val="1"/>
      <w:numFmt w:val="lowerRoman"/>
      <w:lvlText w:val="%6."/>
      <w:lvlJc w:val="righ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9" w:tentative="1">
      <w:start w:val="1"/>
      <w:numFmt w:val="lowerLetter"/>
      <w:lvlText w:val="%8)"/>
      <w:lvlJc w:val="left"/>
      <w:pPr>
        <w:tabs>
          <w:tab w:val="num" w:pos="4455"/>
        </w:tabs>
        <w:ind w:left="4455" w:hanging="420"/>
      </w:pPr>
    </w:lvl>
    <w:lvl w:ilvl="8" w:tplc="0409001B" w:tentative="1">
      <w:start w:val="1"/>
      <w:numFmt w:val="lowerRoman"/>
      <w:lvlText w:val="%9."/>
      <w:lvlJc w:val="right"/>
      <w:pPr>
        <w:tabs>
          <w:tab w:val="num" w:pos="4875"/>
        </w:tabs>
        <w:ind w:left="4875" w:hanging="420"/>
      </w:pPr>
    </w:lvl>
  </w:abstractNum>
  <w:abstractNum w:abstractNumId="17">
    <w:nsid w:val="6F15437F"/>
    <w:multiLevelType w:val="hybridMultilevel"/>
    <w:tmpl w:val="F4D08D36"/>
    <w:lvl w:ilvl="0" w:tplc="E79E1932">
      <w:start w:val="1"/>
      <w:numFmt w:val="decimal"/>
      <w:lvlText w:val="%1、"/>
      <w:lvlJc w:val="left"/>
      <w:pPr>
        <w:tabs>
          <w:tab w:val="num" w:pos="1500"/>
        </w:tabs>
        <w:ind w:left="1500" w:hanging="360"/>
      </w:pPr>
      <w:rPr>
        <w:rFonts w:hint="eastAsia"/>
      </w:rPr>
    </w:lvl>
    <w:lvl w:ilvl="1" w:tplc="04090019" w:tentative="1">
      <w:start w:val="1"/>
      <w:numFmt w:val="lowerLetter"/>
      <w:lvlText w:val="%2)"/>
      <w:lvlJc w:val="left"/>
      <w:pPr>
        <w:tabs>
          <w:tab w:val="num" w:pos="1980"/>
        </w:tabs>
        <w:ind w:left="1980" w:hanging="420"/>
      </w:pPr>
    </w:lvl>
    <w:lvl w:ilvl="2" w:tplc="0409001B" w:tentative="1">
      <w:start w:val="1"/>
      <w:numFmt w:val="lowerRoman"/>
      <w:lvlText w:val="%3."/>
      <w:lvlJc w:val="righ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9" w:tentative="1">
      <w:start w:val="1"/>
      <w:numFmt w:val="lowerLetter"/>
      <w:lvlText w:val="%5)"/>
      <w:lvlJc w:val="left"/>
      <w:pPr>
        <w:tabs>
          <w:tab w:val="num" w:pos="3240"/>
        </w:tabs>
        <w:ind w:left="3240" w:hanging="420"/>
      </w:pPr>
    </w:lvl>
    <w:lvl w:ilvl="5" w:tplc="0409001B" w:tentative="1">
      <w:start w:val="1"/>
      <w:numFmt w:val="lowerRoman"/>
      <w:lvlText w:val="%6."/>
      <w:lvlJc w:val="righ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9" w:tentative="1">
      <w:start w:val="1"/>
      <w:numFmt w:val="lowerLetter"/>
      <w:lvlText w:val="%8)"/>
      <w:lvlJc w:val="left"/>
      <w:pPr>
        <w:tabs>
          <w:tab w:val="num" w:pos="4500"/>
        </w:tabs>
        <w:ind w:left="4500" w:hanging="420"/>
      </w:pPr>
    </w:lvl>
    <w:lvl w:ilvl="8" w:tplc="0409001B" w:tentative="1">
      <w:start w:val="1"/>
      <w:numFmt w:val="lowerRoman"/>
      <w:lvlText w:val="%9."/>
      <w:lvlJc w:val="right"/>
      <w:pPr>
        <w:tabs>
          <w:tab w:val="num" w:pos="4920"/>
        </w:tabs>
        <w:ind w:left="4920" w:hanging="420"/>
      </w:pPr>
    </w:lvl>
  </w:abstractNum>
  <w:abstractNum w:abstractNumId="18">
    <w:nsid w:val="721029D7"/>
    <w:multiLevelType w:val="hybridMultilevel"/>
    <w:tmpl w:val="15E8ECE6"/>
    <w:lvl w:ilvl="0" w:tplc="8F567F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21C6351"/>
    <w:multiLevelType w:val="hybridMultilevel"/>
    <w:tmpl w:val="1BB089DA"/>
    <w:lvl w:ilvl="0" w:tplc="89A6348A">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0">
    <w:nsid w:val="73E14056"/>
    <w:multiLevelType w:val="hybridMultilevel"/>
    <w:tmpl w:val="C2746978"/>
    <w:lvl w:ilvl="0" w:tplc="ACC22964">
      <w:start w:val="1"/>
      <w:numFmt w:val="japaneseCounting"/>
      <w:lvlText w:val="%1、"/>
      <w:lvlJc w:val="left"/>
      <w:pPr>
        <w:tabs>
          <w:tab w:val="num" w:pos="1080"/>
        </w:tabs>
        <w:ind w:left="1080" w:hanging="480"/>
      </w:pPr>
      <w:rPr>
        <w:rFonts w:hint="eastAsia"/>
        <w:lang w:val="en-US"/>
      </w:rPr>
    </w:lvl>
    <w:lvl w:ilvl="1" w:tplc="DAF447E2">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nsid w:val="77BE035A"/>
    <w:multiLevelType w:val="hybridMultilevel"/>
    <w:tmpl w:val="C0F045C6"/>
    <w:lvl w:ilvl="0" w:tplc="CD3AE1DE">
      <w:start w:val="5"/>
      <w:numFmt w:val="decimal"/>
      <w:lvlText w:val="%1、"/>
      <w:lvlJc w:val="left"/>
      <w:pPr>
        <w:tabs>
          <w:tab w:val="num" w:pos="1455"/>
        </w:tabs>
        <w:ind w:left="1455" w:hanging="360"/>
      </w:pPr>
      <w:rPr>
        <w:rFonts w:hint="eastAsia"/>
      </w:rPr>
    </w:lvl>
    <w:lvl w:ilvl="1" w:tplc="04090019" w:tentative="1">
      <w:start w:val="1"/>
      <w:numFmt w:val="lowerLetter"/>
      <w:lvlText w:val="%2)"/>
      <w:lvlJc w:val="left"/>
      <w:pPr>
        <w:tabs>
          <w:tab w:val="num" w:pos="1935"/>
        </w:tabs>
        <w:ind w:left="1935" w:hanging="420"/>
      </w:pPr>
    </w:lvl>
    <w:lvl w:ilvl="2" w:tplc="0409001B" w:tentative="1">
      <w:start w:val="1"/>
      <w:numFmt w:val="lowerRoman"/>
      <w:lvlText w:val="%3."/>
      <w:lvlJc w:val="righ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9" w:tentative="1">
      <w:start w:val="1"/>
      <w:numFmt w:val="lowerLetter"/>
      <w:lvlText w:val="%5)"/>
      <w:lvlJc w:val="left"/>
      <w:pPr>
        <w:tabs>
          <w:tab w:val="num" w:pos="3195"/>
        </w:tabs>
        <w:ind w:left="3195" w:hanging="420"/>
      </w:pPr>
    </w:lvl>
    <w:lvl w:ilvl="5" w:tplc="0409001B" w:tentative="1">
      <w:start w:val="1"/>
      <w:numFmt w:val="lowerRoman"/>
      <w:lvlText w:val="%6."/>
      <w:lvlJc w:val="righ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9" w:tentative="1">
      <w:start w:val="1"/>
      <w:numFmt w:val="lowerLetter"/>
      <w:lvlText w:val="%8)"/>
      <w:lvlJc w:val="left"/>
      <w:pPr>
        <w:tabs>
          <w:tab w:val="num" w:pos="4455"/>
        </w:tabs>
        <w:ind w:left="4455" w:hanging="420"/>
      </w:pPr>
    </w:lvl>
    <w:lvl w:ilvl="8" w:tplc="0409001B" w:tentative="1">
      <w:start w:val="1"/>
      <w:numFmt w:val="lowerRoman"/>
      <w:lvlText w:val="%9."/>
      <w:lvlJc w:val="right"/>
      <w:pPr>
        <w:tabs>
          <w:tab w:val="num" w:pos="4875"/>
        </w:tabs>
        <w:ind w:left="4875" w:hanging="420"/>
      </w:pPr>
    </w:lvl>
  </w:abstractNum>
  <w:abstractNum w:abstractNumId="22">
    <w:nsid w:val="7961575E"/>
    <w:multiLevelType w:val="hybridMultilevel"/>
    <w:tmpl w:val="18DE6E44"/>
    <w:lvl w:ilvl="0" w:tplc="4AC61BD4">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CF8197A"/>
    <w:multiLevelType w:val="hybridMultilevel"/>
    <w:tmpl w:val="385C94A6"/>
    <w:lvl w:ilvl="0" w:tplc="50EAA61E">
      <w:start w:val="1"/>
      <w:numFmt w:val="decimal"/>
      <w:lvlText w:val="%1、"/>
      <w:lvlJc w:val="left"/>
      <w:pPr>
        <w:tabs>
          <w:tab w:val="num" w:pos="1860"/>
        </w:tabs>
        <w:ind w:left="1860" w:hanging="720"/>
      </w:pPr>
      <w:rPr>
        <w:rFonts w:hint="default"/>
      </w:rPr>
    </w:lvl>
    <w:lvl w:ilvl="1" w:tplc="04090019" w:tentative="1">
      <w:start w:val="1"/>
      <w:numFmt w:val="lowerLetter"/>
      <w:lvlText w:val="%2)"/>
      <w:lvlJc w:val="left"/>
      <w:pPr>
        <w:tabs>
          <w:tab w:val="num" w:pos="1980"/>
        </w:tabs>
        <w:ind w:left="1980" w:hanging="420"/>
      </w:pPr>
    </w:lvl>
    <w:lvl w:ilvl="2" w:tplc="0409001B" w:tentative="1">
      <w:start w:val="1"/>
      <w:numFmt w:val="lowerRoman"/>
      <w:lvlText w:val="%3."/>
      <w:lvlJc w:val="righ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9" w:tentative="1">
      <w:start w:val="1"/>
      <w:numFmt w:val="lowerLetter"/>
      <w:lvlText w:val="%5)"/>
      <w:lvlJc w:val="left"/>
      <w:pPr>
        <w:tabs>
          <w:tab w:val="num" w:pos="3240"/>
        </w:tabs>
        <w:ind w:left="3240" w:hanging="420"/>
      </w:pPr>
    </w:lvl>
    <w:lvl w:ilvl="5" w:tplc="0409001B" w:tentative="1">
      <w:start w:val="1"/>
      <w:numFmt w:val="lowerRoman"/>
      <w:lvlText w:val="%6."/>
      <w:lvlJc w:val="righ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9" w:tentative="1">
      <w:start w:val="1"/>
      <w:numFmt w:val="lowerLetter"/>
      <w:lvlText w:val="%8)"/>
      <w:lvlJc w:val="left"/>
      <w:pPr>
        <w:tabs>
          <w:tab w:val="num" w:pos="4500"/>
        </w:tabs>
        <w:ind w:left="4500" w:hanging="420"/>
      </w:pPr>
    </w:lvl>
    <w:lvl w:ilvl="8" w:tplc="0409001B" w:tentative="1">
      <w:start w:val="1"/>
      <w:numFmt w:val="lowerRoman"/>
      <w:lvlText w:val="%9."/>
      <w:lvlJc w:val="right"/>
      <w:pPr>
        <w:tabs>
          <w:tab w:val="num" w:pos="4920"/>
        </w:tabs>
        <w:ind w:left="4920" w:hanging="420"/>
      </w:pPr>
    </w:lvl>
  </w:abstractNum>
  <w:num w:numId="1">
    <w:abstractNumId w:val="10"/>
  </w:num>
  <w:num w:numId="2">
    <w:abstractNumId w:val="4"/>
  </w:num>
  <w:num w:numId="3">
    <w:abstractNumId w:val="14"/>
  </w:num>
  <w:num w:numId="4">
    <w:abstractNumId w:val="16"/>
  </w:num>
  <w:num w:numId="5">
    <w:abstractNumId w:val="17"/>
  </w:num>
  <w:num w:numId="6">
    <w:abstractNumId w:val="21"/>
  </w:num>
  <w:num w:numId="7">
    <w:abstractNumId w:val="15"/>
  </w:num>
  <w:num w:numId="8">
    <w:abstractNumId w:val="18"/>
  </w:num>
  <w:num w:numId="9">
    <w:abstractNumId w:val="22"/>
  </w:num>
  <w:num w:numId="10">
    <w:abstractNumId w:val="13"/>
  </w:num>
  <w:num w:numId="11">
    <w:abstractNumId w:val="6"/>
  </w:num>
  <w:num w:numId="12">
    <w:abstractNumId w:val="20"/>
  </w:num>
  <w:num w:numId="13">
    <w:abstractNumId w:val="11"/>
  </w:num>
  <w:num w:numId="14">
    <w:abstractNumId w:val="8"/>
  </w:num>
  <w:num w:numId="15">
    <w:abstractNumId w:val="0"/>
  </w:num>
  <w:num w:numId="16">
    <w:abstractNumId w:val="1"/>
  </w:num>
  <w:num w:numId="17">
    <w:abstractNumId w:val="7"/>
  </w:num>
  <w:num w:numId="18">
    <w:abstractNumId w:val="12"/>
  </w:num>
  <w:num w:numId="19">
    <w:abstractNumId w:val="5"/>
  </w:num>
  <w:num w:numId="20">
    <w:abstractNumId w:val="3"/>
  </w:num>
  <w:num w:numId="21">
    <w:abstractNumId w:val="9"/>
  </w:num>
  <w:num w:numId="22">
    <w:abstractNumId w:val="2"/>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87"/>
    <w:rsid w:val="0000598D"/>
    <w:rsid w:val="00010D50"/>
    <w:rsid w:val="00016E72"/>
    <w:rsid w:val="00020C2C"/>
    <w:rsid w:val="00022856"/>
    <w:rsid w:val="00031C84"/>
    <w:rsid w:val="00043AED"/>
    <w:rsid w:val="00044F21"/>
    <w:rsid w:val="000474B0"/>
    <w:rsid w:val="000536AC"/>
    <w:rsid w:val="00096E0E"/>
    <w:rsid w:val="000A38F2"/>
    <w:rsid w:val="000A4234"/>
    <w:rsid w:val="000A5E92"/>
    <w:rsid w:val="000C2E4B"/>
    <w:rsid w:val="000C4C2C"/>
    <w:rsid w:val="000D7A91"/>
    <w:rsid w:val="0010777A"/>
    <w:rsid w:val="001413C6"/>
    <w:rsid w:val="00183584"/>
    <w:rsid w:val="00196035"/>
    <w:rsid w:val="001F097D"/>
    <w:rsid w:val="001F36AB"/>
    <w:rsid w:val="00212087"/>
    <w:rsid w:val="00227BDF"/>
    <w:rsid w:val="00241C95"/>
    <w:rsid w:val="00255244"/>
    <w:rsid w:val="00273DFD"/>
    <w:rsid w:val="00282A17"/>
    <w:rsid w:val="00284DA9"/>
    <w:rsid w:val="002B6B91"/>
    <w:rsid w:val="002C0792"/>
    <w:rsid w:val="002E04E7"/>
    <w:rsid w:val="002E7301"/>
    <w:rsid w:val="002F5EC3"/>
    <w:rsid w:val="0031713F"/>
    <w:rsid w:val="00321844"/>
    <w:rsid w:val="00324410"/>
    <w:rsid w:val="0039351F"/>
    <w:rsid w:val="003B6920"/>
    <w:rsid w:val="003F251F"/>
    <w:rsid w:val="00420F7A"/>
    <w:rsid w:val="00453C5E"/>
    <w:rsid w:val="00454156"/>
    <w:rsid w:val="00472E32"/>
    <w:rsid w:val="00486882"/>
    <w:rsid w:val="004B6407"/>
    <w:rsid w:val="004C66B2"/>
    <w:rsid w:val="005004A1"/>
    <w:rsid w:val="00521D6E"/>
    <w:rsid w:val="00540556"/>
    <w:rsid w:val="00540750"/>
    <w:rsid w:val="00566904"/>
    <w:rsid w:val="00572871"/>
    <w:rsid w:val="0059370F"/>
    <w:rsid w:val="005A5FBD"/>
    <w:rsid w:val="005A6C98"/>
    <w:rsid w:val="005C6290"/>
    <w:rsid w:val="005C7DB5"/>
    <w:rsid w:val="005D465F"/>
    <w:rsid w:val="005F00B3"/>
    <w:rsid w:val="005F3FA3"/>
    <w:rsid w:val="005F52E0"/>
    <w:rsid w:val="00601239"/>
    <w:rsid w:val="00607014"/>
    <w:rsid w:val="006100C9"/>
    <w:rsid w:val="00621078"/>
    <w:rsid w:val="00626B54"/>
    <w:rsid w:val="00653063"/>
    <w:rsid w:val="00695612"/>
    <w:rsid w:val="006A7CD1"/>
    <w:rsid w:val="006B20FD"/>
    <w:rsid w:val="007142C5"/>
    <w:rsid w:val="0077151E"/>
    <w:rsid w:val="00785B39"/>
    <w:rsid w:val="00793E18"/>
    <w:rsid w:val="007A081D"/>
    <w:rsid w:val="007D3156"/>
    <w:rsid w:val="007D3AF8"/>
    <w:rsid w:val="007F1511"/>
    <w:rsid w:val="00820125"/>
    <w:rsid w:val="00864EE3"/>
    <w:rsid w:val="0086587D"/>
    <w:rsid w:val="00870E7A"/>
    <w:rsid w:val="008735B9"/>
    <w:rsid w:val="008B5834"/>
    <w:rsid w:val="008C3DC3"/>
    <w:rsid w:val="008C3FDC"/>
    <w:rsid w:val="009166C7"/>
    <w:rsid w:val="00920C4C"/>
    <w:rsid w:val="009251A3"/>
    <w:rsid w:val="00945009"/>
    <w:rsid w:val="0096158A"/>
    <w:rsid w:val="0096331D"/>
    <w:rsid w:val="00971C01"/>
    <w:rsid w:val="00983D54"/>
    <w:rsid w:val="009A7809"/>
    <w:rsid w:val="009C406F"/>
    <w:rsid w:val="009E632C"/>
    <w:rsid w:val="009E6A43"/>
    <w:rsid w:val="00A1162E"/>
    <w:rsid w:val="00A12DEB"/>
    <w:rsid w:val="00A26080"/>
    <w:rsid w:val="00A5168E"/>
    <w:rsid w:val="00A90982"/>
    <w:rsid w:val="00B03D92"/>
    <w:rsid w:val="00B11C89"/>
    <w:rsid w:val="00B51D5A"/>
    <w:rsid w:val="00B77219"/>
    <w:rsid w:val="00B911D6"/>
    <w:rsid w:val="00C2734C"/>
    <w:rsid w:val="00C3225E"/>
    <w:rsid w:val="00C340DA"/>
    <w:rsid w:val="00C414A8"/>
    <w:rsid w:val="00C42250"/>
    <w:rsid w:val="00C6046A"/>
    <w:rsid w:val="00C66289"/>
    <w:rsid w:val="00C713E2"/>
    <w:rsid w:val="00CB17AB"/>
    <w:rsid w:val="00CD0F20"/>
    <w:rsid w:val="00CE22D0"/>
    <w:rsid w:val="00D044A1"/>
    <w:rsid w:val="00D1584C"/>
    <w:rsid w:val="00D33B8E"/>
    <w:rsid w:val="00D3552B"/>
    <w:rsid w:val="00D53801"/>
    <w:rsid w:val="00D567BF"/>
    <w:rsid w:val="00D71557"/>
    <w:rsid w:val="00D735E2"/>
    <w:rsid w:val="00D87438"/>
    <w:rsid w:val="00D92BA5"/>
    <w:rsid w:val="00DA0CA3"/>
    <w:rsid w:val="00DB36E1"/>
    <w:rsid w:val="00E11050"/>
    <w:rsid w:val="00E26932"/>
    <w:rsid w:val="00E3373A"/>
    <w:rsid w:val="00E537DD"/>
    <w:rsid w:val="00E7219C"/>
    <w:rsid w:val="00E74C22"/>
    <w:rsid w:val="00E74FE2"/>
    <w:rsid w:val="00EB0CA6"/>
    <w:rsid w:val="00F156A7"/>
    <w:rsid w:val="00F2215B"/>
    <w:rsid w:val="00F552D6"/>
    <w:rsid w:val="00F56503"/>
    <w:rsid w:val="00F73F16"/>
    <w:rsid w:val="00F7490C"/>
    <w:rsid w:val="00F948A7"/>
    <w:rsid w:val="00FB581B"/>
    <w:rsid w:val="00FE24F7"/>
    <w:rsid w:val="00FE5F41"/>
    <w:rsid w:val="00FE6582"/>
    <w:rsid w:val="00FF46DE"/>
    <w:rsid w:val="00FF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406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9C406F"/>
    <w:pPr>
      <w:tabs>
        <w:tab w:val="center" w:pos="4153"/>
        <w:tab w:val="right" w:pos="8306"/>
      </w:tabs>
      <w:snapToGrid w:val="0"/>
      <w:jc w:val="left"/>
    </w:pPr>
    <w:rPr>
      <w:sz w:val="18"/>
      <w:szCs w:val="18"/>
    </w:rPr>
  </w:style>
  <w:style w:type="character" w:customStyle="1" w:styleId="Char">
    <w:name w:val="页脚 Char"/>
    <w:link w:val="a4"/>
    <w:uiPriority w:val="99"/>
    <w:rsid w:val="00945009"/>
    <w:rPr>
      <w:kern w:val="2"/>
      <w:sz w:val="18"/>
      <w:szCs w:val="18"/>
    </w:rPr>
  </w:style>
  <w:style w:type="paragraph" w:styleId="a5">
    <w:name w:val="Balloon Text"/>
    <w:basedOn w:val="a"/>
    <w:link w:val="Char0"/>
    <w:rsid w:val="00284DA9"/>
    <w:rPr>
      <w:sz w:val="18"/>
      <w:szCs w:val="18"/>
    </w:rPr>
  </w:style>
  <w:style w:type="character" w:customStyle="1" w:styleId="Char0">
    <w:name w:val="批注框文本 Char"/>
    <w:basedOn w:val="a0"/>
    <w:link w:val="a5"/>
    <w:rsid w:val="00284DA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406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9C406F"/>
    <w:pPr>
      <w:tabs>
        <w:tab w:val="center" w:pos="4153"/>
        <w:tab w:val="right" w:pos="8306"/>
      </w:tabs>
      <w:snapToGrid w:val="0"/>
      <w:jc w:val="left"/>
    </w:pPr>
    <w:rPr>
      <w:sz w:val="18"/>
      <w:szCs w:val="18"/>
    </w:rPr>
  </w:style>
  <w:style w:type="character" w:customStyle="1" w:styleId="Char">
    <w:name w:val="页脚 Char"/>
    <w:link w:val="a4"/>
    <w:uiPriority w:val="99"/>
    <w:rsid w:val="00945009"/>
    <w:rPr>
      <w:kern w:val="2"/>
      <w:sz w:val="18"/>
      <w:szCs w:val="18"/>
    </w:rPr>
  </w:style>
  <w:style w:type="paragraph" w:styleId="a5">
    <w:name w:val="Balloon Text"/>
    <w:basedOn w:val="a"/>
    <w:link w:val="Char0"/>
    <w:rsid w:val="00284DA9"/>
    <w:rPr>
      <w:sz w:val="18"/>
      <w:szCs w:val="18"/>
    </w:rPr>
  </w:style>
  <w:style w:type="character" w:customStyle="1" w:styleId="Char0">
    <w:name w:val="批注框文本 Char"/>
    <w:basedOn w:val="a0"/>
    <w:link w:val="a5"/>
    <w:rsid w:val="00284D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E3AC-C08D-4234-B190-A1D77DED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1128</Words>
  <Characters>6434</Characters>
  <Application>Microsoft Office Word</Application>
  <DocSecurity>0</DocSecurity>
  <Lines>53</Lines>
  <Paragraphs>15</Paragraphs>
  <ScaleCrop>false</ScaleCrop>
  <Company>jyjl</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第二次工地例会  会议纪要</dc:title>
  <dc:creator>123</dc:creator>
  <cp:lastModifiedBy>DELL-N4050</cp:lastModifiedBy>
  <cp:revision>29</cp:revision>
  <cp:lastPrinted>2014-12-16T02:33:00Z</cp:lastPrinted>
  <dcterms:created xsi:type="dcterms:W3CDTF">2014-09-10T04:02:00Z</dcterms:created>
  <dcterms:modified xsi:type="dcterms:W3CDTF">2014-12-16T02:33:00Z</dcterms:modified>
</cp:coreProperties>
</file>