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D9" w:rsidRDefault="000A165B">
      <w:pPr>
        <w:spacing w:after="120" w:line="240" w:lineRule="atLeast"/>
        <w:ind w:rightChars="-94" w:right="-197" w:firstLineChars="200" w:firstLine="883"/>
        <w:rPr>
          <w:rFonts w:ascii="宋体" w:hAnsi="宋体" w:cs="宋体-18030"/>
          <w:sz w:val="24"/>
        </w:rPr>
      </w:pPr>
      <w:r>
        <w:rPr>
          <w:rFonts w:ascii="黑体" w:eastAsia="黑体" w:hint="eastAsia"/>
          <w:b/>
          <w:shadow/>
          <w:sz w:val="44"/>
        </w:rPr>
        <w:t xml:space="preserve">第  </w:t>
      </w:r>
      <w:r w:rsidR="001B514E">
        <w:rPr>
          <w:rFonts w:ascii="黑体" w:eastAsia="黑体" w:hint="eastAsia"/>
          <w:b/>
          <w:shadow/>
          <w:sz w:val="44"/>
        </w:rPr>
        <w:t>十四</w:t>
      </w:r>
      <w:r>
        <w:rPr>
          <w:rFonts w:ascii="黑体" w:eastAsia="黑体" w:hint="eastAsia"/>
          <w:b/>
          <w:shadow/>
          <w:sz w:val="44"/>
        </w:rPr>
        <w:t xml:space="preserve">  周工地例会会议纪要</w:t>
      </w:r>
    </w:p>
    <w:p w:rsidR="00B654D9" w:rsidRDefault="000A165B">
      <w:pPr>
        <w:ind w:leftChars="-337" w:hangingChars="295" w:hanging="708"/>
        <w:rPr>
          <w:rFonts w:ascii="宋体"/>
          <w:sz w:val="24"/>
        </w:rPr>
      </w:pPr>
      <w:r>
        <w:rPr>
          <w:rFonts w:ascii="宋体" w:hint="eastAsia"/>
          <w:sz w:val="24"/>
        </w:rPr>
        <w:t>工程名称：正信定边30兆瓦电站项目</w:t>
      </w:r>
      <w:r>
        <w:rPr>
          <w:rFonts w:ascii="宋体" w:hAnsi="宋体" w:hint="eastAsia"/>
          <w:bCs/>
          <w:sz w:val="24"/>
          <w:szCs w:val="24"/>
        </w:rPr>
        <w:t xml:space="preserve">            </w:t>
      </w:r>
      <w:r>
        <w:rPr>
          <w:rFonts w:hAnsi="宋体" w:hint="eastAsia"/>
          <w:bCs/>
        </w:rPr>
        <w:t xml:space="preserve">            </w:t>
      </w:r>
      <w:r>
        <w:rPr>
          <w:rFonts w:ascii="宋体" w:hint="eastAsia"/>
          <w:sz w:val="24"/>
        </w:rPr>
        <w:t>编号：</w:t>
      </w:r>
      <w:r w:rsidR="001B514E">
        <w:rPr>
          <w:rFonts w:ascii="宋体" w:hint="eastAsia"/>
          <w:sz w:val="24"/>
        </w:rPr>
        <w:t>CZZH-014</w:t>
      </w:r>
    </w:p>
    <w:tbl>
      <w:tblPr>
        <w:tblW w:w="9498" w:type="dxa"/>
        <w:tblInd w:w="-601" w:type="dxa"/>
        <w:tblLayout w:type="fixed"/>
        <w:tblLook w:val="04A0"/>
      </w:tblPr>
      <w:tblGrid>
        <w:gridCol w:w="1985"/>
        <w:gridCol w:w="3224"/>
        <w:gridCol w:w="1440"/>
        <w:gridCol w:w="2849"/>
      </w:tblGrid>
      <w:tr w:rsidR="00B654D9">
        <w:trPr>
          <w:trHeight w:val="761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会议地点</w:t>
            </w:r>
          </w:p>
        </w:tc>
        <w:tc>
          <w:tcPr>
            <w:tcW w:w="3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项目部会议室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会议时间</w:t>
            </w:r>
          </w:p>
        </w:tc>
        <w:tc>
          <w:tcPr>
            <w:tcW w:w="2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1B514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2016</w:t>
            </w:r>
            <w:r w:rsidR="000A165B"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>1</w:t>
            </w:r>
            <w:r w:rsidR="000A165B"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>15</w:t>
            </w:r>
            <w:r w:rsidR="000A165B">
              <w:rPr>
                <w:rFonts w:ascii="宋体" w:hint="eastAsia"/>
                <w:sz w:val="24"/>
              </w:rPr>
              <w:t>日15:00</w:t>
            </w:r>
          </w:p>
        </w:tc>
      </w:tr>
      <w:tr w:rsidR="00B654D9">
        <w:trPr>
          <w:trHeight w:val="59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组织单位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常州正衡监理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主持人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54D9" w:rsidRDefault="00374627">
            <w:pPr>
              <w:ind w:firstLineChars="250" w:firstLine="60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贾武林</w:t>
            </w:r>
          </w:p>
        </w:tc>
      </w:tr>
      <w:tr w:rsidR="00B654D9">
        <w:trPr>
          <w:trHeight w:val="8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会议议题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654D9" w:rsidRDefault="000A16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工程进度汇报，影响工程进度、质量的原因及发现问题的总结</w:t>
            </w:r>
          </w:p>
        </w:tc>
      </w:tr>
      <w:tr w:rsidR="00B65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58"/>
        </w:trPr>
        <w:tc>
          <w:tcPr>
            <w:tcW w:w="9498" w:type="dxa"/>
            <w:gridSpan w:val="4"/>
          </w:tcPr>
          <w:p w:rsidR="00B654D9" w:rsidRDefault="000A165B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会议内容：关于上周的工作进度和问题，以及下周各工作开展的重点情况</w:t>
            </w:r>
          </w:p>
          <w:p w:rsidR="00B654D9" w:rsidRDefault="000A165B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首先由PC单位对项目进度进行汇报及现场发现问题进行阐述：</w:t>
            </w:r>
          </w:p>
          <w:p w:rsidR="00B654D9" w:rsidRDefault="000A165B">
            <w:pPr>
              <w:numPr>
                <w:ilvl w:val="0"/>
                <w:numId w:val="1"/>
              </w:numPr>
              <w:spacing w:line="420" w:lineRule="exac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施工单位：（江苏宏大）</w:t>
            </w:r>
          </w:p>
          <w:p w:rsidR="001B514E" w:rsidRPr="001B514E" w:rsidRDefault="001B514E" w:rsidP="001B514E">
            <w:pPr>
              <w:pStyle w:val="a5"/>
              <w:numPr>
                <w:ilvl w:val="0"/>
                <w:numId w:val="7"/>
              </w:numPr>
              <w:spacing w:line="420" w:lineRule="exact"/>
              <w:ind w:firstLineChars="0"/>
              <w:rPr>
                <w:rFonts w:ascii="宋体"/>
                <w:sz w:val="24"/>
              </w:rPr>
            </w:pPr>
            <w:r w:rsidRPr="001B514E">
              <w:rPr>
                <w:rFonts w:ascii="宋体" w:hint="eastAsia"/>
                <w:sz w:val="24"/>
              </w:rPr>
              <w:t>因接近年底，现场支架、组件安装人员有所减少；</w:t>
            </w:r>
          </w:p>
          <w:p w:rsidR="001B514E" w:rsidRPr="001B514E" w:rsidRDefault="001B514E" w:rsidP="001B514E">
            <w:pPr>
              <w:pStyle w:val="a5"/>
              <w:numPr>
                <w:ilvl w:val="0"/>
                <w:numId w:val="7"/>
              </w:numPr>
              <w:spacing w:line="420" w:lineRule="exact"/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关于业主、监理所提出的质量问题，我们一定按照要求整改处理；</w:t>
            </w:r>
          </w:p>
          <w:p w:rsidR="00B654D9" w:rsidRDefault="000A165B">
            <w:pPr>
              <w:spacing w:line="42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二、</w:t>
            </w:r>
            <w:r>
              <w:rPr>
                <w:rFonts w:ascii="宋体" w:hint="eastAsia"/>
                <w:b/>
                <w:bCs/>
                <w:sz w:val="24"/>
              </w:rPr>
              <w:t>监理单位：（常州正衡）</w:t>
            </w:r>
          </w:p>
          <w:p w:rsidR="00DF3A6C" w:rsidRDefault="00DF3A6C" w:rsidP="001B514E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 </w:t>
            </w:r>
            <w:r w:rsidRPr="00DF3A6C">
              <w:rPr>
                <w:rFonts w:ascii="宋体" w:hint="eastAsia"/>
                <w:bCs/>
                <w:sz w:val="24"/>
              </w:rPr>
              <w:t>1</w:t>
            </w:r>
            <w:r w:rsidR="001B514E">
              <w:rPr>
                <w:rFonts w:ascii="宋体" w:hint="eastAsia"/>
                <w:bCs/>
                <w:sz w:val="24"/>
              </w:rPr>
              <w:t>、在隐蔽性工程的施工过程中一定要做好隐蔽性工程报验，现场箱、逆变基础施工过程中44号至49号以及22号未进行隐蔽性工程报验；</w:t>
            </w:r>
          </w:p>
          <w:p w:rsidR="001B514E" w:rsidRDefault="001B514E" w:rsidP="001B514E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2、在箱、逆变基础抹灰的施工过程中，所使用的砂浆未按照图纸要求添加防水剂；</w:t>
            </w:r>
          </w:p>
          <w:p w:rsidR="001B514E" w:rsidRDefault="001B514E" w:rsidP="001B514E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3、关于次网接地要严格按照要求进行的隐蔽性工程报验，并做好焊接面的防腐工作；</w:t>
            </w:r>
          </w:p>
          <w:p w:rsidR="001B514E" w:rsidRDefault="001B514E" w:rsidP="001B514E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4、</w:t>
            </w:r>
            <w:r w:rsidR="00814CC7">
              <w:rPr>
                <w:rFonts w:ascii="宋体" w:hint="eastAsia"/>
                <w:bCs/>
                <w:sz w:val="24"/>
              </w:rPr>
              <w:t>外线铁塔在施工过程中一定要注意安全，在施工过程中必须佩戴安全帽以及安全带；</w:t>
            </w:r>
          </w:p>
          <w:p w:rsidR="00814CC7" w:rsidRDefault="00814CC7" w:rsidP="001B514E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5、外线铁塔施工单位的资质要尽快提供；</w:t>
            </w:r>
          </w:p>
          <w:p w:rsidR="003B1655" w:rsidRDefault="003B1655" w:rsidP="001B514E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6、冬季保温措施必须加强，我部所下发的通知单必须在规定时间给予回复，完成闭环；</w:t>
            </w:r>
          </w:p>
          <w:p w:rsidR="003B1655" w:rsidRPr="00814CC7" w:rsidRDefault="003B1655" w:rsidP="001B514E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7、在进行隐蔽性工程施工的过程中要预留好</w:t>
            </w:r>
            <w:r w:rsidR="00B1544E">
              <w:rPr>
                <w:rFonts w:ascii="宋体" w:hint="eastAsia"/>
                <w:bCs/>
                <w:sz w:val="24"/>
              </w:rPr>
              <w:t>影像资料；</w:t>
            </w:r>
          </w:p>
          <w:p w:rsidR="00B654D9" w:rsidRDefault="000A165B">
            <w:pPr>
              <w:spacing w:line="420" w:lineRule="exac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三、业主单位:（中科恒源）</w:t>
            </w:r>
          </w:p>
          <w:p w:rsidR="00A20F75" w:rsidRDefault="00CA3393" w:rsidP="00814CC7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</w:t>
            </w:r>
            <w:r w:rsidR="00DD35D6">
              <w:rPr>
                <w:rFonts w:ascii="宋体" w:hint="eastAsia"/>
                <w:bCs/>
                <w:sz w:val="24"/>
              </w:rPr>
              <w:t xml:space="preserve"> </w:t>
            </w:r>
            <w:r w:rsidR="006A3E64">
              <w:rPr>
                <w:rFonts w:ascii="宋体" w:hint="eastAsia"/>
                <w:bCs/>
                <w:sz w:val="24"/>
              </w:rPr>
              <w:t>1、</w:t>
            </w:r>
            <w:r w:rsidR="00814CC7">
              <w:rPr>
                <w:rFonts w:ascii="宋体" w:hint="eastAsia"/>
                <w:bCs/>
                <w:sz w:val="24"/>
              </w:rPr>
              <w:t>在现场施工过程中发现有工人对地脚螺栓攻丝、切割、焊接的现象，要严厉禁止；</w:t>
            </w:r>
          </w:p>
          <w:p w:rsidR="00814CC7" w:rsidRDefault="00814CC7" w:rsidP="00814CC7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2、箱、逆变基础施工进度缓慢，并且有个别出现冰冻现象；</w:t>
            </w:r>
          </w:p>
          <w:p w:rsidR="00814CC7" w:rsidRDefault="00814CC7" w:rsidP="00814CC7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3、</w:t>
            </w:r>
            <w:r>
              <w:rPr>
                <w:rFonts w:ascii="宋体" w:hint="eastAsia"/>
                <w:sz w:val="24"/>
              </w:rPr>
              <w:t>现场支架、组件安装人员有所减少，预计在1月30日完成不了30兆瓦的组件安装；</w:t>
            </w:r>
          </w:p>
          <w:p w:rsidR="00814CC7" w:rsidRDefault="00814CC7" w:rsidP="00814CC7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4、</w:t>
            </w:r>
            <w:r>
              <w:rPr>
                <w:rFonts w:ascii="宋体" w:hint="eastAsia"/>
                <w:bCs/>
                <w:sz w:val="24"/>
              </w:rPr>
              <w:t>次网接地未严格按照要求进行的隐蔽性工程报验，在24、25、26号区域焊接一个预埋一个，有个别焊接面未做好防腐</w:t>
            </w:r>
            <w:r w:rsidR="003B1655">
              <w:rPr>
                <w:rFonts w:ascii="宋体" w:hint="eastAsia"/>
                <w:bCs/>
                <w:sz w:val="24"/>
              </w:rPr>
              <w:t>且表面泥渣未清理</w:t>
            </w:r>
            <w:r>
              <w:rPr>
                <w:rFonts w:ascii="宋体" w:hint="eastAsia"/>
                <w:bCs/>
                <w:sz w:val="24"/>
              </w:rPr>
              <w:t>，需重新挖开进行验收；</w:t>
            </w:r>
          </w:p>
          <w:p w:rsidR="00814CC7" w:rsidRDefault="00814CC7" w:rsidP="00814CC7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5、关于有漏打、错打的桩基础，要及时进行整改处理以免以后影响电缆敷设</w:t>
            </w:r>
            <w:r w:rsidR="00906086">
              <w:rPr>
                <w:rFonts w:ascii="宋体" w:hint="eastAsia"/>
                <w:bCs/>
                <w:sz w:val="24"/>
              </w:rPr>
              <w:t>的</w:t>
            </w:r>
            <w:r>
              <w:rPr>
                <w:rFonts w:ascii="宋体" w:hint="eastAsia"/>
                <w:bCs/>
                <w:sz w:val="24"/>
              </w:rPr>
              <w:t>施工；</w:t>
            </w:r>
          </w:p>
          <w:p w:rsidR="00814CC7" w:rsidRDefault="00814CC7" w:rsidP="00814CC7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6、</w:t>
            </w:r>
            <w:r w:rsidR="00906086">
              <w:rPr>
                <w:rFonts w:ascii="宋体" w:hint="eastAsia"/>
                <w:bCs/>
                <w:sz w:val="24"/>
              </w:rPr>
              <w:t>在施工现场要严厉禁止明火， 并且加强安全文明施工教育；</w:t>
            </w:r>
          </w:p>
          <w:p w:rsidR="00906086" w:rsidRDefault="00906086" w:rsidP="00814CC7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7、光伏场区35KV集电线路的开挖深度</w:t>
            </w:r>
            <w:r w:rsidR="003B1655">
              <w:rPr>
                <w:rFonts w:ascii="宋体" w:hint="eastAsia"/>
                <w:bCs/>
                <w:sz w:val="24"/>
              </w:rPr>
              <w:t>、宽度</w:t>
            </w:r>
            <w:r>
              <w:rPr>
                <w:rFonts w:ascii="宋体" w:hint="eastAsia"/>
                <w:bCs/>
                <w:sz w:val="24"/>
              </w:rPr>
              <w:t>不足；</w:t>
            </w:r>
          </w:p>
          <w:p w:rsidR="00906086" w:rsidRPr="00906086" w:rsidRDefault="00906086" w:rsidP="00814CC7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8、在箱、逆变基础抹灰的施工过程中，所使用的砂浆要按照图纸要求添加防水剂；</w:t>
            </w:r>
          </w:p>
          <w:p w:rsidR="00A20F75" w:rsidRDefault="00A20F75" w:rsidP="006A3E64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</w:t>
            </w:r>
            <w:r w:rsidR="00906086">
              <w:rPr>
                <w:rFonts w:ascii="宋体" w:hint="eastAsia"/>
                <w:bCs/>
                <w:sz w:val="24"/>
              </w:rPr>
              <w:t>9、因最近连续低温，现场有出现保温不连续的情况，现场施工过程中温度一定要控制</w:t>
            </w:r>
            <w:r w:rsidR="00906086">
              <w:rPr>
                <w:rFonts w:ascii="宋体" w:hint="eastAsia"/>
                <w:bCs/>
                <w:sz w:val="24"/>
              </w:rPr>
              <w:lastRenderedPageBreak/>
              <w:t>好；</w:t>
            </w:r>
          </w:p>
          <w:p w:rsidR="00906086" w:rsidRDefault="00906086" w:rsidP="006A3E64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10、关于22号箱、逆变基础存在的质量问题，现场我部多次叫停但施工班组置之不理，我部下发的整改通知单施工单位也未做回复，请严格对照合同进行施工；</w:t>
            </w:r>
          </w:p>
          <w:p w:rsidR="00906086" w:rsidRDefault="00906086" w:rsidP="006A3E64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11、在箱、逆变基础施工过程中必须预留好同条件试块；</w:t>
            </w:r>
          </w:p>
          <w:p w:rsidR="00906086" w:rsidRDefault="00906086" w:rsidP="006A3E64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12</w:t>
            </w:r>
            <w:r w:rsidR="003B1655">
              <w:rPr>
                <w:rFonts w:ascii="宋体" w:hint="eastAsia"/>
                <w:bCs/>
                <w:sz w:val="24"/>
              </w:rPr>
              <w:t>、现资料跟不上施工进度，关于分部分项资料要尽快落实到位；</w:t>
            </w:r>
          </w:p>
          <w:p w:rsidR="00906086" w:rsidRDefault="00906086" w:rsidP="006A3E64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13、现场有</w:t>
            </w:r>
            <w:r w:rsidR="002863DA">
              <w:rPr>
                <w:rFonts w:ascii="宋体" w:hint="eastAsia"/>
                <w:bCs/>
                <w:sz w:val="24"/>
              </w:rPr>
              <w:t>部分</w:t>
            </w:r>
            <w:r>
              <w:rPr>
                <w:rFonts w:ascii="宋体" w:hint="eastAsia"/>
                <w:bCs/>
                <w:sz w:val="24"/>
              </w:rPr>
              <w:t>不具备安装条件的桩基础，但发现个别已安装完成，要求处理；</w:t>
            </w:r>
          </w:p>
          <w:p w:rsidR="002863DA" w:rsidRDefault="002863DA" w:rsidP="006A3E64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14、关于在现场发现有切割、焊接预埋螺栓的问题，必须严格处理并且做破坏性检测；</w:t>
            </w:r>
          </w:p>
          <w:p w:rsidR="00906086" w:rsidRDefault="002863DA" w:rsidP="006A3E64">
            <w:pPr>
              <w:spacing w:line="420" w:lineRule="exact"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15</w:t>
            </w:r>
            <w:r w:rsidR="00906086">
              <w:rPr>
                <w:rFonts w:ascii="宋体" w:hint="eastAsia"/>
                <w:bCs/>
                <w:sz w:val="24"/>
              </w:rPr>
              <w:t>、</w:t>
            </w:r>
            <w:r>
              <w:rPr>
                <w:rFonts w:ascii="宋体" w:hint="eastAsia"/>
                <w:bCs/>
                <w:sz w:val="24"/>
              </w:rPr>
              <w:t>在春节放假期间，需施工单位给我部提供放假</w:t>
            </w:r>
            <w:r w:rsidR="003B1655">
              <w:rPr>
                <w:rFonts w:ascii="宋体" w:hint="eastAsia"/>
                <w:bCs/>
                <w:sz w:val="24"/>
              </w:rPr>
              <w:t>时间安排计划、值班人员名单以及联系方式，在放假前要做好</w:t>
            </w:r>
            <w:r w:rsidR="00B1544E">
              <w:rPr>
                <w:rFonts w:ascii="宋体" w:hint="eastAsia"/>
                <w:bCs/>
                <w:sz w:val="24"/>
              </w:rPr>
              <w:t>停工申请以及在收假的时候做好复工申请，并且做好来年工作计划安排以及项目应急预案；</w:t>
            </w:r>
          </w:p>
          <w:p w:rsidR="00B1544E" w:rsidRDefault="00B1544E" w:rsidP="006A3E64">
            <w:pPr>
              <w:spacing w:line="42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16、62号区域以后的桩基础要注意区分，最好对照图纸以免错误安装；</w:t>
            </w:r>
          </w:p>
          <w:p w:rsidR="002863DA" w:rsidRPr="002863DA" w:rsidRDefault="002863DA" w:rsidP="006A3E64">
            <w:pPr>
              <w:spacing w:line="420" w:lineRule="exact"/>
              <w:rPr>
                <w:rFonts w:ascii="宋体"/>
                <w:bCs/>
                <w:sz w:val="24"/>
              </w:rPr>
            </w:pPr>
          </w:p>
          <w:p w:rsidR="006A3E64" w:rsidRDefault="006A3E64" w:rsidP="006A3E64">
            <w:pPr>
              <w:spacing w:line="420" w:lineRule="exact"/>
              <w:rPr>
                <w:rFonts w:ascii="宋体"/>
                <w:bCs/>
                <w:sz w:val="24"/>
              </w:rPr>
            </w:pPr>
          </w:p>
          <w:p w:rsidR="006A3E64" w:rsidRDefault="006A3E64" w:rsidP="006A3E64">
            <w:pPr>
              <w:spacing w:line="420" w:lineRule="exact"/>
              <w:rPr>
                <w:rFonts w:ascii="宋体"/>
                <w:bCs/>
                <w:sz w:val="24"/>
              </w:rPr>
            </w:pPr>
          </w:p>
          <w:p w:rsidR="006A3E64" w:rsidRDefault="006A3E64" w:rsidP="006A3E64">
            <w:pPr>
              <w:spacing w:line="420" w:lineRule="exact"/>
              <w:rPr>
                <w:rFonts w:ascii="宋体"/>
                <w:bCs/>
                <w:sz w:val="24"/>
              </w:rPr>
            </w:pPr>
          </w:p>
          <w:p w:rsidR="006A3E64" w:rsidRDefault="006A3E64" w:rsidP="006A3E64">
            <w:pPr>
              <w:spacing w:line="420" w:lineRule="exact"/>
              <w:rPr>
                <w:rFonts w:ascii="宋体"/>
                <w:bCs/>
                <w:sz w:val="24"/>
              </w:rPr>
            </w:pPr>
          </w:p>
          <w:p w:rsidR="00B654D9" w:rsidRDefault="00B654D9">
            <w:pPr>
              <w:spacing w:line="420" w:lineRule="exact"/>
              <w:rPr>
                <w:rFonts w:ascii="宋体"/>
                <w:sz w:val="24"/>
              </w:rPr>
            </w:pPr>
          </w:p>
          <w:p w:rsidR="00B654D9" w:rsidRDefault="000A165B">
            <w:pPr>
              <w:spacing w:line="420" w:lineRule="exact"/>
              <w:ind w:leftChars="100" w:left="210" w:firstLineChars="2850" w:firstLine="68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项目监理部整理</w:t>
            </w:r>
          </w:p>
          <w:p w:rsidR="00B654D9" w:rsidRDefault="000A165B"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   </w:t>
            </w:r>
            <w:r w:rsidR="007F16F0">
              <w:rPr>
                <w:rFonts w:ascii="宋体" w:hint="eastAsia"/>
                <w:sz w:val="24"/>
              </w:rPr>
              <w:t xml:space="preserve">       2016-1</w:t>
            </w:r>
            <w:r>
              <w:rPr>
                <w:rFonts w:ascii="宋体" w:hint="eastAsia"/>
                <w:sz w:val="24"/>
              </w:rPr>
              <w:t>-</w:t>
            </w:r>
            <w:r w:rsidR="007F16F0">
              <w:rPr>
                <w:rFonts w:ascii="宋体" w:hint="eastAsia"/>
                <w:sz w:val="24"/>
              </w:rPr>
              <w:t>15</w:t>
            </w:r>
          </w:p>
        </w:tc>
      </w:tr>
      <w:tr w:rsidR="00374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58"/>
        </w:trPr>
        <w:tc>
          <w:tcPr>
            <w:tcW w:w="9498" w:type="dxa"/>
            <w:gridSpan w:val="4"/>
          </w:tcPr>
          <w:p w:rsidR="00374627" w:rsidRDefault="00374627">
            <w:pPr>
              <w:spacing w:line="420" w:lineRule="exact"/>
              <w:rPr>
                <w:rFonts w:ascii="宋体"/>
                <w:sz w:val="24"/>
              </w:rPr>
            </w:pPr>
          </w:p>
        </w:tc>
      </w:tr>
    </w:tbl>
    <w:p w:rsidR="00B654D9" w:rsidRDefault="00B654D9"/>
    <w:sectPr w:rsidR="00B654D9" w:rsidSect="00B65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724" w:rsidRDefault="00031724" w:rsidP="00374627">
      <w:r>
        <w:separator/>
      </w:r>
    </w:p>
  </w:endnote>
  <w:endnote w:type="continuationSeparator" w:id="0">
    <w:p w:rsidR="00031724" w:rsidRDefault="00031724" w:rsidP="00374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swiss"/>
    <w:pitch w:val="default"/>
    <w:sig w:usb0="00000000" w:usb1="00000000" w:usb2="000A005E" w:usb3="00000000" w:csb0="00040001" w:csb1="00000000"/>
  </w:font>
  <w:font w:name="仿宋_GB2312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724" w:rsidRDefault="00031724" w:rsidP="00374627">
      <w:r>
        <w:separator/>
      </w:r>
    </w:p>
  </w:footnote>
  <w:footnote w:type="continuationSeparator" w:id="0">
    <w:p w:rsidR="00031724" w:rsidRDefault="00031724" w:rsidP="003746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C7C"/>
    <w:multiLevelType w:val="hybridMultilevel"/>
    <w:tmpl w:val="9BC6838E"/>
    <w:lvl w:ilvl="0" w:tplc="7884C386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1">
    <w:nsid w:val="0E201E69"/>
    <w:multiLevelType w:val="multilevel"/>
    <w:tmpl w:val="0E201E69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5A50673"/>
    <w:multiLevelType w:val="hybridMultilevel"/>
    <w:tmpl w:val="D6F2B11E"/>
    <w:lvl w:ilvl="0" w:tplc="F962AE94">
      <w:start w:val="1"/>
      <w:numFmt w:val="decimal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5" w:hanging="420"/>
      </w:pPr>
    </w:lvl>
    <w:lvl w:ilvl="2" w:tplc="0409001B" w:tentative="1">
      <w:start w:val="1"/>
      <w:numFmt w:val="lowerRoman"/>
      <w:lvlText w:val="%3."/>
      <w:lvlJc w:val="righ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9" w:tentative="1">
      <w:start w:val="1"/>
      <w:numFmt w:val="lowerLetter"/>
      <w:lvlText w:val="%5)"/>
      <w:lvlJc w:val="left"/>
      <w:pPr>
        <w:ind w:left="2355" w:hanging="420"/>
      </w:pPr>
    </w:lvl>
    <w:lvl w:ilvl="5" w:tplc="0409001B" w:tentative="1">
      <w:start w:val="1"/>
      <w:numFmt w:val="lowerRoman"/>
      <w:lvlText w:val="%6."/>
      <w:lvlJc w:val="righ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9" w:tentative="1">
      <w:start w:val="1"/>
      <w:numFmt w:val="lowerLetter"/>
      <w:lvlText w:val="%8)"/>
      <w:lvlJc w:val="left"/>
      <w:pPr>
        <w:ind w:left="3615" w:hanging="420"/>
      </w:pPr>
    </w:lvl>
    <w:lvl w:ilvl="8" w:tplc="0409001B" w:tentative="1">
      <w:start w:val="1"/>
      <w:numFmt w:val="lowerRoman"/>
      <w:lvlText w:val="%9."/>
      <w:lvlJc w:val="right"/>
      <w:pPr>
        <w:ind w:left="4035" w:hanging="420"/>
      </w:pPr>
    </w:lvl>
  </w:abstractNum>
  <w:abstractNum w:abstractNumId="3">
    <w:nsid w:val="56E37FD8"/>
    <w:multiLevelType w:val="hybridMultilevel"/>
    <w:tmpl w:val="C8608EC2"/>
    <w:lvl w:ilvl="0" w:tplc="C7083A8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6BBF4FC0"/>
    <w:multiLevelType w:val="hybridMultilevel"/>
    <w:tmpl w:val="ED6258F2"/>
    <w:lvl w:ilvl="0" w:tplc="F4725BD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7B734070"/>
    <w:multiLevelType w:val="singleLevel"/>
    <w:tmpl w:val="7B734070"/>
    <w:lvl w:ilvl="0">
      <w:start w:val="1"/>
      <w:numFmt w:val="chineseCounting"/>
      <w:suff w:val="nothing"/>
      <w:lvlText w:val="%1．"/>
      <w:lvlJc w:val="left"/>
    </w:lvl>
  </w:abstractNum>
  <w:abstractNum w:abstractNumId="6">
    <w:nsid w:val="7C5509C6"/>
    <w:multiLevelType w:val="hybridMultilevel"/>
    <w:tmpl w:val="2938B4EA"/>
    <w:lvl w:ilvl="0" w:tplc="26DE582C">
      <w:start w:val="1"/>
      <w:numFmt w:val="decimal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5" w:hanging="420"/>
      </w:pPr>
    </w:lvl>
    <w:lvl w:ilvl="2" w:tplc="0409001B" w:tentative="1">
      <w:start w:val="1"/>
      <w:numFmt w:val="lowerRoman"/>
      <w:lvlText w:val="%3."/>
      <w:lvlJc w:val="righ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9" w:tentative="1">
      <w:start w:val="1"/>
      <w:numFmt w:val="lowerLetter"/>
      <w:lvlText w:val="%5)"/>
      <w:lvlJc w:val="left"/>
      <w:pPr>
        <w:ind w:left="2355" w:hanging="420"/>
      </w:pPr>
    </w:lvl>
    <w:lvl w:ilvl="5" w:tplc="0409001B" w:tentative="1">
      <w:start w:val="1"/>
      <w:numFmt w:val="lowerRoman"/>
      <w:lvlText w:val="%6."/>
      <w:lvlJc w:val="righ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9" w:tentative="1">
      <w:start w:val="1"/>
      <w:numFmt w:val="lowerLetter"/>
      <w:lvlText w:val="%8)"/>
      <w:lvlJc w:val="left"/>
      <w:pPr>
        <w:ind w:left="3615" w:hanging="420"/>
      </w:pPr>
    </w:lvl>
    <w:lvl w:ilvl="8" w:tplc="0409001B" w:tentative="1">
      <w:start w:val="1"/>
      <w:numFmt w:val="lowerRoman"/>
      <w:lvlText w:val="%9."/>
      <w:lvlJc w:val="right"/>
      <w:pPr>
        <w:ind w:left="4035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508"/>
    <w:rsid w:val="0000657E"/>
    <w:rsid w:val="00031724"/>
    <w:rsid w:val="000A165B"/>
    <w:rsid w:val="000C024E"/>
    <w:rsid w:val="001169F2"/>
    <w:rsid w:val="00197719"/>
    <w:rsid w:val="001B4B64"/>
    <w:rsid w:val="001B514E"/>
    <w:rsid w:val="00210490"/>
    <w:rsid w:val="002863DA"/>
    <w:rsid w:val="00314FEB"/>
    <w:rsid w:val="00333C4C"/>
    <w:rsid w:val="00337D31"/>
    <w:rsid w:val="00374627"/>
    <w:rsid w:val="003767BB"/>
    <w:rsid w:val="003B066C"/>
    <w:rsid w:val="003B1655"/>
    <w:rsid w:val="0040034B"/>
    <w:rsid w:val="004057F1"/>
    <w:rsid w:val="00467CBE"/>
    <w:rsid w:val="004932F1"/>
    <w:rsid w:val="004A3700"/>
    <w:rsid w:val="004B4D0C"/>
    <w:rsid w:val="004B6575"/>
    <w:rsid w:val="004C1A46"/>
    <w:rsid w:val="00512F74"/>
    <w:rsid w:val="00574DC0"/>
    <w:rsid w:val="00600F41"/>
    <w:rsid w:val="00676A95"/>
    <w:rsid w:val="006A3E64"/>
    <w:rsid w:val="006B72FE"/>
    <w:rsid w:val="0072657C"/>
    <w:rsid w:val="007F16F0"/>
    <w:rsid w:val="00814CC7"/>
    <w:rsid w:val="00841211"/>
    <w:rsid w:val="00854194"/>
    <w:rsid w:val="00854CA1"/>
    <w:rsid w:val="0086781F"/>
    <w:rsid w:val="00906086"/>
    <w:rsid w:val="009560DF"/>
    <w:rsid w:val="00A05839"/>
    <w:rsid w:val="00A20F75"/>
    <w:rsid w:val="00A524EF"/>
    <w:rsid w:val="00A6357E"/>
    <w:rsid w:val="00AB1060"/>
    <w:rsid w:val="00AC66E0"/>
    <w:rsid w:val="00B148E0"/>
    <w:rsid w:val="00B1544E"/>
    <w:rsid w:val="00B654D9"/>
    <w:rsid w:val="00BE0A44"/>
    <w:rsid w:val="00BF184A"/>
    <w:rsid w:val="00C53CE0"/>
    <w:rsid w:val="00CA3393"/>
    <w:rsid w:val="00D5325A"/>
    <w:rsid w:val="00D73C21"/>
    <w:rsid w:val="00DD35D6"/>
    <w:rsid w:val="00DF3A6C"/>
    <w:rsid w:val="00E0591A"/>
    <w:rsid w:val="00E263C1"/>
    <w:rsid w:val="00F3221C"/>
    <w:rsid w:val="00F628B8"/>
    <w:rsid w:val="00F94508"/>
    <w:rsid w:val="00FE638F"/>
    <w:rsid w:val="0ABC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D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B654D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3">
    <w:name w:val="header"/>
    <w:basedOn w:val="a"/>
    <w:link w:val="Char"/>
    <w:uiPriority w:val="99"/>
    <w:semiHidden/>
    <w:unhideWhenUsed/>
    <w:rsid w:val="00374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462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4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462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3746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5D6422-DC3C-4960-87D2-58E01421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210</Words>
  <Characters>1201</Characters>
  <Application>Microsoft Office Word</Application>
  <DocSecurity>0</DocSecurity>
  <Lines>10</Lines>
  <Paragraphs>2</Paragraphs>
  <ScaleCrop>false</ScaleCrop>
  <Company>CHINA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Lenovo</cp:lastModifiedBy>
  <cp:revision>40</cp:revision>
  <dcterms:created xsi:type="dcterms:W3CDTF">2015-11-05T08:19:00Z</dcterms:created>
  <dcterms:modified xsi:type="dcterms:W3CDTF">2016-01-18T05:37:00Z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