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BD" w:rsidRDefault="00BC21A9">
      <w:pPr>
        <w:spacing w:after="120" w:line="240" w:lineRule="atLeast"/>
        <w:ind w:rightChars="-94" w:right="-197" w:firstLineChars="200" w:firstLine="883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hadow/>
          <w:sz w:val="44"/>
        </w:rPr>
        <w:t>第  二十 周工地例会会议纪要</w:t>
      </w:r>
    </w:p>
    <w:p w:rsidR="00BD2EBD" w:rsidRDefault="00BC21A9">
      <w:pPr>
        <w:ind w:leftChars="-337" w:hangingChars="295" w:hanging="708"/>
        <w:rPr>
          <w:rFonts w:ascii="宋体"/>
          <w:sz w:val="24"/>
        </w:rPr>
      </w:pPr>
      <w:r>
        <w:rPr>
          <w:rFonts w:ascii="宋体" w:hint="eastAsia"/>
          <w:sz w:val="24"/>
        </w:rPr>
        <w:t>工程名称：正信定边</w:t>
      </w:r>
      <w:r w:rsidR="00713948">
        <w:rPr>
          <w:rFonts w:ascii="宋体" w:hint="eastAsia"/>
          <w:sz w:val="24"/>
        </w:rPr>
        <w:t>、晶阳、万和顺</w:t>
      </w:r>
      <w:r>
        <w:rPr>
          <w:rFonts w:ascii="宋体" w:hint="eastAsia"/>
          <w:sz w:val="24"/>
        </w:rPr>
        <w:t>30兆瓦电站项目</w:t>
      </w:r>
      <w:r>
        <w:rPr>
          <w:rFonts w:ascii="宋体" w:hAnsi="宋体" w:hint="eastAsia"/>
          <w:bCs/>
          <w:sz w:val="24"/>
          <w:szCs w:val="24"/>
        </w:rPr>
        <w:t xml:space="preserve">            </w:t>
      </w:r>
      <w:r>
        <w:rPr>
          <w:rFonts w:hAnsi="宋体" w:hint="eastAsia"/>
          <w:bCs/>
        </w:rPr>
        <w:t xml:space="preserve">      </w:t>
      </w:r>
      <w:r>
        <w:rPr>
          <w:rFonts w:ascii="宋体" w:hint="eastAsia"/>
          <w:sz w:val="24"/>
        </w:rPr>
        <w:t>编号：CZZH-020</w:t>
      </w:r>
    </w:p>
    <w:tbl>
      <w:tblPr>
        <w:tblW w:w="9498" w:type="dxa"/>
        <w:tblInd w:w="-601" w:type="dxa"/>
        <w:tblLayout w:type="fixed"/>
        <w:tblLook w:val="04A0"/>
      </w:tblPr>
      <w:tblGrid>
        <w:gridCol w:w="1985"/>
        <w:gridCol w:w="3224"/>
        <w:gridCol w:w="1440"/>
        <w:gridCol w:w="2849"/>
      </w:tblGrid>
      <w:tr w:rsidR="00BD2EBD">
        <w:trPr>
          <w:trHeight w:val="76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EBD" w:rsidRDefault="00BC21A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EBD" w:rsidRPr="00DF2028" w:rsidRDefault="00BC21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2028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项目部会议室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EBD" w:rsidRDefault="00BC21A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EBD" w:rsidRDefault="00BC21A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2016年4月7日15:00</w:t>
            </w:r>
          </w:p>
        </w:tc>
      </w:tr>
      <w:tr w:rsidR="00BD2EBD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EBD" w:rsidRDefault="00BC21A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EBD" w:rsidRDefault="00BC21A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EBD" w:rsidRDefault="00BC21A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EBD" w:rsidRDefault="00BC21A9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贾武林</w:t>
            </w:r>
          </w:p>
        </w:tc>
      </w:tr>
      <w:tr w:rsidR="00BD2EBD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EBD" w:rsidRDefault="00BC21A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D2EBD" w:rsidRDefault="00BC21A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工程进度汇报，影响工程进度、质量的原因及发现问题的总结</w:t>
            </w:r>
          </w:p>
        </w:tc>
      </w:tr>
      <w:tr w:rsidR="00BD2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BD2EBD" w:rsidRDefault="00BC21A9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会议内容：关于上周的工作进度和问题，以及下周各工作开展的重点情况</w:t>
            </w:r>
          </w:p>
          <w:p w:rsidR="00BD2EBD" w:rsidRDefault="00BC21A9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首先由PC单位对项目进度进行汇报及现场发现问题进行阐述：</w:t>
            </w:r>
          </w:p>
          <w:p w:rsidR="00BD2EBD" w:rsidRDefault="00BC21A9">
            <w:pPr>
              <w:numPr>
                <w:ilvl w:val="0"/>
                <w:numId w:val="1"/>
              </w:num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施工单位：（江苏宏大）</w:t>
            </w:r>
          </w:p>
          <w:p w:rsidR="00BD2EBD" w:rsidRDefault="00BC21A9">
            <w:pPr>
              <w:pStyle w:val="2"/>
              <w:numPr>
                <w:ilvl w:val="0"/>
                <w:numId w:val="2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综合楼吊顶安装完成，内门安装工作因门质量问题未完成，防火门安装工作因防火门未及时到场暂未施工，屋面防水工作已完成；</w:t>
            </w:r>
          </w:p>
          <w:p w:rsidR="00BD2EBD" w:rsidRDefault="00BC21A9">
            <w:pPr>
              <w:pStyle w:val="2"/>
              <w:numPr>
                <w:ilvl w:val="0"/>
                <w:numId w:val="2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场区2*50、2*70、2*95电缆敷设基本完成；</w:t>
            </w:r>
          </w:p>
          <w:p w:rsidR="00BD2EBD" w:rsidRDefault="00BC21A9">
            <w:pPr>
              <w:pStyle w:val="2"/>
              <w:numPr>
                <w:ilvl w:val="0"/>
                <w:numId w:val="2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汇流箱接线基本完成，箱逆变低压部分电缆接线完成，高压电缆接线正在施工中；</w:t>
            </w:r>
          </w:p>
          <w:p w:rsidR="00BD2EBD" w:rsidRDefault="00BC21A9">
            <w:pPr>
              <w:pStyle w:val="2"/>
              <w:numPr>
                <w:ilvl w:val="0"/>
                <w:numId w:val="2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下周计划：综合楼一二层涂料完成，内门安装完成；电气楼外墙砖完成，防火门安装完成；电缆沟覆盖开始施工。</w:t>
            </w:r>
          </w:p>
          <w:p w:rsidR="00BD2EBD" w:rsidRDefault="00BC21A9">
            <w:pPr>
              <w:pStyle w:val="2"/>
              <w:numPr>
                <w:ilvl w:val="0"/>
                <w:numId w:val="2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60MW部分箱逆变基础开挖工作因挖机故障还剩13个基础未能按时开挖，基础砌筑完成10组，组件安装工作因组件未能按时到货暂无法施工；电缆沟、接地沟正在施工；下周计划箱逆变基础开挖完成，基础砌筑完成10组，组件安装工作根据现场组件实际到货情况安排，接地扁铁焊接、汇流箱安装等工作同步施工。</w:t>
            </w:r>
          </w:p>
          <w:p w:rsidR="00BD2EBD" w:rsidRDefault="00BC21A9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</w:t>
            </w:r>
            <w:r>
              <w:rPr>
                <w:rFonts w:ascii="宋体" w:hint="eastAsia"/>
                <w:b/>
                <w:bCs/>
                <w:sz w:val="24"/>
              </w:rPr>
              <w:t>监理单位：（常州正衡）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1、现场的资料工作必须加快进度，我部已多次提到该问题但迟迟没有落实到位，外线基础土建部分资料下周会议前必须落实到位；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2、接线把极性、相序分开，未分开的及时整改，电缆截断后应由有资质的人员及时进行封口处理；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3、外线12#塔材料及时加工，加快进度；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4、升压站辅材尽快进场、加工；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5、今日上午下发的联系单提到的相关问题及时进行整改；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6、屋面防水完成后应及时进行闭水试验；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7、该做复验的材料及时进行复验；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</w:t>
            </w:r>
            <w:bookmarkStart w:id="0" w:name="_GoBack"/>
            <w:bookmarkEnd w:id="0"/>
          </w:p>
          <w:p w:rsidR="00BD2EBD" w:rsidRDefault="00BC21A9">
            <w:p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三、业主单位:（中科恒源）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1、场内进度偏慢；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2、现场物资安装完成后应及时退库；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3、资料问题应加快进度抓紧落实；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4、各工序完成后及时报验；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5、箱、逆变接地必须按规范要求施工；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6、桥架对接必须平整；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7、汇流箱安装人员偏少；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8、提前做好内部验收准备工作； 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9、电缆沟盖板必须按设计、规范要求施工；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10、做好成品保护工作。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</w:t>
            </w:r>
          </w:p>
          <w:p w:rsidR="00BD2EBD" w:rsidRDefault="00BD2EBD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D2EBD" w:rsidRDefault="00BD2EBD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</w:t>
            </w:r>
          </w:p>
          <w:p w:rsidR="00BD2EBD" w:rsidRDefault="00BC21A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</w:t>
            </w:r>
          </w:p>
          <w:p w:rsidR="00BD2EBD" w:rsidRDefault="00BD2EBD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D2EBD" w:rsidRDefault="00BD2EBD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D2EBD" w:rsidRDefault="00BD2EBD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D2EBD" w:rsidRDefault="00BD2EBD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D2EBD" w:rsidRDefault="00BD2EBD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D2EBD" w:rsidRDefault="00BD2EBD">
            <w:pPr>
              <w:spacing w:line="420" w:lineRule="exact"/>
              <w:rPr>
                <w:rFonts w:ascii="宋体"/>
                <w:sz w:val="24"/>
              </w:rPr>
            </w:pPr>
          </w:p>
          <w:p w:rsidR="00BD2EBD" w:rsidRDefault="00BC21A9">
            <w:pPr>
              <w:spacing w:line="420" w:lineRule="exact"/>
              <w:ind w:leftChars="100" w:left="210" w:firstLineChars="2850" w:firstLine="6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</w:t>
            </w:r>
          </w:p>
          <w:p w:rsidR="00BD2EBD" w:rsidRDefault="00BC21A9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2016-4-7</w:t>
            </w:r>
          </w:p>
        </w:tc>
      </w:tr>
    </w:tbl>
    <w:p w:rsidR="00BD2EBD" w:rsidRDefault="00BD2EBD"/>
    <w:sectPr w:rsidR="00BD2EBD" w:rsidSect="00BD2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C0D" w:rsidRDefault="00BF2C0D" w:rsidP="00713948">
      <w:r>
        <w:separator/>
      </w:r>
    </w:p>
  </w:endnote>
  <w:endnote w:type="continuationSeparator" w:id="0">
    <w:p w:rsidR="00BF2C0D" w:rsidRDefault="00BF2C0D" w:rsidP="00713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swiss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C0D" w:rsidRDefault="00BF2C0D" w:rsidP="00713948">
      <w:r>
        <w:separator/>
      </w:r>
    </w:p>
  </w:footnote>
  <w:footnote w:type="continuationSeparator" w:id="0">
    <w:p w:rsidR="00BF2C0D" w:rsidRDefault="00BF2C0D" w:rsidP="00713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AE8"/>
    <w:multiLevelType w:val="multilevel"/>
    <w:tmpl w:val="1C465AE8"/>
    <w:lvl w:ilvl="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80" w:hanging="420"/>
      </w:pPr>
    </w:lvl>
    <w:lvl w:ilvl="2" w:tentative="1">
      <w:start w:val="1"/>
      <w:numFmt w:val="lowerRoman"/>
      <w:lvlText w:val="%3."/>
      <w:lvlJc w:val="righ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lowerLetter"/>
      <w:lvlText w:val="%5)"/>
      <w:lvlJc w:val="left"/>
      <w:pPr>
        <w:ind w:left="2340" w:hanging="420"/>
      </w:pPr>
    </w:lvl>
    <w:lvl w:ilvl="5" w:tentative="1">
      <w:start w:val="1"/>
      <w:numFmt w:val="lowerRoman"/>
      <w:lvlText w:val="%6."/>
      <w:lvlJc w:val="righ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lowerLetter"/>
      <w:lvlText w:val="%8)"/>
      <w:lvlJc w:val="left"/>
      <w:pPr>
        <w:ind w:left="3600" w:hanging="420"/>
      </w:pPr>
    </w:lvl>
    <w:lvl w:ilvl="8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7B734070"/>
    <w:multiLevelType w:val="singleLevel"/>
    <w:tmpl w:val="7B734070"/>
    <w:lvl w:ilvl="0">
      <w:start w:val="1"/>
      <w:numFmt w:val="chineseCounting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508"/>
    <w:rsid w:val="0000657E"/>
    <w:rsid w:val="00031724"/>
    <w:rsid w:val="00033580"/>
    <w:rsid w:val="00065469"/>
    <w:rsid w:val="000A165B"/>
    <w:rsid w:val="000C024E"/>
    <w:rsid w:val="000D08AD"/>
    <w:rsid w:val="000E4DF1"/>
    <w:rsid w:val="001169F2"/>
    <w:rsid w:val="00197719"/>
    <w:rsid w:val="001B4B64"/>
    <w:rsid w:val="001B514E"/>
    <w:rsid w:val="001D62BF"/>
    <w:rsid w:val="00210490"/>
    <w:rsid w:val="002863DA"/>
    <w:rsid w:val="00310553"/>
    <w:rsid w:val="00314FEB"/>
    <w:rsid w:val="00333C4C"/>
    <w:rsid w:val="00337D31"/>
    <w:rsid w:val="00374627"/>
    <w:rsid w:val="003767BB"/>
    <w:rsid w:val="0038414B"/>
    <w:rsid w:val="003B066C"/>
    <w:rsid w:val="003B1655"/>
    <w:rsid w:val="0040034B"/>
    <w:rsid w:val="004057F1"/>
    <w:rsid w:val="00467CBE"/>
    <w:rsid w:val="0048753C"/>
    <w:rsid w:val="004932F1"/>
    <w:rsid w:val="004A3700"/>
    <w:rsid w:val="004B4D0C"/>
    <w:rsid w:val="004B6575"/>
    <w:rsid w:val="004C1A46"/>
    <w:rsid w:val="004F7362"/>
    <w:rsid w:val="00512F74"/>
    <w:rsid w:val="00572FCF"/>
    <w:rsid w:val="00574DC0"/>
    <w:rsid w:val="005C0C67"/>
    <w:rsid w:val="005C1508"/>
    <w:rsid w:val="005D538E"/>
    <w:rsid w:val="00600F41"/>
    <w:rsid w:val="006402F1"/>
    <w:rsid w:val="00676A95"/>
    <w:rsid w:val="006A3E64"/>
    <w:rsid w:val="006B72FE"/>
    <w:rsid w:val="006C2F43"/>
    <w:rsid w:val="00713948"/>
    <w:rsid w:val="0072657C"/>
    <w:rsid w:val="007F16F0"/>
    <w:rsid w:val="008149F5"/>
    <w:rsid w:val="00814CC7"/>
    <w:rsid w:val="00841211"/>
    <w:rsid w:val="00854194"/>
    <w:rsid w:val="00854CA1"/>
    <w:rsid w:val="00864E27"/>
    <w:rsid w:val="0086781F"/>
    <w:rsid w:val="00871AEA"/>
    <w:rsid w:val="008A3D74"/>
    <w:rsid w:val="008E1E92"/>
    <w:rsid w:val="008E2081"/>
    <w:rsid w:val="0090220A"/>
    <w:rsid w:val="00906086"/>
    <w:rsid w:val="00930CFC"/>
    <w:rsid w:val="009560DF"/>
    <w:rsid w:val="0099335A"/>
    <w:rsid w:val="009B2C26"/>
    <w:rsid w:val="009C2E9B"/>
    <w:rsid w:val="00A05839"/>
    <w:rsid w:val="00A200A9"/>
    <w:rsid w:val="00A20F75"/>
    <w:rsid w:val="00A524EF"/>
    <w:rsid w:val="00A6357E"/>
    <w:rsid w:val="00A911FA"/>
    <w:rsid w:val="00AB1060"/>
    <w:rsid w:val="00AB2AFE"/>
    <w:rsid w:val="00AC66E0"/>
    <w:rsid w:val="00B0646F"/>
    <w:rsid w:val="00B10175"/>
    <w:rsid w:val="00B148E0"/>
    <w:rsid w:val="00B1544E"/>
    <w:rsid w:val="00B55A18"/>
    <w:rsid w:val="00B654D9"/>
    <w:rsid w:val="00B95D51"/>
    <w:rsid w:val="00BC21A9"/>
    <w:rsid w:val="00BD2EBD"/>
    <w:rsid w:val="00BE0A44"/>
    <w:rsid w:val="00BE41ED"/>
    <w:rsid w:val="00BF184A"/>
    <w:rsid w:val="00BF2C0D"/>
    <w:rsid w:val="00C0216E"/>
    <w:rsid w:val="00C21F6D"/>
    <w:rsid w:val="00C347CB"/>
    <w:rsid w:val="00C53CE0"/>
    <w:rsid w:val="00CA3393"/>
    <w:rsid w:val="00CC27AC"/>
    <w:rsid w:val="00D4126A"/>
    <w:rsid w:val="00D5325A"/>
    <w:rsid w:val="00D66BF4"/>
    <w:rsid w:val="00D73C21"/>
    <w:rsid w:val="00D90CB3"/>
    <w:rsid w:val="00DD35D6"/>
    <w:rsid w:val="00DF05EA"/>
    <w:rsid w:val="00DF2028"/>
    <w:rsid w:val="00DF3A6C"/>
    <w:rsid w:val="00DF718B"/>
    <w:rsid w:val="00E0591A"/>
    <w:rsid w:val="00E263C1"/>
    <w:rsid w:val="00E54837"/>
    <w:rsid w:val="00E71942"/>
    <w:rsid w:val="00EA1345"/>
    <w:rsid w:val="00F05712"/>
    <w:rsid w:val="00F3221C"/>
    <w:rsid w:val="00F628B8"/>
    <w:rsid w:val="00F94508"/>
    <w:rsid w:val="00F94D60"/>
    <w:rsid w:val="00FE638F"/>
    <w:rsid w:val="06F76D81"/>
    <w:rsid w:val="0ABC2FCB"/>
    <w:rsid w:val="0C315D13"/>
    <w:rsid w:val="127973E2"/>
    <w:rsid w:val="39440086"/>
    <w:rsid w:val="481E40E1"/>
    <w:rsid w:val="552D0F49"/>
    <w:rsid w:val="61BB7A8D"/>
    <w:rsid w:val="66164A4A"/>
    <w:rsid w:val="737B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B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2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D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D2EB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BD2EB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D2EBD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BD2E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3C99A5-3094-418D-A396-A44E5A90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>CHINA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64</cp:revision>
  <dcterms:created xsi:type="dcterms:W3CDTF">2015-11-05T08:19:00Z</dcterms:created>
  <dcterms:modified xsi:type="dcterms:W3CDTF">2016-04-13T02:11:00Z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