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hint="eastAsia" w:ascii="宋体"/>
          <w:b/>
          <w:sz w:val="48"/>
          <w:szCs w:val="48"/>
          <w:lang w:eastAsia="zh-CN"/>
        </w:rPr>
      </w:pPr>
    </w:p>
    <w:p>
      <w:pPr>
        <w:spacing w:before="312" w:beforeLines="100"/>
        <w:jc w:val="center"/>
        <w:rPr>
          <w:rFonts w:ascii="宋体"/>
          <w:b/>
          <w:sz w:val="24"/>
          <w:szCs w:val="24"/>
          <w:lang w:eastAsia="zh-CN"/>
        </w:rPr>
      </w:pPr>
      <w:r>
        <w:rPr>
          <w:rFonts w:hint="eastAsia" w:ascii="宋体"/>
          <w:b/>
          <w:sz w:val="48"/>
          <w:szCs w:val="48"/>
          <w:lang w:val="en-US" w:eastAsia="zh-CN"/>
        </w:rPr>
        <w:t xml:space="preserve">   </w:t>
      </w:r>
      <w:r>
        <w:rPr>
          <w:rFonts w:hint="eastAsia" w:ascii="宋体" w:hAnsi="宋体"/>
          <w:sz w:val="30"/>
          <w:szCs w:val="30"/>
          <w:u w:val="single"/>
        </w:rPr>
        <w:t>汝州市蟒川镇二期40MWp太阳能并网光伏电站项目</w:t>
      </w:r>
    </w:p>
    <w:p>
      <w:pPr>
        <w:spacing w:before="312" w:beforeLines="100"/>
        <w:jc w:val="center"/>
        <w:rPr>
          <w:rFonts w:ascii="宋体"/>
          <w:b/>
          <w:sz w:val="24"/>
          <w:szCs w:val="24"/>
          <w:lang w:eastAsia="zh-CN"/>
        </w:rPr>
      </w:pPr>
    </w:p>
    <w:p>
      <w:pPr>
        <w:spacing w:before="312" w:beforeLines="100"/>
        <w:jc w:val="center"/>
        <w:rPr>
          <w:rFonts w:ascii="宋体" w:eastAsia="宋体"/>
          <w:b/>
          <w:sz w:val="72"/>
          <w:szCs w:val="72"/>
        </w:rPr>
      </w:pPr>
      <w:r>
        <w:rPr>
          <w:rFonts w:ascii="宋体" w:eastAsia="宋体"/>
          <w:b/>
          <w:sz w:val="72"/>
          <w:szCs w:val="72"/>
        </w:rPr>
        <w:t>质量评估报告</w:t>
      </w:r>
    </w:p>
    <w:p>
      <w:pPr>
        <w:jc w:val="center"/>
        <w:rPr>
          <w:rFonts w:ascii="宋体" w:eastAsia="宋体"/>
          <w:sz w:val="24"/>
        </w:rPr>
      </w:pPr>
    </w:p>
    <w:p>
      <w:pPr>
        <w:jc w:val="center"/>
        <w:rPr>
          <w:rFonts w:ascii="宋体" w:eastAsia="宋体"/>
          <w:sz w:val="24"/>
        </w:rPr>
      </w:pPr>
    </w:p>
    <w:p>
      <w:pPr>
        <w:jc w:val="center"/>
        <w:rPr>
          <w:rFonts w:ascii="宋体" w:eastAsia="宋体"/>
          <w:sz w:val="24"/>
        </w:rPr>
      </w:pPr>
    </w:p>
    <w:p>
      <w:pPr>
        <w:jc w:val="center"/>
        <w:rPr>
          <w:rFonts w:ascii="宋体" w:eastAsia="宋体"/>
          <w:sz w:val="24"/>
        </w:rPr>
      </w:pPr>
    </w:p>
    <w:p>
      <w:pPr>
        <w:jc w:val="center"/>
        <w:rPr>
          <w:rFonts w:ascii="宋体" w:eastAsia="宋体"/>
          <w:sz w:val="24"/>
        </w:rPr>
      </w:pPr>
    </w:p>
    <w:p>
      <w:pPr>
        <w:jc w:val="center"/>
        <w:rPr>
          <w:rFonts w:ascii="宋体" w:eastAsia="宋体"/>
          <w:sz w:val="24"/>
        </w:rPr>
      </w:pPr>
    </w:p>
    <w:p>
      <w:pPr>
        <w:jc w:val="center"/>
        <w:rPr>
          <w:rFonts w:ascii="宋体" w:eastAsia="宋体"/>
          <w:sz w:val="24"/>
        </w:rPr>
      </w:pPr>
    </w:p>
    <w:p>
      <w:pPr>
        <w:jc w:val="center"/>
        <w:rPr>
          <w:rFonts w:ascii="宋体" w:eastAsia="宋体"/>
          <w:sz w:val="24"/>
        </w:rPr>
      </w:pPr>
    </w:p>
    <w:p>
      <w:pPr>
        <w:jc w:val="left"/>
        <w:rPr>
          <w:rFonts w:hint="eastAsia" w:ascii="宋体"/>
          <w:sz w:val="28"/>
          <w:szCs w:val="28"/>
          <w:lang w:val="en-US" w:eastAsia="zh-CN"/>
        </w:rPr>
      </w:pPr>
      <w:r>
        <w:rPr>
          <w:rFonts w:hint="eastAsia" w:ascii="宋体"/>
          <w:sz w:val="28"/>
          <w:szCs w:val="28"/>
          <w:lang w:val="en-US" w:eastAsia="zh-CN"/>
        </w:rPr>
        <w:t xml:space="preserve">          </w:t>
      </w:r>
    </w:p>
    <w:p>
      <w:pPr>
        <w:jc w:val="left"/>
        <w:rPr>
          <w:rFonts w:hint="eastAsia" w:ascii="宋体"/>
          <w:sz w:val="28"/>
          <w:szCs w:val="28"/>
          <w:lang w:val="en-US" w:eastAsia="zh-CN"/>
        </w:rPr>
      </w:pPr>
    </w:p>
    <w:p>
      <w:pPr>
        <w:jc w:val="left"/>
        <w:rPr>
          <w:rFonts w:hint="eastAsia" w:ascii="宋体"/>
          <w:sz w:val="28"/>
          <w:szCs w:val="28"/>
          <w:lang w:val="en-US" w:eastAsia="zh-CN"/>
        </w:rPr>
      </w:pPr>
      <w:r>
        <w:rPr>
          <w:rFonts w:hint="eastAsia" w:ascii="宋体"/>
          <w:sz w:val="28"/>
          <w:szCs w:val="28"/>
          <w:lang w:val="en-US" w:eastAsia="zh-CN"/>
        </w:rPr>
        <w:t xml:space="preserve">          批准：   </w:t>
      </w:r>
      <w:r>
        <w:rPr>
          <w:rFonts w:hint="eastAsia" w:ascii="宋体"/>
          <w:color w:val="FFFF00"/>
          <w:sz w:val="28"/>
          <w:szCs w:val="28"/>
          <w:lang w:val="en-US" w:eastAsia="zh-CN"/>
        </w:rPr>
        <w:t>公司技术负责人</w:t>
      </w:r>
      <w:r>
        <w:rPr>
          <w:rFonts w:hint="eastAsia" w:ascii="宋体"/>
          <w:sz w:val="28"/>
          <w:szCs w:val="28"/>
          <w:lang w:val="en-US" w:eastAsia="zh-CN"/>
        </w:rPr>
        <w:t xml:space="preserve">      年    月    日</w:t>
      </w:r>
    </w:p>
    <w:p>
      <w:pPr>
        <w:jc w:val="left"/>
        <w:rPr>
          <w:rFonts w:hint="eastAsia" w:ascii="宋体"/>
          <w:sz w:val="28"/>
          <w:szCs w:val="28"/>
          <w:lang w:val="en-US" w:eastAsia="zh-CN"/>
        </w:rPr>
      </w:pPr>
    </w:p>
    <w:p>
      <w:pPr>
        <w:jc w:val="left"/>
        <w:rPr>
          <w:rFonts w:hint="eastAsia" w:ascii="宋体"/>
          <w:sz w:val="28"/>
          <w:szCs w:val="28"/>
          <w:lang w:val="en-US" w:eastAsia="zh-CN"/>
        </w:rPr>
      </w:pPr>
      <w:r>
        <w:rPr>
          <w:rFonts w:hint="eastAsia" w:ascii="宋体"/>
          <w:sz w:val="28"/>
          <w:szCs w:val="28"/>
          <w:lang w:val="en-US" w:eastAsia="zh-CN"/>
        </w:rPr>
        <w:t xml:space="preserve">          审核：   </w:t>
      </w:r>
      <w:r>
        <w:rPr>
          <w:rFonts w:hint="eastAsia" w:ascii="宋体"/>
          <w:color w:val="FFFF00"/>
          <w:sz w:val="28"/>
          <w:szCs w:val="28"/>
          <w:lang w:val="en-US" w:eastAsia="zh-CN"/>
        </w:rPr>
        <w:t>公司职能部门</w:t>
      </w:r>
      <w:r>
        <w:rPr>
          <w:rFonts w:hint="eastAsia" w:ascii="宋体"/>
          <w:sz w:val="28"/>
          <w:szCs w:val="28"/>
          <w:lang w:val="en-US" w:eastAsia="zh-CN"/>
        </w:rPr>
        <w:t xml:space="preserve">        年    月    日</w:t>
      </w:r>
    </w:p>
    <w:p>
      <w:pPr>
        <w:jc w:val="left"/>
        <w:rPr>
          <w:rFonts w:hint="eastAsia" w:ascii="宋体"/>
          <w:sz w:val="28"/>
          <w:szCs w:val="28"/>
          <w:lang w:val="en-US" w:eastAsia="zh-CN"/>
        </w:rPr>
      </w:pPr>
    </w:p>
    <w:p>
      <w:pPr>
        <w:jc w:val="left"/>
        <w:rPr>
          <w:rFonts w:hint="eastAsia" w:ascii="宋体"/>
          <w:sz w:val="28"/>
          <w:szCs w:val="28"/>
          <w:lang w:val="en-US" w:eastAsia="zh-CN"/>
        </w:rPr>
      </w:pPr>
      <w:r>
        <w:rPr>
          <w:rFonts w:hint="eastAsia" w:ascii="宋体"/>
          <w:sz w:val="28"/>
          <w:szCs w:val="28"/>
          <w:lang w:val="en-US" w:eastAsia="zh-CN"/>
        </w:rPr>
        <w:t xml:space="preserve">          编写：</w:t>
      </w:r>
      <w:r>
        <w:rPr>
          <w:rFonts w:hint="eastAsia" w:ascii="宋体" w:eastAsia="宋体"/>
          <w:sz w:val="28"/>
          <w:szCs w:val="28"/>
        </w:rPr>
        <w:t xml:space="preserve"> </w:t>
      </w:r>
      <w:r>
        <w:rPr>
          <w:rFonts w:hint="eastAsia" w:ascii="宋体" w:eastAsia="宋体"/>
          <w:sz w:val="24"/>
        </w:rPr>
        <w:t xml:space="preserve">  </w:t>
      </w:r>
      <w:r>
        <w:rPr>
          <w:rFonts w:hint="eastAsia" w:ascii="宋体" w:eastAsia="宋体"/>
          <w:color w:val="FFFF00"/>
          <w:sz w:val="24"/>
        </w:rPr>
        <w:t xml:space="preserve"> </w:t>
      </w:r>
      <w:r>
        <w:rPr>
          <w:rFonts w:hint="eastAsia" w:ascii="宋体"/>
          <w:color w:val="FFFF00"/>
          <w:sz w:val="24"/>
          <w:lang w:val="en-US" w:eastAsia="zh-CN"/>
        </w:rPr>
        <w:t>总监理工程师</w:t>
      </w:r>
      <w:r>
        <w:rPr>
          <w:rFonts w:hint="eastAsia" w:ascii="宋体" w:eastAsia="宋体"/>
          <w:color w:val="FFFF00"/>
          <w:sz w:val="24"/>
        </w:rPr>
        <w:t xml:space="preserve"> </w:t>
      </w:r>
      <w:r>
        <w:rPr>
          <w:rFonts w:hint="eastAsia" w:ascii="宋体" w:eastAsia="宋体"/>
          <w:sz w:val="24"/>
        </w:rPr>
        <w:t xml:space="preserve">        </w:t>
      </w:r>
      <w:r>
        <w:rPr>
          <w:rFonts w:hint="eastAsia" w:ascii="宋体"/>
          <w:sz w:val="28"/>
          <w:szCs w:val="28"/>
          <w:lang w:val="en-US" w:eastAsia="zh-CN"/>
        </w:rPr>
        <w:t xml:space="preserve"> 年    月    日</w:t>
      </w:r>
    </w:p>
    <w:p>
      <w:pPr>
        <w:jc w:val="left"/>
        <w:rPr>
          <w:rFonts w:ascii="宋体" w:eastAsia="宋体"/>
          <w:sz w:val="28"/>
          <w:szCs w:val="28"/>
        </w:rPr>
      </w:pPr>
    </w:p>
    <w:p>
      <w:pPr>
        <w:rPr>
          <w:rFonts w:ascii="宋体" w:eastAsia="宋体"/>
          <w:sz w:val="24"/>
        </w:rPr>
      </w:pPr>
    </w:p>
    <w:p>
      <w:pPr>
        <w:rPr>
          <w:rFonts w:ascii="宋体" w:eastAsia="宋体"/>
          <w:sz w:val="24"/>
        </w:rPr>
      </w:pPr>
    </w:p>
    <w:p>
      <w:pPr>
        <w:rPr>
          <w:rFonts w:ascii="宋体" w:eastAsia="宋体"/>
          <w:sz w:val="24"/>
        </w:rPr>
      </w:pPr>
    </w:p>
    <w:p>
      <w:pPr>
        <w:rPr>
          <w:rFonts w:ascii="宋体" w:eastAsia="宋体"/>
          <w:sz w:val="24"/>
        </w:rPr>
      </w:pPr>
    </w:p>
    <w:p>
      <w:pPr>
        <w:rPr>
          <w:rFonts w:ascii="宋体" w:eastAsia="宋体"/>
          <w:sz w:val="24"/>
        </w:rPr>
      </w:pPr>
    </w:p>
    <w:p>
      <w:pPr>
        <w:rPr>
          <w:rFonts w:ascii="宋体" w:eastAsia="宋体"/>
          <w:sz w:val="24"/>
        </w:rPr>
      </w:pPr>
    </w:p>
    <w:p>
      <w:pPr>
        <w:rPr>
          <w:rFonts w:ascii="宋体" w:eastAsia="宋体"/>
          <w:sz w:val="24"/>
        </w:rPr>
      </w:pPr>
    </w:p>
    <w:p>
      <w:pPr>
        <w:rPr>
          <w:rFonts w:ascii="宋体" w:eastAsia="宋体"/>
          <w:sz w:val="24"/>
        </w:rPr>
      </w:pPr>
    </w:p>
    <w:p>
      <w:pPr>
        <w:rPr>
          <w:rFonts w:ascii="宋体" w:eastAsia="宋体"/>
          <w:sz w:val="24"/>
        </w:rPr>
      </w:pPr>
    </w:p>
    <w:p>
      <w:pPr>
        <w:snapToGrid w:val="0"/>
        <w:spacing w:line="480" w:lineRule="auto"/>
        <w:jc w:val="both"/>
        <w:rPr>
          <w:rFonts w:hint="eastAsia" w:ascii="宋体" w:eastAsia="宋体"/>
          <w:snapToGrid w:val="0"/>
          <w:sz w:val="28"/>
          <w:szCs w:val="28"/>
        </w:rPr>
      </w:pPr>
      <w:r>
        <w:rPr>
          <w:rFonts w:hint="eastAsia" w:ascii="宋体"/>
          <w:snapToGrid w:val="0"/>
          <w:sz w:val="28"/>
          <w:szCs w:val="28"/>
          <w:lang w:val="en-US" w:eastAsia="zh-CN"/>
        </w:rPr>
        <w:t xml:space="preserve">                  常州正衡电力工程</w:t>
      </w:r>
      <w:r>
        <w:rPr>
          <w:rFonts w:hint="eastAsia" w:ascii="宋体" w:eastAsia="宋体"/>
          <w:snapToGrid w:val="0"/>
          <w:sz w:val="28"/>
          <w:szCs w:val="28"/>
        </w:rPr>
        <w:t>监理有限公司</w:t>
      </w:r>
    </w:p>
    <w:p>
      <w:pPr>
        <w:jc w:val="center"/>
        <w:rPr>
          <w:rFonts w:ascii="宋体"/>
          <w:b/>
          <w:sz w:val="28"/>
          <w:szCs w:val="28"/>
          <w:lang w:eastAsia="zh-CN"/>
        </w:rPr>
      </w:pPr>
      <w:r>
        <w:rPr>
          <w:rFonts w:ascii="宋体"/>
          <w:b/>
          <w:sz w:val="28"/>
          <w:szCs w:val="28"/>
          <w:lang w:eastAsia="zh-CN"/>
        </w:rPr>
        <w:t xml:space="preserve">    </w:t>
      </w:r>
    </w:p>
    <w:p>
      <w:pPr>
        <w:jc w:val="both"/>
        <w:rPr>
          <w:color w:val="000000"/>
          <w:sz w:val="44"/>
          <w:szCs w:val="44"/>
        </w:rPr>
      </w:pPr>
      <w:r>
        <w:rPr>
          <w:rFonts w:hint="eastAsia" w:ascii="宋体"/>
          <w:sz w:val="28"/>
          <w:szCs w:val="28"/>
          <w:lang w:val="en-US" w:eastAsia="zh-CN"/>
        </w:rPr>
        <w:t xml:space="preserve">                        </w:t>
      </w:r>
      <w:r>
        <w:rPr>
          <w:rFonts w:hint="eastAsia"/>
          <w:color w:val="000000"/>
          <w:sz w:val="44"/>
          <w:szCs w:val="44"/>
        </w:rPr>
        <w:t>目</w:t>
      </w:r>
      <w:r>
        <w:rPr>
          <w:color w:val="000000"/>
          <w:sz w:val="44"/>
          <w:szCs w:val="44"/>
        </w:rPr>
        <w:t xml:space="preserve">     </w:t>
      </w:r>
      <w:r>
        <w:rPr>
          <w:rFonts w:hint="eastAsia"/>
          <w:color w:val="000000"/>
          <w:sz w:val="44"/>
          <w:szCs w:val="44"/>
        </w:rPr>
        <w:t>录</w:t>
      </w:r>
    </w:p>
    <w:p>
      <w:pPr>
        <w:spacing w:line="360" w:lineRule="auto"/>
      </w:pPr>
    </w:p>
    <w:p>
      <w:pPr>
        <w:pStyle w:val="8"/>
        <w:tabs>
          <w:tab w:val="clear" w:pos="420"/>
        </w:tabs>
        <w:jc w:val="left"/>
        <w:rPr>
          <w:rFonts w:hint="eastAsia" w:ascii="宋体" w:eastAsia="宋体" w:cs="宋体"/>
          <w:color w:val="000000" w:themeColor="text1"/>
          <w:sz w:val="24"/>
          <w:szCs w:val="24"/>
          <w14:textFill>
            <w14:solidFill>
              <w14:schemeClr w14:val="tx1"/>
            </w14:solidFill>
          </w14:textFill>
        </w:rPr>
      </w:pPr>
      <w:r>
        <w:rPr>
          <w:rFonts w:hint="eastAsia" w:ascii="宋体" w:eastAsia="宋体" w:cs="宋体"/>
          <w:color w:val="auto"/>
          <w:sz w:val="24"/>
          <w:szCs w:val="24"/>
          <w:u w:val="dotted"/>
        </w:rPr>
        <w:fldChar w:fldCharType="begin"/>
      </w:r>
      <w:r>
        <w:rPr>
          <w:rFonts w:hint="eastAsia" w:ascii="宋体" w:eastAsia="宋体" w:cs="宋体"/>
          <w:color w:val="auto"/>
          <w:sz w:val="24"/>
          <w:szCs w:val="24"/>
          <w:u w:val="dotted"/>
        </w:rPr>
        <w:instrText xml:space="preserve"> TOC \o "1-1" \h \z \u </w:instrText>
      </w:r>
      <w:r>
        <w:rPr>
          <w:rFonts w:hint="eastAsia" w:ascii="宋体" w:eastAsia="宋体" w:cs="宋体"/>
          <w:color w:val="auto"/>
          <w:sz w:val="24"/>
          <w:szCs w:val="24"/>
          <w:u w:val="dotted"/>
        </w:rPr>
        <w:fldChar w:fldCharType="separate"/>
      </w:r>
      <w:r>
        <w:rPr>
          <w:rFonts w:hint="eastAsia" w:ascii="宋体" w:eastAsia="宋体" w:cs="宋体"/>
          <w:color w:val="000000" w:themeColor="text1"/>
          <w:sz w:val="24"/>
          <w:szCs w:val="24"/>
          <w14:textFill>
            <w14:solidFill>
              <w14:schemeClr w14:val="tx1"/>
            </w14:solidFill>
          </w14:textFill>
        </w:rPr>
        <w:fldChar w:fldCharType="begin"/>
      </w:r>
      <w:r>
        <w:rPr>
          <w:rFonts w:hint="eastAsia" w:ascii="宋体" w:eastAsia="宋体" w:cs="宋体"/>
          <w:color w:val="000000" w:themeColor="text1"/>
          <w:sz w:val="24"/>
          <w:szCs w:val="24"/>
          <w14:textFill>
            <w14:solidFill>
              <w14:schemeClr w14:val="tx1"/>
            </w14:solidFill>
          </w14:textFill>
        </w:rPr>
        <w:instrText xml:space="preserve">HYPERLINK  \l "_Toc323110271" </w:instrText>
      </w:r>
      <w:r>
        <w:rPr>
          <w:rFonts w:hint="eastAsia" w:ascii="宋体" w:eastAsia="宋体" w:cs="宋体"/>
          <w:color w:val="000000" w:themeColor="text1"/>
          <w:sz w:val="24"/>
          <w:szCs w:val="24"/>
          <w14:textFill>
            <w14:solidFill>
              <w14:schemeClr w14:val="tx1"/>
            </w14:solidFill>
          </w14:textFill>
        </w:rPr>
        <w:fldChar w:fldCharType="separate"/>
      </w:r>
      <w:r>
        <w:rPr>
          <w:rFonts w:hint="eastAsia" w:ascii="宋体" w:cs="宋体"/>
          <w:color w:val="000000" w:themeColor="text1"/>
          <w:sz w:val="24"/>
          <w:szCs w:val="24"/>
          <w:lang w:val="en-US" w:eastAsia="zh-CN"/>
          <w14:textFill>
            <w14:solidFill>
              <w14:schemeClr w14:val="tx1"/>
            </w14:solidFill>
          </w14:textFill>
        </w:rPr>
        <w:t>一</w:t>
      </w:r>
      <w:r>
        <w:rPr>
          <w:rFonts w:hint="eastAsia" w:ascii="宋体" w:eastAsia="宋体" w:cs="宋体"/>
          <w:color w:val="000000" w:themeColor="text1"/>
          <w:sz w:val="24"/>
          <w:szCs w:val="24"/>
          <w14:textFill>
            <w14:solidFill>
              <w14:schemeClr w14:val="tx1"/>
            </w14:solidFill>
          </w14:textFill>
        </w:rPr>
        <w:t>．</w:t>
      </w:r>
      <w:r>
        <w:rPr>
          <w:rFonts w:hint="eastAsia" w:ascii="宋体" w:cs="宋体"/>
          <w:color w:val="000000" w:themeColor="text1"/>
          <w:sz w:val="24"/>
          <w:szCs w:val="24"/>
          <w:lang w:val="en-US" w:eastAsia="zh-CN"/>
          <w14:textFill>
            <w14:solidFill>
              <w14:schemeClr w14:val="tx1"/>
            </w14:solidFill>
          </w14:textFill>
        </w:rPr>
        <w:t>工程</w:t>
      </w:r>
      <w:r>
        <w:rPr>
          <w:rFonts w:hint="eastAsia" w:ascii="宋体" w:eastAsia="宋体" w:cs="宋体"/>
          <w:color w:val="000000" w:themeColor="text1"/>
          <w:sz w:val="24"/>
          <w:szCs w:val="24"/>
          <w14:textFill>
            <w14:solidFill>
              <w14:schemeClr w14:val="tx1"/>
            </w14:solidFill>
          </w14:textFill>
        </w:rPr>
        <w:t>概况</w:t>
      </w:r>
      <w:r>
        <w:rPr>
          <w:rFonts w:hint="eastAsia" w:ascii="宋体" w:eastAsia="宋体" w:cs="宋体"/>
          <w:color w:val="000000" w:themeColor="text1"/>
          <w:sz w:val="24"/>
          <w:szCs w:val="24"/>
          <w14:textFill>
            <w14:solidFill>
              <w14:schemeClr w14:val="tx1"/>
            </w14:solidFill>
          </w14:textFill>
        </w:rPr>
        <w:tab/>
      </w:r>
      <w:r>
        <w:rPr>
          <w:rFonts w:hint="eastAsia" w:ascii="宋体" w:eastAsia="宋体" w:cs="宋体"/>
          <w:color w:val="000000" w:themeColor="text1"/>
          <w:sz w:val="24"/>
          <w:szCs w:val="24"/>
          <w14:textFill>
            <w14:solidFill>
              <w14:schemeClr w14:val="tx1"/>
            </w14:solidFill>
          </w14:textFill>
        </w:rPr>
        <w:fldChar w:fldCharType="end"/>
      </w:r>
      <w:r>
        <w:rPr>
          <w:rFonts w:hint="eastAsia" w:ascii="宋体" w:cs="宋体"/>
          <w:color w:val="000000" w:themeColor="text1"/>
          <w:sz w:val="24"/>
          <w:szCs w:val="24"/>
          <w:lang w:val="en-US" w:eastAsia="zh-CN"/>
          <w14:textFill>
            <w14:solidFill>
              <w14:schemeClr w14:val="tx1"/>
            </w14:solidFill>
          </w14:textFill>
        </w:rPr>
        <w:t>3</w:t>
      </w:r>
    </w:p>
    <w:p>
      <w:pPr>
        <w:rPr>
          <w:rFonts w:hint="eastAsia"/>
          <w:color w:val="000000" w:themeColor="text1"/>
          <w14:textFill>
            <w14:solidFill>
              <w14:schemeClr w14:val="tx1"/>
            </w14:solidFill>
          </w14:textFill>
        </w:rPr>
      </w:pPr>
    </w:p>
    <w:p>
      <w:pPr>
        <w:numPr>
          <w:ilvl w:val="0"/>
          <w:numId w:val="0"/>
        </w:numPr>
        <w:rPr>
          <w:rFonts w:hint="eastAsia" w:ascii="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二.工程各参建单位</w:t>
      </w:r>
      <w:r>
        <w:rPr>
          <w:rFonts w:hint="eastAsia" w:ascii="宋体" w:eastAsia="宋体" w:cs="宋体"/>
          <w:color w:val="000000" w:themeColor="text1"/>
          <w:sz w:val="24"/>
          <w:szCs w:val="24"/>
          <w14:textFill>
            <w14:solidFill>
              <w14:schemeClr w14:val="tx1"/>
            </w14:solidFill>
          </w14:textFill>
        </w:rPr>
        <w:tab/>
      </w:r>
      <w:r>
        <w:rPr>
          <w:rFonts w:hint="eastAsia" w:ascii="宋体" w:eastAsia="宋体" w:cs="宋体"/>
          <w:color w:val="000000" w:themeColor="text1"/>
          <w:sz w:val="24"/>
          <w:szCs w:val="24"/>
          <w14:textFill>
            <w14:solidFill>
              <w14:schemeClr w14:val="tx1"/>
            </w14:solidFill>
          </w14:textFill>
        </w:rPr>
        <w:tab/>
      </w:r>
      <w:r>
        <w:rPr>
          <w:rFonts w:hint="eastAsia" w:ascii="宋体" w:cs="宋体"/>
          <w:color w:val="000000" w:themeColor="text1"/>
          <w:sz w:val="24"/>
          <w:szCs w:val="24"/>
          <w:lang w:val="en-US" w:eastAsia="zh-CN"/>
          <w14:textFill>
            <w14:solidFill>
              <w14:schemeClr w14:val="tx1"/>
            </w14:solidFill>
          </w14:textFill>
        </w:rPr>
        <w:t>.............................................  5</w:t>
      </w:r>
    </w:p>
    <w:p>
      <w:pPr>
        <w:numPr>
          <w:ilvl w:val="0"/>
          <w:numId w:val="0"/>
        </w:numPr>
        <w:rPr>
          <w:rFonts w:hint="eastAsia" w:ascii="宋体" w:cs="宋体"/>
          <w:color w:val="000000" w:themeColor="text1"/>
          <w:sz w:val="24"/>
          <w:szCs w:val="24"/>
          <w:lang w:val="en-US" w:eastAsia="zh-CN"/>
          <w14:textFill>
            <w14:solidFill>
              <w14:schemeClr w14:val="tx1"/>
            </w14:solidFill>
          </w14:textFill>
        </w:rPr>
      </w:pPr>
    </w:p>
    <w:p>
      <w:pPr>
        <w:numPr>
          <w:ilvl w:val="0"/>
          <w:numId w:val="0"/>
        </w:numPr>
        <w:rPr>
          <w:rFonts w:hint="eastAsia" w:ascii="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三.工程质量验收情况.................................................6</w:t>
      </w:r>
      <w:r>
        <w:rPr>
          <w:rFonts w:hint="eastAsia" w:ascii="宋体" w:eastAsia="宋体" w:cs="宋体"/>
          <w:color w:val="000000" w:themeColor="text1"/>
          <w:sz w:val="24"/>
          <w:szCs w:val="24"/>
          <w14:textFill>
            <w14:solidFill>
              <w14:schemeClr w14:val="tx1"/>
            </w14:solidFill>
          </w14:textFill>
        </w:rPr>
        <w:tab/>
      </w:r>
      <w:r>
        <w:rPr>
          <w:rFonts w:hint="eastAsia" w:ascii="宋体" w:cs="宋体"/>
          <w:color w:val="000000" w:themeColor="text1"/>
          <w:sz w:val="24"/>
          <w:szCs w:val="24"/>
          <w:lang w:val="en-US" w:eastAsia="zh-CN"/>
          <w14:textFill>
            <w14:solidFill>
              <w14:schemeClr w14:val="tx1"/>
            </w14:solidFill>
          </w14:textFill>
        </w:rPr>
        <w:t xml:space="preserve">                                               </w:t>
      </w:r>
    </w:p>
    <w:p>
      <w:pPr>
        <w:numPr>
          <w:ilvl w:val="0"/>
          <w:numId w:val="0"/>
        </w:numPr>
        <w:rPr>
          <w:rFonts w:hint="eastAsia" w:ascii="宋体" w:cs="宋体"/>
          <w:color w:val="000000" w:themeColor="text1"/>
          <w:sz w:val="24"/>
          <w:szCs w:val="24"/>
          <w:lang w:val="en-US" w:eastAsia="zh-CN"/>
          <w14:textFill>
            <w14:solidFill>
              <w14:schemeClr w14:val="tx1"/>
            </w14:solidFill>
          </w14:textFill>
        </w:rPr>
      </w:pPr>
    </w:p>
    <w:p>
      <w:pPr>
        <w:numPr>
          <w:ilvl w:val="0"/>
          <w:numId w:val="0"/>
        </w:numPr>
        <w:rPr>
          <w:rFonts w:hint="eastAsia" w:ascii="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四.工程质量事故及其处理情况</w:t>
      </w:r>
      <w:r>
        <w:rPr>
          <w:rFonts w:hint="eastAsia" w:ascii="宋体" w:eastAsia="宋体" w:cs="宋体"/>
          <w:color w:val="000000" w:themeColor="text1"/>
          <w:sz w:val="24"/>
          <w:szCs w:val="24"/>
          <w14:textFill>
            <w14:solidFill>
              <w14:schemeClr w14:val="tx1"/>
            </w14:solidFill>
          </w14:textFill>
        </w:rPr>
        <w:tab/>
      </w:r>
      <w:r>
        <w:rPr>
          <w:rFonts w:hint="eastAsia" w:ascii="宋体" w:cs="宋体"/>
          <w:color w:val="000000" w:themeColor="text1"/>
          <w:sz w:val="24"/>
          <w:szCs w:val="24"/>
          <w:lang w:val="en-US" w:eastAsia="zh-CN"/>
          <w14:textFill>
            <w14:solidFill>
              <w14:schemeClr w14:val="tx1"/>
            </w14:solidFill>
          </w14:textFill>
        </w:rPr>
        <w:t>....................................... 16</w:t>
      </w:r>
    </w:p>
    <w:p>
      <w:pPr>
        <w:numPr>
          <w:ilvl w:val="0"/>
          <w:numId w:val="0"/>
        </w:numPr>
        <w:rPr>
          <w:rFonts w:hint="eastAsia" w:ascii="宋体" w:cs="宋体"/>
          <w:color w:val="000000" w:themeColor="text1"/>
          <w:sz w:val="24"/>
          <w:szCs w:val="24"/>
          <w:lang w:val="en-US" w:eastAsia="zh-CN"/>
          <w14:textFill>
            <w14:solidFill>
              <w14:schemeClr w14:val="tx1"/>
            </w14:solidFill>
          </w14:textFill>
        </w:rPr>
      </w:pPr>
    </w:p>
    <w:p>
      <w:pPr>
        <w:numPr>
          <w:ilvl w:val="0"/>
          <w:numId w:val="0"/>
        </w:numPr>
        <w:rPr>
          <w:rFonts w:hint="eastAsia" w:ascii="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五.竣工资料审查情况.................................................16</w:t>
      </w:r>
    </w:p>
    <w:p>
      <w:pPr>
        <w:numPr>
          <w:ilvl w:val="0"/>
          <w:numId w:val="0"/>
        </w:numPr>
        <w:rPr>
          <w:rFonts w:hint="eastAsia" w:ascii="宋体" w:cs="宋体"/>
          <w:color w:val="000000" w:themeColor="text1"/>
          <w:sz w:val="24"/>
          <w:szCs w:val="24"/>
          <w:lang w:val="en-US" w:eastAsia="zh-CN"/>
          <w14:textFill>
            <w14:solidFill>
              <w14:schemeClr w14:val="tx1"/>
            </w14:solidFill>
          </w14:textFill>
        </w:rPr>
      </w:pPr>
    </w:p>
    <w:p>
      <w:pPr>
        <w:numPr>
          <w:ilvl w:val="0"/>
          <w:numId w:val="0"/>
        </w:numPr>
        <w:rPr>
          <w:rFonts w:hint="eastAsia" w:ascii="宋体" w:cs="宋体"/>
          <w:color w:val="000000" w:themeColor="text1"/>
          <w:sz w:val="24"/>
          <w:szCs w:val="24"/>
          <w:lang w:val="en-US" w:eastAsia="zh-CN"/>
          <w14:textFill>
            <w14:solidFill>
              <w14:schemeClr w14:val="tx1"/>
            </w14:solidFill>
          </w14:textFill>
        </w:rPr>
      </w:pPr>
      <w:r>
        <w:rPr>
          <w:rFonts w:hint="eastAsia" w:ascii="宋体" w:cs="宋体"/>
          <w:color w:val="000000" w:themeColor="text1"/>
          <w:sz w:val="24"/>
          <w:szCs w:val="24"/>
          <w:lang w:val="en-US" w:eastAsia="zh-CN"/>
          <w14:textFill>
            <w14:solidFill>
              <w14:schemeClr w14:val="tx1"/>
            </w14:solidFill>
          </w14:textFill>
        </w:rPr>
        <w:t>六.工程质量评估结论.................................................17</w:t>
      </w:r>
      <w:r>
        <w:rPr>
          <w:rFonts w:hint="eastAsia" w:ascii="宋体" w:eastAsia="宋体" w:cs="宋体"/>
          <w:color w:val="000000" w:themeColor="text1"/>
          <w:sz w:val="24"/>
          <w:szCs w:val="24"/>
          <w14:textFill>
            <w14:solidFill>
              <w14:schemeClr w14:val="tx1"/>
            </w14:solidFill>
          </w14:textFill>
        </w:rPr>
        <w:tab/>
      </w:r>
    </w:p>
    <w:p>
      <w:pPr>
        <w:numPr>
          <w:ilvl w:val="0"/>
          <w:numId w:val="0"/>
        </w:numPr>
        <w:rPr>
          <w:rFonts w:hint="eastAsia" w:ascii="宋体" w:cs="宋体"/>
          <w:color w:val="000000" w:themeColor="text1"/>
          <w:sz w:val="24"/>
          <w:szCs w:val="24"/>
          <w:lang w:val="en-US" w:eastAsia="zh-CN"/>
          <w14:textFill>
            <w14:solidFill>
              <w14:schemeClr w14:val="tx1"/>
            </w14:solidFill>
          </w14:textFill>
        </w:rPr>
      </w:pPr>
    </w:p>
    <w:p>
      <w:pPr>
        <w:numPr>
          <w:ilvl w:val="0"/>
          <w:numId w:val="0"/>
        </w:numPr>
        <w:rPr>
          <w:rFonts w:hint="eastAsia" w:ascii="宋体" w:cs="宋体"/>
          <w:color w:val="0000FF"/>
          <w:sz w:val="24"/>
          <w:szCs w:val="24"/>
          <w:lang w:val="en-US" w:eastAsia="zh-CN"/>
        </w:rPr>
      </w:pPr>
    </w:p>
    <w:p>
      <w:pPr>
        <w:numPr>
          <w:ilvl w:val="0"/>
          <w:numId w:val="0"/>
        </w:numPr>
        <w:rPr>
          <w:rFonts w:hint="eastAsia" w:ascii="宋体" w:cs="宋体"/>
          <w:color w:val="0000FF"/>
          <w:sz w:val="24"/>
          <w:szCs w:val="24"/>
          <w:lang w:val="en-US" w:eastAsia="zh-CN"/>
        </w:rPr>
      </w:pPr>
    </w:p>
    <w:p>
      <w:pPr>
        <w:numPr>
          <w:ilvl w:val="0"/>
          <w:numId w:val="0"/>
        </w:numPr>
        <w:rPr>
          <w:rFonts w:hint="eastAsia" w:ascii="宋体" w:cs="宋体"/>
          <w:color w:val="0000FF"/>
          <w:sz w:val="24"/>
          <w:szCs w:val="24"/>
          <w:lang w:val="en-US" w:eastAsia="zh-CN"/>
        </w:rPr>
      </w:pPr>
    </w:p>
    <w:p>
      <w:pPr>
        <w:numPr>
          <w:ilvl w:val="0"/>
          <w:numId w:val="0"/>
        </w:numPr>
        <w:rPr>
          <w:rFonts w:hint="eastAsia" w:ascii="宋体" w:cs="宋体"/>
          <w:color w:val="0000FF"/>
          <w:sz w:val="24"/>
          <w:szCs w:val="24"/>
          <w:lang w:val="en-US" w:eastAsia="zh-CN"/>
        </w:rPr>
      </w:pPr>
    </w:p>
    <w:p>
      <w:pPr>
        <w:numPr>
          <w:ilvl w:val="0"/>
          <w:numId w:val="0"/>
        </w:numPr>
        <w:rPr>
          <w:rFonts w:hint="eastAsia" w:ascii="宋体" w:cs="宋体"/>
          <w:color w:val="0000FF"/>
          <w:sz w:val="24"/>
          <w:szCs w:val="24"/>
          <w:lang w:val="en-US" w:eastAsia="zh-CN"/>
        </w:rPr>
      </w:pPr>
    </w:p>
    <w:p>
      <w:pPr>
        <w:numPr>
          <w:ilvl w:val="0"/>
          <w:numId w:val="0"/>
        </w:numPr>
        <w:rPr>
          <w:rFonts w:hint="eastAsia" w:ascii="宋体" w:cs="宋体"/>
          <w:color w:val="0000FF"/>
          <w:sz w:val="24"/>
          <w:szCs w:val="24"/>
          <w:lang w:val="en-US" w:eastAsia="zh-CN"/>
        </w:rPr>
      </w:pPr>
    </w:p>
    <w:p>
      <w:pPr>
        <w:spacing w:line="360" w:lineRule="auto"/>
        <w:jc w:val="left"/>
        <w:rPr>
          <w:rFonts w:hint="eastAsia" w:ascii="宋体" w:eastAsia="宋体" w:cs="宋体"/>
          <w:color w:val="auto"/>
          <w:sz w:val="24"/>
          <w:szCs w:val="24"/>
        </w:rPr>
      </w:pPr>
      <w:r>
        <w:rPr>
          <w:rFonts w:hint="eastAsia" w:ascii="宋体" w:eastAsia="宋体" w:cs="宋体"/>
          <w:color w:val="auto"/>
          <w:sz w:val="24"/>
          <w:szCs w:val="24"/>
          <w:u w:val="dotted"/>
        </w:rPr>
        <w:fldChar w:fldCharType="end"/>
      </w:r>
    </w:p>
    <w:p>
      <w:pPr>
        <w:spacing w:line="360" w:lineRule="auto"/>
        <w:ind w:firstLine="1260" w:firstLineChars="600"/>
        <w:rPr>
          <w:rFonts w:ascii="宋体"/>
          <w:b/>
          <w:szCs w:val="21"/>
        </w:rPr>
      </w:pPr>
    </w:p>
    <w:p>
      <w:pPr>
        <w:ind w:firstLine="1260" w:firstLineChars="600"/>
        <w:rPr>
          <w:b/>
          <w:szCs w:val="21"/>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ind w:firstLine="1260" w:firstLineChars="600"/>
        <w:rPr>
          <w:b/>
        </w:rPr>
      </w:pPr>
    </w:p>
    <w:p>
      <w:pPr>
        <w:rPr>
          <w:b/>
        </w:rPr>
      </w:pPr>
    </w:p>
    <w:p>
      <w:pPr>
        <w:rPr>
          <w:b/>
        </w:rPr>
      </w:pPr>
    </w:p>
    <w:p>
      <w:pPr>
        <w:rPr>
          <w:b/>
        </w:rPr>
      </w:pPr>
    </w:p>
    <w:p>
      <w:pPr>
        <w:rPr>
          <w:b/>
        </w:rPr>
      </w:pPr>
    </w:p>
    <w:p>
      <w:pPr>
        <w:rPr>
          <w:b/>
        </w:rPr>
      </w:pPr>
    </w:p>
    <w:p>
      <w:pPr>
        <w:rPr>
          <w:b/>
        </w:rPr>
      </w:pPr>
    </w:p>
    <w:p>
      <w:pPr>
        <w:pStyle w:val="13"/>
        <w:numPr>
          <w:ilvl w:val="0"/>
          <w:numId w:val="2"/>
        </w:numPr>
        <w:spacing w:before="0" w:beforeLines="0" w:after="0" w:afterLines="0"/>
        <w:jc w:val="both"/>
        <w:rPr>
          <w:rFonts w:ascii="宋体" w:eastAsia="宋体"/>
          <w:sz w:val="30"/>
          <w:szCs w:val="30"/>
        </w:rPr>
      </w:pPr>
      <w:r>
        <w:rPr>
          <w:rFonts w:hint="eastAsia" w:ascii="宋体" w:eastAsia="宋体"/>
          <w:sz w:val="30"/>
          <w:szCs w:val="30"/>
          <w:lang w:val="en-US" w:eastAsia="zh-CN"/>
        </w:rPr>
        <w:t>工程概况</w:t>
      </w:r>
    </w:p>
    <w:tbl>
      <w:tblPr>
        <w:tblStyle w:val="12"/>
        <w:tblW w:w="10287"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8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2127" w:type="dxa"/>
            <w:tcBorders>
              <w:top w:val="single" w:color="auto" w:sz="6" w:space="0"/>
              <w:left w:val="single" w:color="auto" w:sz="6" w:space="0"/>
              <w:bottom w:val="single" w:color="auto" w:sz="6" w:space="0"/>
              <w:right w:val="single" w:color="auto" w:sz="6" w:space="0"/>
            </w:tcBorders>
            <w:vAlign w:val="center"/>
          </w:tcPr>
          <w:p>
            <w:pPr>
              <w:widowControl/>
              <w:rPr>
                <w:rFonts w:ascii="宋体" w:cs="宋体"/>
                <w:color w:val="000000"/>
                <w:kern w:val="0"/>
                <w:sz w:val="24"/>
                <w:szCs w:val="24"/>
              </w:rPr>
            </w:pPr>
            <w:r>
              <w:rPr>
                <w:rFonts w:hint="eastAsia" w:ascii="宋体" w:cs="宋体"/>
                <w:color w:val="000000"/>
                <w:kern w:val="0"/>
                <w:sz w:val="24"/>
                <w:szCs w:val="24"/>
              </w:rPr>
              <w:t>项目名称</w:t>
            </w:r>
          </w:p>
        </w:tc>
        <w:tc>
          <w:tcPr>
            <w:tcW w:w="8160"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r>
              <w:rPr>
                <w:rFonts w:hint="eastAsia" w:ascii="宋体" w:hAnsi="宋体"/>
                <w:sz w:val="24"/>
                <w:szCs w:val="24"/>
                <w:u w:val="single"/>
              </w:rPr>
              <w:t>汝州市蟒川镇二期40MWp太阳能并网光伏电站项目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2127" w:type="dxa"/>
            <w:tcBorders>
              <w:top w:val="single" w:color="auto" w:sz="6" w:space="0"/>
              <w:left w:val="single" w:color="auto" w:sz="6" w:space="0"/>
              <w:bottom w:val="single" w:color="auto" w:sz="6" w:space="0"/>
              <w:right w:val="single" w:color="auto" w:sz="6" w:space="0"/>
            </w:tcBorders>
            <w:vAlign w:val="center"/>
          </w:tcPr>
          <w:p>
            <w:pPr>
              <w:widowControl/>
              <w:rPr>
                <w:rFonts w:ascii="宋体" w:cs="宋体"/>
                <w:color w:val="000000"/>
                <w:kern w:val="0"/>
                <w:sz w:val="24"/>
                <w:szCs w:val="24"/>
              </w:rPr>
            </w:pPr>
            <w:r>
              <w:rPr>
                <w:rFonts w:hint="eastAsia" w:ascii="宋体" w:cs="宋体"/>
                <w:color w:val="000000"/>
                <w:kern w:val="0"/>
                <w:sz w:val="24"/>
                <w:szCs w:val="24"/>
              </w:rPr>
              <w:t>建设规模</w:t>
            </w:r>
          </w:p>
        </w:tc>
        <w:tc>
          <w:tcPr>
            <w:tcW w:w="8160"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r>
              <w:rPr>
                <w:rFonts w:hint="eastAsia" w:ascii="宋体" w:cs="宋体"/>
                <w:color w:val="000000"/>
                <w:kern w:val="0"/>
                <w:sz w:val="24"/>
                <w:szCs w:val="24"/>
              </w:rPr>
              <w:t>装机容量</w:t>
            </w:r>
            <w:r>
              <w:rPr>
                <w:rFonts w:hint="eastAsia" w:ascii="宋体" w:cs="宋体"/>
                <w:color w:val="000000"/>
                <w:kern w:val="0"/>
                <w:sz w:val="24"/>
                <w:szCs w:val="24"/>
                <w:lang w:val="en-US" w:eastAsia="zh-CN"/>
              </w:rPr>
              <w:t>4</w:t>
            </w:r>
            <w:r>
              <w:rPr>
                <w:rFonts w:ascii="宋体" w:cs="宋体"/>
                <w:color w:val="000000"/>
                <w:kern w:val="0"/>
                <w:sz w:val="24"/>
                <w:szCs w:val="24"/>
              </w:rPr>
              <w:t>0MWp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27" w:type="dxa"/>
            <w:tcBorders>
              <w:top w:val="single" w:color="auto" w:sz="6" w:space="0"/>
              <w:left w:val="single" w:color="auto" w:sz="6" w:space="0"/>
              <w:bottom w:val="single" w:color="auto" w:sz="6" w:space="0"/>
              <w:right w:val="single" w:color="auto" w:sz="6" w:space="0"/>
            </w:tcBorders>
            <w:vAlign w:val="center"/>
          </w:tcPr>
          <w:p>
            <w:pPr>
              <w:widowControl/>
              <w:rPr>
                <w:rFonts w:ascii="宋体" w:cs="宋体"/>
                <w:color w:val="000000"/>
                <w:kern w:val="0"/>
                <w:sz w:val="24"/>
                <w:szCs w:val="24"/>
              </w:rPr>
            </w:pPr>
            <w:r>
              <w:rPr>
                <w:rFonts w:hint="eastAsia" w:ascii="宋体" w:cs="宋体"/>
                <w:color w:val="000000"/>
                <w:kern w:val="0"/>
                <w:sz w:val="24"/>
                <w:szCs w:val="24"/>
              </w:rPr>
              <w:t>建设地点</w:t>
            </w:r>
          </w:p>
        </w:tc>
        <w:tc>
          <w:tcPr>
            <w:tcW w:w="8160" w:type="dxa"/>
            <w:tcBorders>
              <w:top w:val="single" w:color="auto" w:sz="6" w:space="0"/>
              <w:left w:val="single" w:color="auto" w:sz="6" w:space="0"/>
              <w:bottom w:val="single" w:color="auto" w:sz="6" w:space="0"/>
              <w:right w:val="single" w:color="auto" w:sz="4" w:space="0"/>
            </w:tcBorders>
            <w:vAlign w:val="center"/>
          </w:tcPr>
          <w:p>
            <w:pPr>
              <w:widowControl/>
              <w:rPr>
                <w:rFonts w:hint="eastAsia" w:ascii="宋体" w:cs="宋体"/>
                <w:color w:val="000000"/>
                <w:kern w:val="0"/>
                <w:sz w:val="24"/>
                <w:szCs w:val="24"/>
                <w:lang w:val="en-US" w:eastAsia="zh-CN"/>
              </w:rPr>
            </w:pPr>
            <w:r>
              <w:rPr>
                <w:rFonts w:hint="eastAsia" w:ascii="宋体" w:cs="宋体"/>
                <w:color w:val="000000"/>
                <w:kern w:val="0"/>
                <w:sz w:val="24"/>
                <w:szCs w:val="24"/>
                <w:lang w:val="en-US" w:eastAsia="zh-CN"/>
              </w:rPr>
              <w:t>河南省平顶山市汝州市蟒川镇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7" w:hRule="atLeast"/>
        </w:trPr>
        <w:tc>
          <w:tcPr>
            <w:tcW w:w="10287" w:type="dxa"/>
            <w:gridSpan w:val="2"/>
            <w:tcBorders>
              <w:top w:val="single" w:color="auto" w:sz="6" w:space="0"/>
              <w:left w:val="single" w:color="auto" w:sz="6" w:space="0"/>
              <w:bottom w:val="single" w:color="auto" w:sz="6" w:space="0"/>
              <w:right w:val="single" w:color="auto" w:sz="4" w:space="0"/>
            </w:tcBorders>
            <w:vAlign w:val="center"/>
          </w:tcPr>
          <w:p>
            <w:pPr>
              <w:widowControl/>
              <w:rPr>
                <w:rFonts w:ascii="宋体" w:cs="宋体"/>
                <w:b/>
                <w:bCs/>
                <w:color w:val="000000"/>
                <w:kern w:val="0"/>
                <w:sz w:val="24"/>
                <w:szCs w:val="24"/>
              </w:rPr>
            </w:pPr>
            <w:r>
              <w:rPr>
                <w:rFonts w:ascii="宋体" w:hAnsi="宋体" w:cs="宋体"/>
                <w:b/>
                <w:color w:val="000000"/>
                <w:sz w:val="24"/>
                <w:szCs w:val="24"/>
              </w:rPr>
              <w:t>本项目</w:t>
            </w:r>
            <w:r>
              <w:rPr>
                <w:rFonts w:hint="eastAsia" w:ascii="宋体" w:hAnsi="宋体" w:cs="宋体"/>
                <w:b/>
                <w:color w:val="000000"/>
                <w:sz w:val="24"/>
                <w:szCs w:val="24"/>
              </w:rPr>
              <w:t>工程</w:t>
            </w:r>
            <w:r>
              <w:rPr>
                <w:rFonts w:ascii="宋体" w:hAnsi="宋体" w:cs="宋体"/>
                <w:b/>
                <w:color w:val="000000"/>
                <w:sz w:val="24"/>
                <w:szCs w:val="24"/>
              </w:rPr>
              <w:t>位于河南省</w:t>
            </w:r>
            <w:r>
              <w:rPr>
                <w:rFonts w:hint="eastAsia" w:ascii="宋体" w:hAnsi="宋体" w:cs="宋体"/>
                <w:b/>
                <w:color w:val="000000"/>
                <w:sz w:val="24"/>
                <w:szCs w:val="24"/>
                <w:lang w:val="en-US" w:eastAsia="zh-CN"/>
              </w:rPr>
              <w:t>平顶山市</w:t>
            </w:r>
            <w:r>
              <w:rPr>
                <w:rFonts w:ascii="宋体" w:hAnsi="宋体" w:cs="宋体"/>
                <w:b/>
                <w:color w:val="000000"/>
                <w:sz w:val="24"/>
                <w:szCs w:val="24"/>
              </w:rPr>
              <w:t>汝州市蟒川镇</w:t>
            </w:r>
            <w:r>
              <w:rPr>
                <w:rFonts w:hint="eastAsia" w:ascii="宋体" w:hAnsi="宋体" w:cs="宋体"/>
                <w:b/>
                <w:color w:val="000000"/>
                <w:sz w:val="24"/>
                <w:szCs w:val="24"/>
              </w:rPr>
              <w:t>，</w:t>
            </w:r>
            <w:r>
              <w:rPr>
                <w:rFonts w:ascii="宋体" w:hAnsi="宋体" w:cs="宋体"/>
                <w:b/>
                <w:color w:val="000000"/>
                <w:sz w:val="24"/>
                <w:szCs w:val="24"/>
              </w:rPr>
              <w:t>汝州市位于河南省中西部</w:t>
            </w:r>
            <w:r>
              <w:rPr>
                <w:rFonts w:hint="eastAsia" w:ascii="宋体" w:hAnsi="宋体"/>
                <w:bCs/>
                <w:sz w:val="24"/>
              </w:rPr>
              <w:t>，</w:t>
            </w:r>
            <w:r>
              <w:rPr>
                <w:rFonts w:ascii="宋体" w:hAnsi="宋体"/>
                <w:sz w:val="24"/>
              </w:rPr>
              <w:t xml:space="preserve">电站规划总装机容量 </w:t>
            </w:r>
            <w:r>
              <w:rPr>
                <w:rFonts w:hint="eastAsia" w:ascii="宋体" w:hAnsi="宋体"/>
                <w:sz w:val="24"/>
              </w:rPr>
              <w:t>40</w:t>
            </w:r>
            <w:r>
              <w:rPr>
                <w:rFonts w:ascii="宋体" w:hAnsi="宋体"/>
                <w:sz w:val="24"/>
              </w:rPr>
              <w:t>MWp</w:t>
            </w:r>
            <w:r>
              <w:rPr>
                <w:rFonts w:hint="eastAsia" w:ascii="宋体" w:hAnsi="宋体"/>
                <w:sz w:val="24"/>
              </w:rPr>
              <w:t>，</w:t>
            </w:r>
            <w:r>
              <w:rPr>
                <w:rFonts w:ascii="宋体" w:hAnsi="宋体"/>
                <w:sz w:val="24"/>
              </w:rPr>
              <w:t>占地面积约</w:t>
            </w:r>
            <w:r>
              <w:rPr>
                <w:rFonts w:hint="eastAsia" w:ascii="宋体" w:hAnsi="宋体"/>
                <w:sz w:val="24"/>
              </w:rPr>
              <w:t>2</w:t>
            </w:r>
            <w:r>
              <w:rPr>
                <w:rFonts w:ascii="宋体" w:hAnsi="宋体"/>
                <w:sz w:val="24"/>
              </w:rPr>
              <w:t>000亩</w:t>
            </w:r>
            <w:r>
              <w:rPr>
                <w:rFonts w:hint="eastAsia" w:ascii="宋体" w:hAnsi="宋体"/>
                <w:sz w:val="24"/>
              </w:rPr>
              <w:t>，</w:t>
            </w:r>
            <w:r>
              <w:rPr>
                <w:rFonts w:ascii="宋体" w:hAnsi="宋体"/>
                <w:sz w:val="24"/>
              </w:rPr>
              <w:t>电站内共安装</w:t>
            </w:r>
            <w:r>
              <w:rPr>
                <w:rFonts w:hint="eastAsia" w:ascii="宋体" w:hAnsi="宋体"/>
                <w:sz w:val="24"/>
              </w:rPr>
              <w:t>275</w:t>
            </w:r>
            <w:r>
              <w:rPr>
                <w:rFonts w:ascii="宋体" w:hAnsi="宋体"/>
                <w:sz w:val="24"/>
              </w:rPr>
              <w:t>Wp</w:t>
            </w:r>
            <w:r>
              <w:rPr>
                <w:rFonts w:hint="eastAsia" w:ascii="宋体" w:hAnsi="宋体"/>
                <w:sz w:val="24"/>
              </w:rPr>
              <w:t>单</w:t>
            </w:r>
            <w:r>
              <w:rPr>
                <w:rFonts w:ascii="宋体" w:hAnsi="宋体"/>
                <w:sz w:val="24"/>
              </w:rPr>
              <w:t>晶硅电池板</w:t>
            </w:r>
            <w:r>
              <w:rPr>
                <w:rFonts w:hint="eastAsia" w:ascii="宋体" w:hAnsi="宋体"/>
                <w:sz w:val="24"/>
              </w:rPr>
              <w:t>145455</w:t>
            </w:r>
            <w:r>
              <w:rPr>
                <w:rFonts w:ascii="宋体" w:hAnsi="宋体"/>
                <w:sz w:val="24"/>
              </w:rPr>
              <w:t>块</w:t>
            </w:r>
            <w:r>
              <w:rPr>
                <w:rFonts w:hint="eastAsia" w:ascii="宋体" w:hAnsi="宋体"/>
                <w:sz w:val="24"/>
              </w:rPr>
              <w:t>，</w:t>
            </w:r>
            <w:r>
              <w:rPr>
                <w:rFonts w:ascii="宋体" w:hAnsi="宋体"/>
                <w:sz w:val="24"/>
              </w:rPr>
              <w:t>固定式支架安装</w:t>
            </w:r>
            <w:r>
              <w:rPr>
                <w:rFonts w:hint="eastAsia" w:ascii="宋体" w:hAnsi="宋体"/>
                <w:sz w:val="24"/>
              </w:rPr>
              <w:t>，</w:t>
            </w:r>
            <w:r>
              <w:rPr>
                <w:rFonts w:ascii="宋体" w:hAnsi="宋体"/>
                <w:sz w:val="24"/>
              </w:rPr>
              <w:t>每22块电池板</w:t>
            </w:r>
            <w:r>
              <w:rPr>
                <w:rFonts w:hint="eastAsia" w:ascii="宋体" w:hAnsi="宋体"/>
                <w:sz w:val="24"/>
              </w:rPr>
              <w:t>串</w:t>
            </w:r>
            <w:r>
              <w:rPr>
                <w:rFonts w:ascii="宋体" w:hAnsi="宋体"/>
                <w:sz w:val="24"/>
              </w:rPr>
              <w:t>为 1组，共</w:t>
            </w:r>
            <w:r>
              <w:rPr>
                <w:rFonts w:hint="eastAsia" w:ascii="宋体" w:hAnsi="宋体"/>
                <w:sz w:val="24"/>
              </w:rPr>
              <w:t>6612</w:t>
            </w:r>
            <w:r>
              <w:rPr>
                <w:rFonts w:ascii="宋体" w:hAnsi="宋体"/>
                <w:sz w:val="24"/>
              </w:rPr>
              <w:t>组，</w:t>
            </w:r>
            <w:r>
              <w:rPr>
                <w:rFonts w:hint="eastAsia" w:ascii="宋体" w:hAnsi="宋体"/>
                <w:sz w:val="24"/>
              </w:rPr>
              <w:t>166</w:t>
            </w:r>
            <w:r>
              <w:rPr>
                <w:rFonts w:ascii="宋体" w:hAnsi="宋体"/>
                <w:sz w:val="24"/>
              </w:rPr>
              <w:t>组电池板组成 1个 1MWp方阵，全站共有</w:t>
            </w:r>
            <w:r>
              <w:rPr>
                <w:rFonts w:hint="eastAsia" w:ascii="宋体" w:hAnsi="宋体"/>
                <w:sz w:val="24"/>
              </w:rPr>
              <w:t>40个</w:t>
            </w:r>
            <w:r>
              <w:rPr>
                <w:rFonts w:ascii="宋体" w:hAnsi="宋体"/>
                <w:sz w:val="24"/>
              </w:rPr>
              <w:t>1MWp方阵</w:t>
            </w:r>
            <w:r>
              <w:rPr>
                <w:rFonts w:hint="eastAsia" w:ascii="宋体" w:hAnsi="宋体"/>
                <w:sz w:val="24"/>
              </w:rPr>
              <w:t>，</w:t>
            </w:r>
            <w:r>
              <w:rPr>
                <w:rFonts w:ascii="宋体" w:hAnsi="宋体"/>
                <w:sz w:val="24"/>
              </w:rPr>
              <w:t>面板依不同地形改变倾角和方位角。每个1MWp方阵配置</w:t>
            </w:r>
            <w:r>
              <w:rPr>
                <w:rFonts w:hint="eastAsia" w:ascii="宋体" w:hAnsi="宋体"/>
                <w:sz w:val="24"/>
              </w:rPr>
              <w:t>10</w:t>
            </w:r>
            <w:r>
              <w:rPr>
                <w:rFonts w:ascii="宋体" w:hAnsi="宋体"/>
                <w:sz w:val="24"/>
              </w:rPr>
              <w:t>台16路汇流箱</w:t>
            </w:r>
            <w:r>
              <w:rPr>
                <w:rFonts w:hint="eastAsia" w:ascii="宋体" w:hAnsi="宋体"/>
                <w:sz w:val="24"/>
              </w:rPr>
              <w:t>，</w:t>
            </w:r>
            <w:r>
              <w:rPr>
                <w:rFonts w:ascii="宋体" w:hAnsi="宋体"/>
                <w:sz w:val="24"/>
              </w:rPr>
              <w:t xml:space="preserve">2台10路汇流箱备用，每组电池板最佳输出电压为 </w:t>
            </w:r>
            <w:r>
              <w:rPr>
                <w:rFonts w:hint="eastAsia" w:ascii="宋体" w:hAnsi="宋体"/>
                <w:sz w:val="24"/>
              </w:rPr>
              <w:t>735</w:t>
            </w:r>
            <w:r>
              <w:rPr>
                <w:rFonts w:ascii="宋体" w:hAnsi="宋体"/>
                <w:sz w:val="24"/>
              </w:rPr>
              <w:t>V，电池组串至汇流箱间采用</w:t>
            </w:r>
            <w:r>
              <w:rPr>
                <w:rFonts w:hint="eastAsia" w:ascii="宋体" w:hAnsi="宋体"/>
                <w:sz w:val="24"/>
              </w:rPr>
              <w:t>2根1×4</w:t>
            </w:r>
            <w:r>
              <w:rPr>
                <w:rFonts w:ascii="宋体" w:hAnsi="宋体" w:cs="Arial"/>
                <w:color w:val="333333"/>
                <w:sz w:val="24"/>
              </w:rPr>
              <w:t>㎡</w:t>
            </w:r>
            <w:r>
              <w:rPr>
                <w:rFonts w:ascii="宋体" w:hAnsi="宋体"/>
                <w:sz w:val="24"/>
              </w:rPr>
              <w:t xml:space="preserve">光伏电缆连接，汇流箱至逆变器一体机房采用 1kV双芯电力电缆连接，每个1MWp方阵通过 </w:t>
            </w:r>
            <w:r>
              <w:rPr>
                <w:rFonts w:hint="eastAsia" w:ascii="宋体" w:hAnsi="宋体"/>
                <w:sz w:val="24"/>
              </w:rPr>
              <w:t>12</w:t>
            </w:r>
            <w:r>
              <w:rPr>
                <w:rFonts w:ascii="宋体" w:hAnsi="宋体"/>
                <w:sz w:val="24"/>
              </w:rPr>
              <w:t>回电缆分别引至逆变器一体机房。每个1MWp方阵内设一座逆变器一体机房，机房内设 2台 500kW逆变器，交流额定输出电压为三相 AC315V，50Hz。一体化逆变房2回出线经1台双分裂三绕组组合式变压器升压至35kV。每台双分裂组合式变压器以1回 35kV电缆出线，全场35kV集电线路采用电缆直埋方式，引至</w:t>
            </w:r>
            <w:r>
              <w:rPr>
                <w:rFonts w:hint="eastAsia" w:ascii="宋体" w:hAnsi="宋体"/>
                <w:sz w:val="24"/>
              </w:rPr>
              <w:t>110KV升压站内的35KV开关柜,再经一台</w:t>
            </w:r>
            <w:r>
              <w:rPr>
                <w:rFonts w:hint="eastAsia" w:ascii="宋体" w:hAnsi="宋体"/>
                <w:sz w:val="24"/>
                <w:lang w:val="en-US" w:eastAsia="zh-CN"/>
              </w:rPr>
              <w:t>五万KVA</w:t>
            </w:r>
            <w:r>
              <w:rPr>
                <w:rFonts w:hint="eastAsia" w:ascii="宋体" w:hAnsi="宋体"/>
                <w:sz w:val="24"/>
              </w:rPr>
              <w:t>主变压器升压至110KV</w:t>
            </w:r>
            <w:r>
              <w:rPr>
                <w:rFonts w:hint="eastAsia" w:ascii="宋体" w:hAnsi="宋体"/>
                <w:sz w:val="24"/>
                <w:lang w:val="en-US" w:eastAsia="zh-CN"/>
              </w:rPr>
              <w:t>送出线路进入汝州市220KV变电站完成并网</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0287" w:type="dxa"/>
            <w:gridSpan w:val="2"/>
            <w:tcBorders>
              <w:top w:val="single" w:color="auto" w:sz="6" w:space="0"/>
              <w:left w:val="single" w:color="auto" w:sz="6" w:space="0"/>
              <w:bottom w:val="single" w:color="auto" w:sz="6" w:space="0"/>
              <w:right w:val="single" w:color="auto" w:sz="4" w:space="0"/>
            </w:tcBorders>
            <w:vAlign w:val="center"/>
          </w:tcPr>
          <w:p>
            <w:pPr>
              <w:widowControl/>
              <w:rPr>
                <w:rFonts w:hint="eastAsia" w:ascii="宋体" w:eastAsia="宋体" w:cs="宋体"/>
                <w:b/>
                <w:color w:val="000000"/>
                <w:kern w:val="0"/>
                <w:sz w:val="24"/>
                <w:szCs w:val="24"/>
                <w:lang w:val="en-US" w:eastAsia="zh-CN"/>
              </w:rPr>
            </w:pPr>
            <w:r>
              <w:rPr>
                <w:rFonts w:hint="eastAsia" w:ascii="宋体"/>
                <w:b/>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trPr>
        <w:tc>
          <w:tcPr>
            <w:tcW w:w="10287"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sz w:val="24"/>
              </w:rPr>
            </w:pPr>
            <w:r>
              <w:rPr>
                <w:rFonts w:hint="eastAsia"/>
                <w:lang w:val="en-US" w:eastAsia="zh-CN"/>
              </w:rPr>
              <w:t xml:space="preserve">     </w:t>
            </w:r>
            <w:r>
              <w:rPr>
                <w:rFonts w:hint="eastAsia" w:ascii="宋体" w:hAnsi="宋体"/>
                <w:szCs w:val="24"/>
                <w:lang w:eastAsia="zh-CN"/>
              </w:rPr>
              <w:t>工程位于</w:t>
            </w:r>
            <w:r>
              <w:rPr>
                <w:rFonts w:hint="eastAsia" w:ascii="宋体" w:hAnsi="宋体"/>
                <w:szCs w:val="24"/>
                <w:lang w:val="en-US" w:eastAsia="zh-CN"/>
              </w:rPr>
              <w:t>河南省平顶山市汝州市蟒川镇</w:t>
            </w:r>
            <w:r>
              <w:rPr>
                <w:rFonts w:hint="eastAsia" w:ascii="宋体" w:hAnsi="宋体"/>
                <w:sz w:val="24"/>
              </w:rPr>
              <w:t>境内，</w:t>
            </w:r>
            <w:r>
              <w:rPr>
                <w:rFonts w:hint="eastAsia" w:ascii="宋体" w:hAnsi="宋体"/>
                <w:kern w:val="0"/>
                <w:sz w:val="24"/>
              </w:rPr>
              <w:t>距离</w:t>
            </w:r>
            <w:r>
              <w:rPr>
                <w:rFonts w:hint="eastAsia" w:ascii="宋体" w:hAnsi="宋体"/>
                <w:kern w:val="0"/>
                <w:sz w:val="24"/>
                <w:lang w:val="en-US" w:eastAsia="zh-CN"/>
              </w:rPr>
              <w:t>汝州市（县）</w:t>
            </w:r>
            <w:r>
              <w:rPr>
                <w:rFonts w:hint="eastAsia" w:ascii="宋体" w:hAnsi="宋体"/>
                <w:kern w:val="0"/>
                <w:sz w:val="24"/>
              </w:rPr>
              <w:t>2</w:t>
            </w:r>
            <w:r>
              <w:rPr>
                <w:rFonts w:hint="eastAsia" w:ascii="宋体" w:hAnsi="宋体"/>
                <w:kern w:val="0"/>
                <w:sz w:val="24"/>
                <w:lang w:val="en-US" w:eastAsia="zh-CN"/>
              </w:rPr>
              <w:t>0</w:t>
            </w:r>
            <w:r>
              <w:rPr>
                <w:rFonts w:hint="eastAsia" w:ascii="宋体" w:hAnsi="宋体"/>
                <w:kern w:val="0"/>
                <w:sz w:val="24"/>
              </w:rPr>
              <w:t>公里，该工程为</w:t>
            </w:r>
            <w:r>
              <w:rPr>
                <w:rFonts w:hint="eastAsia" w:ascii="宋体" w:hAnsi="宋体"/>
                <w:kern w:val="0"/>
                <w:sz w:val="24"/>
                <w:lang w:val="en-US" w:eastAsia="zh-CN"/>
              </w:rPr>
              <w:t>山区</w:t>
            </w:r>
            <w:r>
              <w:rPr>
                <w:rFonts w:hint="eastAsia" w:ascii="宋体" w:hAnsi="宋体"/>
                <w:kern w:val="0"/>
                <w:sz w:val="24"/>
              </w:rPr>
              <w:t>新</w:t>
            </w:r>
            <w:r>
              <w:rPr>
                <w:rFonts w:hint="eastAsia" w:ascii="宋体" w:hAnsi="宋体"/>
                <w:sz w:val="24"/>
              </w:rPr>
              <w:t>域总面积</w:t>
            </w:r>
            <w:r>
              <w:rPr>
                <w:rFonts w:hint="eastAsia" w:ascii="宋体" w:hAnsi="宋体"/>
                <w:sz w:val="24"/>
                <w:lang w:val="en-US" w:eastAsia="zh-CN"/>
              </w:rPr>
              <w:t>2000亩左右</w:t>
            </w:r>
            <w:r>
              <w:rPr>
                <w:rFonts w:hint="eastAsia" w:ascii="宋体" w:hAnsi="宋体"/>
                <w:sz w:val="24"/>
              </w:rPr>
              <w:t>，总人口3</w:t>
            </w:r>
            <w:r>
              <w:rPr>
                <w:rFonts w:hint="eastAsia" w:ascii="宋体" w:hAnsi="宋体"/>
                <w:sz w:val="24"/>
                <w:lang w:val="en-US" w:eastAsia="zh-CN"/>
              </w:rPr>
              <w:t>0</w:t>
            </w:r>
            <w:r>
              <w:rPr>
                <w:rFonts w:hint="eastAsia" w:ascii="宋体" w:hAnsi="宋体"/>
                <w:sz w:val="24"/>
              </w:rPr>
              <w:t>万人。全县镇。县域海拔1</w:t>
            </w:r>
            <w:r>
              <w:rPr>
                <w:rFonts w:hint="eastAsia" w:ascii="宋体" w:hAnsi="宋体"/>
                <w:sz w:val="24"/>
                <w:lang w:val="en-US" w:eastAsia="zh-CN"/>
              </w:rPr>
              <w:t>200</w:t>
            </w:r>
            <w:r>
              <w:rPr>
                <w:rFonts w:hint="eastAsia" w:ascii="宋体" w:hAnsi="宋体"/>
                <w:sz w:val="24"/>
              </w:rPr>
              <w:t>—1</w:t>
            </w:r>
            <w:r>
              <w:rPr>
                <w:rFonts w:hint="eastAsia" w:ascii="宋体" w:hAnsi="宋体"/>
                <w:sz w:val="24"/>
                <w:lang w:val="en-US" w:eastAsia="zh-CN"/>
              </w:rPr>
              <w:t>1</w:t>
            </w:r>
            <w:r>
              <w:rPr>
                <w:rFonts w:hint="eastAsia" w:ascii="宋体" w:hAnsi="宋体"/>
                <w:sz w:val="24"/>
              </w:rPr>
              <w:t>07米。气候为典型的温带半干旱大陆性季风气候，年平均降雨量</w:t>
            </w:r>
            <w:r>
              <w:rPr>
                <w:rFonts w:hint="eastAsia" w:ascii="宋体" w:hAnsi="宋体"/>
                <w:sz w:val="24"/>
                <w:lang w:val="en-US" w:eastAsia="zh-CN"/>
              </w:rPr>
              <w:t>5</w:t>
            </w:r>
            <w:r>
              <w:rPr>
                <w:rFonts w:hint="eastAsia" w:ascii="宋体" w:hAnsi="宋体"/>
                <w:sz w:val="24"/>
              </w:rPr>
              <w:t>16.9毫米，主要集中在7、8、9三个月；</w:t>
            </w:r>
            <w:r>
              <w:rPr>
                <w:rFonts w:hint="eastAsia" w:ascii="宋体" w:hAnsi="宋体"/>
                <w:sz w:val="24"/>
                <w:lang w:val="en-US" w:eastAsia="zh-CN"/>
              </w:rPr>
              <w:t>蟒川镇</w:t>
            </w:r>
            <w:r>
              <w:rPr>
                <w:rFonts w:hint="eastAsia" w:ascii="宋体" w:hAnsi="宋体"/>
                <w:sz w:val="24"/>
              </w:rPr>
              <w:t>地处</w:t>
            </w:r>
            <w:r>
              <w:rPr>
                <w:rFonts w:hint="eastAsia" w:ascii="宋体" w:hAnsi="宋体"/>
                <w:sz w:val="24"/>
                <w:lang w:val="en-US" w:eastAsia="zh-CN"/>
              </w:rPr>
              <w:t>汝州</w:t>
            </w:r>
            <w:r>
              <w:rPr>
                <w:rFonts w:hint="eastAsia" w:ascii="宋体" w:hAnsi="宋体"/>
                <w:sz w:val="24"/>
              </w:rPr>
              <w:t>县城</w:t>
            </w:r>
            <w:r>
              <w:rPr>
                <w:rFonts w:hint="eastAsia" w:ascii="宋体" w:hAnsi="宋体"/>
                <w:sz w:val="24"/>
                <w:lang w:eastAsia="zh-CN"/>
              </w:rPr>
              <w:t>，</w:t>
            </w:r>
            <w:r>
              <w:rPr>
                <w:rFonts w:hint="eastAsia" w:ascii="宋体" w:hAnsi="宋体"/>
                <w:sz w:val="24"/>
                <w:lang w:val="en-US" w:eastAsia="zh-CN"/>
              </w:rPr>
              <w:t>西</w:t>
            </w:r>
            <w:r>
              <w:rPr>
                <w:rFonts w:hint="eastAsia" w:ascii="宋体" w:hAnsi="宋体"/>
                <w:sz w:val="24"/>
              </w:rPr>
              <w:t>沿</w:t>
            </w:r>
            <w:r>
              <w:rPr>
                <w:rFonts w:hint="eastAsia" w:ascii="宋体" w:hAnsi="宋体"/>
                <w:sz w:val="24"/>
                <w:lang w:val="en-US" w:eastAsia="zh-CN"/>
              </w:rPr>
              <w:t>G</w:t>
            </w:r>
            <w:r>
              <w:rPr>
                <w:rFonts w:hint="eastAsia" w:ascii="宋体" w:hAnsi="宋体"/>
                <w:sz w:val="24"/>
              </w:rPr>
              <w:t>3</w:t>
            </w:r>
            <w:r>
              <w:rPr>
                <w:rFonts w:hint="eastAsia" w:ascii="宋体" w:hAnsi="宋体"/>
                <w:sz w:val="24"/>
                <w:lang w:val="en-US" w:eastAsia="zh-CN"/>
              </w:rPr>
              <w:t>6</w:t>
            </w:r>
            <w:r>
              <w:rPr>
                <w:rFonts w:hint="eastAsia" w:ascii="宋体" w:hAnsi="宋体"/>
                <w:sz w:val="24"/>
              </w:rPr>
              <w:t>国道</w:t>
            </w:r>
            <w:r>
              <w:rPr>
                <w:rFonts w:hint="eastAsia" w:ascii="宋体" w:hAnsi="宋体"/>
                <w:sz w:val="24"/>
                <w:lang w:val="en-US" w:eastAsia="zh-CN"/>
              </w:rPr>
              <w:t>5</w:t>
            </w:r>
            <w:r>
              <w:rPr>
                <w:rFonts w:hint="eastAsia" w:ascii="宋体" w:hAnsi="宋体"/>
                <w:sz w:val="24"/>
              </w:rPr>
              <w:t>公里处</w:t>
            </w:r>
            <w:r>
              <w:rPr>
                <w:rFonts w:hint="eastAsia" w:ascii="宋体" w:hAnsi="宋体"/>
                <w:sz w:val="24"/>
                <w:lang w:eastAsia="zh-CN"/>
              </w:rPr>
              <w:t>，</w:t>
            </w:r>
            <w:r>
              <w:rPr>
                <w:rFonts w:hint="eastAsia" w:ascii="宋体" w:hAnsi="宋体"/>
                <w:sz w:val="24"/>
              </w:rPr>
              <w:t>横贯</w:t>
            </w:r>
            <w:r>
              <w:rPr>
                <w:rFonts w:hint="eastAsia" w:ascii="宋体" w:hAnsi="宋体"/>
                <w:sz w:val="24"/>
                <w:lang w:val="en-US" w:eastAsia="zh-CN"/>
              </w:rPr>
              <w:t>南北。</w:t>
            </w:r>
          </w:p>
          <w:p>
            <w:pPr>
              <w:rPr>
                <w:rFonts w:hint="eastAsia"/>
                <w:lang w:val="en-US" w:eastAsia="zh-CN"/>
              </w:rPr>
            </w:pPr>
          </w:p>
        </w:tc>
      </w:tr>
    </w:tbl>
    <w:p>
      <w:pPr>
        <w:rPr>
          <w:rFonts w:ascii="宋体"/>
          <w:b/>
          <w:sz w:val="24"/>
          <w:szCs w:val="24"/>
        </w:rPr>
      </w:pPr>
    </w:p>
    <w:p>
      <w:pPr>
        <w:rPr>
          <w:b/>
        </w:rPr>
      </w:pPr>
      <w:r>
        <w:rPr>
          <w:b/>
        </w:rPr>
        <w:t xml:space="preserve"> </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r>
        <w:rPr>
          <w:b/>
        </w:rPr>
        <w:t xml:space="preserve">          </w:t>
      </w:r>
    </w:p>
    <w:tbl>
      <w:tblPr>
        <w:tblStyle w:val="12"/>
        <w:tblW w:w="10290" w:type="dxa"/>
        <w:tblInd w:w="-45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80"/>
        <w:gridCol w:w="315"/>
        <w:gridCol w:w="840"/>
        <w:gridCol w:w="185"/>
        <w:gridCol w:w="2940"/>
        <w:gridCol w:w="51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98" w:hRule="atLeast"/>
        </w:trPr>
        <w:tc>
          <w:tcPr>
            <w:tcW w:w="1195" w:type="dxa"/>
            <w:gridSpan w:val="2"/>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pacing w:val="28"/>
                <w:kern w:val="21"/>
                <w:sz w:val="24"/>
                <w:szCs w:val="24"/>
              </w:rPr>
            </w:pPr>
            <w:r>
              <w:rPr>
                <w:rFonts w:hint="eastAsia" w:ascii="黑体" w:hAnsi="黑体" w:eastAsia="黑体" w:cs="黑体"/>
                <w:spacing w:val="28"/>
                <w:kern w:val="21"/>
                <w:sz w:val="24"/>
                <w:szCs w:val="24"/>
              </w:rPr>
              <w:t>承建方式</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pacing w:val="28"/>
                <w:kern w:val="21"/>
                <w:sz w:val="24"/>
                <w:szCs w:val="24"/>
              </w:rPr>
            </w:pPr>
            <w:r>
              <w:rPr>
                <w:rFonts w:hint="eastAsia" w:ascii="黑体" w:hAnsi="黑体" w:eastAsia="黑体" w:cs="黑体"/>
                <w:spacing w:val="28"/>
                <w:kern w:val="21"/>
                <w:sz w:val="24"/>
                <w:szCs w:val="24"/>
              </w:rPr>
              <w:t>工程规模</w:t>
            </w:r>
          </w:p>
        </w:tc>
        <w:tc>
          <w:tcPr>
            <w:tcW w:w="909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outlineLvl w:val="9"/>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0MWp光伏发电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outlineLvl w:val="9"/>
              <w:rPr>
                <w:rFonts w:hint="eastAsia" w:ascii="黑体" w:hAnsi="黑体" w:eastAsia="黑体" w:cs="黑体"/>
                <w:sz w:val="24"/>
                <w:szCs w:val="24"/>
              </w:rPr>
            </w:pPr>
            <w:r>
              <w:rPr>
                <w:rFonts w:hint="eastAsia" w:ascii="黑体" w:hAnsi="黑体" w:eastAsia="黑体" w:cs="黑体"/>
                <w:sz w:val="24"/>
                <w:szCs w:val="24"/>
                <w:highlight w:val="none"/>
              </w:rPr>
              <w:t>分段承包方式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8" w:hRule="atLeast"/>
        </w:trPr>
        <w:tc>
          <w:tcPr>
            <w:tcW w:w="880"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pacing w:val="28"/>
                <w:kern w:val="21"/>
                <w:sz w:val="24"/>
                <w:szCs w:val="24"/>
              </w:rPr>
            </w:pPr>
            <w:r>
              <w:rPr>
                <w:rFonts w:hint="eastAsia" w:ascii="黑体" w:hAnsi="黑体" w:eastAsia="黑体" w:cs="黑体"/>
                <w:spacing w:val="28"/>
                <w:kern w:val="21"/>
                <w:sz w:val="24"/>
                <w:szCs w:val="24"/>
              </w:rPr>
              <w:t>主要单位</w:t>
            </w:r>
          </w:p>
        </w:tc>
        <w:tc>
          <w:tcPr>
            <w:tcW w:w="13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项目法人</w:t>
            </w:r>
          </w:p>
        </w:tc>
        <w:tc>
          <w:tcPr>
            <w:tcW w:w="807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rPr>
            </w:pPr>
            <w:r>
              <w:rPr>
                <w:rFonts w:hint="eastAsia" w:ascii="宋体" w:hAnsi="宋体"/>
              </w:rPr>
              <w:t>汝州鑫泰光伏电力科技开发有限公司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0" w:hRule="atLeast"/>
        </w:trPr>
        <w:tc>
          <w:tcPr>
            <w:tcW w:w="880" w:type="dxa"/>
            <w:vMerge w:val="continue"/>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pacing w:val="28"/>
                <w:kern w:val="21"/>
                <w:sz w:val="24"/>
                <w:szCs w:val="24"/>
              </w:rPr>
            </w:pPr>
          </w:p>
        </w:tc>
        <w:tc>
          <w:tcPr>
            <w:tcW w:w="13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监理单位</w:t>
            </w:r>
          </w:p>
        </w:tc>
        <w:tc>
          <w:tcPr>
            <w:tcW w:w="807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rPr>
            </w:pPr>
            <w:r>
              <w:rPr>
                <w:rFonts w:hint="eastAsia" w:ascii="黑体" w:hAnsi="黑体" w:eastAsia="黑体" w:cs="黑体"/>
                <w:sz w:val="24"/>
                <w:szCs w:val="24"/>
              </w:rPr>
              <w:t>常州正衡电力工程监理有限公司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0" w:hRule="atLeast"/>
        </w:trPr>
        <w:tc>
          <w:tcPr>
            <w:tcW w:w="880" w:type="dxa"/>
            <w:vMerge w:val="continue"/>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pacing w:val="28"/>
                <w:kern w:val="21"/>
                <w:sz w:val="24"/>
                <w:szCs w:val="24"/>
              </w:rPr>
            </w:pPr>
          </w:p>
        </w:tc>
        <w:tc>
          <w:tcPr>
            <w:tcW w:w="13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设计单位</w:t>
            </w:r>
          </w:p>
        </w:tc>
        <w:tc>
          <w:tcPr>
            <w:tcW w:w="807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lang w:val="en-US" w:eastAsia="zh-CN"/>
              </w:rPr>
            </w:pPr>
            <w:r>
              <w:rPr>
                <w:rFonts w:hint="eastAsia" w:ascii="宋体" w:hAnsi="宋体"/>
                <w:lang w:val="en-US" w:eastAsia="zh-CN"/>
              </w:rPr>
              <w:t>北方工程设计研究院有限公司（光伏区设计）</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平顶山电力设计院有限公司</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eastAsia="zh-CN"/>
              </w:rPr>
              <w:t>（升压站设计）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rPr>
        <w:tc>
          <w:tcPr>
            <w:tcW w:w="880" w:type="dxa"/>
            <w:vMerge w:val="continue"/>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pacing w:val="28"/>
                <w:kern w:val="21"/>
                <w:sz w:val="24"/>
                <w:szCs w:val="24"/>
              </w:rPr>
            </w:pPr>
          </w:p>
        </w:tc>
        <w:tc>
          <w:tcPr>
            <w:tcW w:w="13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val="en-US" w:eastAsia="zh-CN"/>
              </w:rPr>
              <w:t>施工</w:t>
            </w:r>
            <w:r>
              <w:rPr>
                <w:rFonts w:hint="eastAsia" w:ascii="黑体" w:hAnsi="黑体" w:eastAsia="黑体" w:cs="黑体"/>
                <w:sz w:val="24"/>
                <w:szCs w:val="24"/>
              </w:rPr>
              <w:t>单位</w:t>
            </w:r>
          </w:p>
        </w:tc>
        <w:tc>
          <w:tcPr>
            <w:tcW w:w="807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中国能源建设集团北京电力建设公司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郑州鑫泰工程建设有限公司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河南省金鹰电力勘测设计工程有限公司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湖北湘电建设工程有限公司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rPr>
        <w:tc>
          <w:tcPr>
            <w:tcW w:w="880" w:type="dxa"/>
            <w:vMerge w:val="continue"/>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pacing w:val="28"/>
                <w:kern w:val="21"/>
                <w:sz w:val="24"/>
                <w:szCs w:val="24"/>
              </w:rPr>
            </w:pPr>
          </w:p>
        </w:tc>
        <w:tc>
          <w:tcPr>
            <w:tcW w:w="13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安装单位</w:t>
            </w:r>
          </w:p>
        </w:tc>
        <w:tc>
          <w:tcPr>
            <w:tcW w:w="807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lang w:val="en-US" w:eastAsia="zh-CN"/>
              </w:rPr>
              <w:t>湖北湘电建设工程有限公司</w:t>
            </w:r>
            <w:r>
              <w:rPr>
                <w:rFonts w:hint="eastAsia" w:ascii="黑体" w:hAnsi="黑体" w:eastAsia="黑体" w:cs="黑体"/>
                <w:sz w:val="24"/>
                <w:szCs w:val="24"/>
                <w:highlight w:val="none"/>
              </w:rPr>
              <w:t>（</w:t>
            </w:r>
            <w:r>
              <w:rPr>
                <w:rFonts w:hint="eastAsia" w:ascii="黑体" w:hAnsi="黑体" w:eastAsia="黑体" w:cs="黑体"/>
                <w:sz w:val="24"/>
                <w:szCs w:val="24"/>
                <w:highlight w:val="none"/>
                <w:lang w:eastAsia="zh-CN"/>
              </w:rPr>
              <w:t>光伏区</w:t>
            </w:r>
            <w:r>
              <w:rPr>
                <w:rFonts w:hint="eastAsia" w:ascii="黑体" w:hAnsi="黑体" w:eastAsia="黑体" w:cs="黑体"/>
                <w:sz w:val="24"/>
                <w:szCs w:val="24"/>
                <w:highlight w:val="none"/>
              </w:rPr>
              <w:t>安装）</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lang w:val="en-US" w:eastAsia="zh-CN"/>
              </w:rPr>
              <w:t>中国能源建设集团北京电力建设公司</w:t>
            </w:r>
            <w:r>
              <w:rPr>
                <w:rFonts w:hint="eastAsia" w:ascii="黑体" w:hAnsi="黑体" w:eastAsia="黑体" w:cs="黑体"/>
                <w:sz w:val="24"/>
                <w:szCs w:val="24"/>
                <w:highlight w:val="none"/>
                <w:lang w:eastAsia="zh-CN"/>
              </w:rPr>
              <w:t>（升压站安装）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0" w:hRule="atLeast"/>
        </w:trPr>
        <w:tc>
          <w:tcPr>
            <w:tcW w:w="880" w:type="dxa"/>
            <w:vMerge w:val="continue"/>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pacing w:val="28"/>
                <w:kern w:val="21"/>
                <w:sz w:val="24"/>
                <w:szCs w:val="24"/>
              </w:rPr>
            </w:pPr>
          </w:p>
        </w:tc>
        <w:tc>
          <w:tcPr>
            <w:tcW w:w="134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调试单位</w:t>
            </w:r>
          </w:p>
        </w:tc>
        <w:tc>
          <w:tcPr>
            <w:tcW w:w="8070"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中国能源建设集团北京电力建设公司（升压站）</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湖北湘电建设工程有限公司（光伏区）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0" w:hRule="atLeast"/>
        </w:trPr>
        <w:tc>
          <w:tcPr>
            <w:tcW w:w="880" w:type="dxa"/>
            <w:vMerge w:val="continue"/>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pacing w:val="28"/>
                <w:kern w:val="21"/>
                <w:sz w:val="24"/>
                <w:szCs w:val="24"/>
              </w:rPr>
            </w:pPr>
          </w:p>
        </w:tc>
        <w:tc>
          <w:tcPr>
            <w:tcW w:w="134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lang w:val="en-US" w:eastAsia="zh-CN"/>
              </w:rPr>
              <w:t>运行</w:t>
            </w:r>
            <w:r>
              <w:rPr>
                <w:rFonts w:hint="eastAsia" w:ascii="黑体" w:hAnsi="黑体" w:eastAsia="黑体" w:cs="黑体"/>
                <w:sz w:val="24"/>
                <w:szCs w:val="24"/>
              </w:rPr>
              <w:t>单位</w:t>
            </w:r>
          </w:p>
        </w:tc>
        <w:tc>
          <w:tcPr>
            <w:tcW w:w="8070" w:type="dxa"/>
            <w:gridSpan w:val="2"/>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河南森源新能源发电有限公司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6" w:hRule="atLeast"/>
        </w:trPr>
        <w:tc>
          <w:tcPr>
            <w:tcW w:w="2035" w:type="dxa"/>
            <w:gridSpan w:val="3"/>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主要设备</w:t>
            </w:r>
          </w:p>
        </w:tc>
        <w:tc>
          <w:tcPr>
            <w:tcW w:w="3125" w:type="dxa"/>
            <w:gridSpan w:val="2"/>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型  号</w:t>
            </w:r>
          </w:p>
        </w:tc>
        <w:tc>
          <w:tcPr>
            <w:tcW w:w="513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制 造 厂 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6" w:hRule="atLeast"/>
        </w:trPr>
        <w:tc>
          <w:tcPr>
            <w:tcW w:w="2035"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光伏板</w:t>
            </w:r>
          </w:p>
        </w:tc>
        <w:tc>
          <w:tcPr>
            <w:tcW w:w="3125"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SPI500K-B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ZXP6-60-2</w:t>
            </w:r>
            <w:r>
              <w:rPr>
                <w:rFonts w:hint="eastAsia" w:ascii="黑体" w:hAnsi="黑体" w:eastAsia="黑体" w:cs="黑体"/>
                <w:sz w:val="24"/>
                <w:szCs w:val="24"/>
                <w:highlight w:val="none"/>
                <w:lang w:val="en-US" w:eastAsia="zh-CN"/>
              </w:rPr>
              <w:t>7</w:t>
            </w:r>
            <w:r>
              <w:rPr>
                <w:rFonts w:hint="eastAsia" w:ascii="黑体" w:hAnsi="黑体" w:eastAsia="黑体" w:cs="黑体"/>
                <w:sz w:val="24"/>
                <w:szCs w:val="24"/>
                <w:highlight w:val="none"/>
              </w:rPr>
              <w:t>5/P</w:t>
            </w:r>
          </w:p>
        </w:tc>
        <w:tc>
          <w:tcPr>
            <w:tcW w:w="5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东方日升新能源股份有限公司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6" w:hRule="atLeast"/>
        </w:trPr>
        <w:tc>
          <w:tcPr>
            <w:tcW w:w="2035"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智能直流汇流箱</w:t>
            </w:r>
          </w:p>
        </w:tc>
        <w:tc>
          <w:tcPr>
            <w:tcW w:w="3125"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highlight w:val="none"/>
              </w:rPr>
            </w:pPr>
          </w:p>
        </w:tc>
        <w:tc>
          <w:tcPr>
            <w:tcW w:w="5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河南森源光伏构建有限公司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6" w:hRule="atLeast"/>
        </w:trPr>
        <w:tc>
          <w:tcPr>
            <w:tcW w:w="2035"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一体化逆变器仓</w:t>
            </w:r>
          </w:p>
        </w:tc>
        <w:tc>
          <w:tcPr>
            <w:tcW w:w="3125"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highlight w:val="none"/>
              </w:rPr>
            </w:pPr>
          </w:p>
        </w:tc>
        <w:tc>
          <w:tcPr>
            <w:tcW w:w="5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河南森源光伏构建有限公司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6" w:hRule="atLeast"/>
        </w:trPr>
        <w:tc>
          <w:tcPr>
            <w:tcW w:w="2035"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逆变器</w:t>
            </w:r>
          </w:p>
        </w:tc>
        <w:tc>
          <w:tcPr>
            <w:tcW w:w="3125"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rPr>
              <w:t>SPI1000K-B(V4.2)1000KW</w:t>
            </w:r>
          </w:p>
        </w:tc>
        <w:tc>
          <w:tcPr>
            <w:tcW w:w="51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河南森源光伏构建有限公司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0" w:hRule="atLeast"/>
        </w:trPr>
        <w:tc>
          <w:tcPr>
            <w:tcW w:w="2035" w:type="dxa"/>
            <w:gridSpan w:val="3"/>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highlight w:val="yellow"/>
              </w:rPr>
            </w:pPr>
            <w:r>
              <w:rPr>
                <w:rFonts w:hint="eastAsia" w:ascii="黑体" w:hAnsi="黑体" w:eastAsia="黑体" w:cs="黑体"/>
                <w:sz w:val="24"/>
                <w:szCs w:val="24"/>
              </w:rPr>
              <w:t>箱  变</w:t>
            </w:r>
          </w:p>
        </w:tc>
        <w:tc>
          <w:tcPr>
            <w:tcW w:w="3125"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ZGSH-Z.F-1000135</w:t>
            </w:r>
          </w:p>
        </w:tc>
        <w:tc>
          <w:tcPr>
            <w:tcW w:w="513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highlight w:val="none"/>
                <w:lang w:val="en-US" w:eastAsia="zh-CN"/>
              </w:rPr>
              <w:t>河南森源光伏构建有限公司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0" w:hRule="atLeast"/>
        </w:trPr>
        <w:tc>
          <w:tcPr>
            <w:tcW w:w="2035" w:type="dxa"/>
            <w:gridSpan w:val="3"/>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主  变</w:t>
            </w:r>
          </w:p>
        </w:tc>
        <w:tc>
          <w:tcPr>
            <w:tcW w:w="3125"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SZ11-</w:t>
            </w:r>
            <w:r>
              <w:rPr>
                <w:rFonts w:hint="eastAsia" w:ascii="黑体" w:hAnsi="黑体" w:eastAsia="黑体" w:cs="黑体"/>
                <w:sz w:val="24"/>
                <w:szCs w:val="24"/>
                <w:lang w:val="en-US" w:eastAsia="zh-CN"/>
              </w:rPr>
              <w:t>5</w:t>
            </w:r>
            <w:r>
              <w:rPr>
                <w:rFonts w:hint="eastAsia" w:ascii="黑体" w:hAnsi="黑体" w:eastAsia="黑体" w:cs="黑体"/>
                <w:sz w:val="24"/>
                <w:szCs w:val="24"/>
              </w:rPr>
              <w:t>0000/110/35</w:t>
            </w:r>
          </w:p>
        </w:tc>
        <w:tc>
          <w:tcPr>
            <w:tcW w:w="513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rPr>
            </w:pPr>
            <w:r>
              <w:rPr>
                <w:rFonts w:hint="eastAsia" w:ascii="黑体" w:hAnsi="黑体" w:eastAsia="黑体" w:cs="黑体"/>
                <w:sz w:val="24"/>
                <w:szCs w:val="24"/>
                <w:highlight w:val="none"/>
                <w:lang w:val="en-US" w:eastAsia="zh-CN"/>
              </w:rPr>
              <w:t>河南森源光伏构建有限公司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0" w:hRule="atLeast"/>
        </w:trPr>
        <w:tc>
          <w:tcPr>
            <w:tcW w:w="2035" w:type="dxa"/>
            <w:gridSpan w:val="3"/>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高低压电缆</w:t>
            </w:r>
          </w:p>
        </w:tc>
        <w:tc>
          <w:tcPr>
            <w:tcW w:w="3125"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全场区各种电缆</w:t>
            </w:r>
          </w:p>
        </w:tc>
        <w:tc>
          <w:tcPr>
            <w:tcW w:w="5130"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湖北航天电缆有限公司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06" w:hRule="atLeast"/>
        </w:trPr>
        <w:tc>
          <w:tcPr>
            <w:tcW w:w="880" w:type="dxa"/>
            <w:tcBorders>
              <w:top w:val="single" w:color="auto" w:sz="4" w:space="0"/>
              <w:bottom w:val="single" w:color="000000" w:sz="12"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9"/>
              <w:rPr>
                <w:rFonts w:hint="eastAsia" w:ascii="黑体" w:hAnsi="黑体" w:eastAsia="黑体" w:cs="黑体"/>
                <w:spacing w:val="28"/>
                <w:kern w:val="21"/>
                <w:sz w:val="24"/>
                <w:szCs w:val="24"/>
              </w:rPr>
            </w:pPr>
            <w:r>
              <w:rPr>
                <w:rFonts w:hint="eastAsia" w:ascii="黑体" w:hAnsi="黑体" w:eastAsia="黑体" w:cs="黑体"/>
                <w:spacing w:val="28"/>
                <w:kern w:val="21"/>
                <w:sz w:val="24"/>
                <w:szCs w:val="24"/>
              </w:rPr>
              <w:t>主要形象进度</w:t>
            </w:r>
          </w:p>
        </w:tc>
        <w:tc>
          <w:tcPr>
            <w:tcW w:w="9410" w:type="dxa"/>
            <w:gridSpan w:val="5"/>
            <w:tcBorders>
              <w:top w:val="single" w:color="auto" w:sz="4" w:space="0"/>
              <w:bottom w:val="single" w:color="000000"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1、开工时间：201</w:t>
            </w:r>
            <w:r>
              <w:rPr>
                <w:rFonts w:hint="eastAsia" w:ascii="黑体" w:hAnsi="黑体" w:eastAsia="黑体" w:cs="黑体"/>
                <w:sz w:val="24"/>
                <w:szCs w:val="24"/>
                <w:lang w:val="en-US" w:eastAsia="zh-CN"/>
              </w:rPr>
              <w:t>6</w:t>
            </w:r>
            <w:r>
              <w:rPr>
                <w:rFonts w:hint="eastAsia" w:ascii="黑体" w:hAnsi="黑体" w:eastAsia="黑体" w:cs="黑体"/>
                <w:sz w:val="24"/>
                <w:szCs w:val="24"/>
              </w:rPr>
              <w:t>.</w:t>
            </w:r>
            <w:r>
              <w:rPr>
                <w:rFonts w:hint="eastAsia" w:ascii="黑体" w:hAnsi="黑体" w:eastAsia="黑体" w:cs="黑体"/>
                <w:sz w:val="24"/>
                <w:szCs w:val="24"/>
                <w:lang w:val="en-US" w:eastAsia="zh-CN"/>
              </w:rPr>
              <w:t>02</w:t>
            </w:r>
            <w:r>
              <w:rPr>
                <w:rFonts w:hint="eastAsia" w:ascii="黑体" w:hAnsi="黑体" w:eastAsia="黑体" w:cs="黑体"/>
                <w:sz w:val="24"/>
                <w:szCs w:val="24"/>
              </w:rPr>
              <w:t>.</w:t>
            </w:r>
            <w:r>
              <w:rPr>
                <w:rFonts w:hint="eastAsia" w:ascii="黑体" w:hAnsi="黑体" w:eastAsia="黑体" w:cs="黑体"/>
                <w:sz w:val="24"/>
                <w:szCs w:val="24"/>
                <w:lang w:val="en-US" w:eastAsia="zh-CN"/>
              </w:rPr>
              <w:t>2</w:t>
            </w:r>
            <w:r>
              <w:rPr>
                <w:rFonts w:hint="eastAsia" w:ascii="黑体" w:hAnsi="黑体" w:eastAsia="黑体" w:cs="黑体"/>
                <w:sz w:val="24"/>
                <w:szCs w:val="24"/>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2、土建施工完成：201</w:t>
            </w:r>
            <w:r>
              <w:rPr>
                <w:rFonts w:hint="eastAsia" w:ascii="黑体" w:hAnsi="黑体" w:eastAsia="黑体" w:cs="黑体"/>
                <w:sz w:val="24"/>
                <w:szCs w:val="24"/>
                <w:lang w:val="en-US" w:eastAsia="zh-CN"/>
              </w:rPr>
              <w:t>6</w:t>
            </w:r>
            <w:r>
              <w:rPr>
                <w:rFonts w:hint="eastAsia" w:ascii="黑体" w:hAnsi="黑体" w:eastAsia="黑体" w:cs="黑体"/>
                <w:sz w:val="24"/>
                <w:szCs w:val="24"/>
              </w:rPr>
              <w:t>.</w:t>
            </w:r>
            <w:r>
              <w:rPr>
                <w:rFonts w:hint="eastAsia" w:ascii="黑体" w:hAnsi="黑体" w:eastAsia="黑体" w:cs="黑体"/>
                <w:sz w:val="24"/>
                <w:szCs w:val="24"/>
                <w:lang w:val="en-US" w:eastAsia="zh-CN"/>
              </w:rPr>
              <w:t>09</w:t>
            </w:r>
            <w:r>
              <w:rPr>
                <w:rFonts w:hint="eastAsia" w:ascii="黑体" w:hAnsi="黑体" w:eastAsia="黑体" w:cs="黑体"/>
                <w:sz w:val="24"/>
                <w:szCs w:val="24"/>
              </w:rPr>
              <w:t>.30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3、光伏区安装完成：2016.</w:t>
            </w:r>
            <w:r>
              <w:rPr>
                <w:rFonts w:hint="eastAsia" w:ascii="黑体" w:hAnsi="黑体" w:eastAsia="黑体" w:cs="黑体"/>
                <w:sz w:val="24"/>
                <w:szCs w:val="24"/>
                <w:lang w:val="en-US" w:eastAsia="zh-CN"/>
              </w:rPr>
              <w:t>11</w:t>
            </w:r>
            <w:r>
              <w:rPr>
                <w:rFonts w:hint="eastAsia" w:ascii="黑体" w:hAnsi="黑体" w:eastAsia="黑体" w:cs="黑体"/>
                <w:sz w:val="24"/>
                <w:szCs w:val="24"/>
              </w:rPr>
              <w:t>.</w:t>
            </w:r>
            <w:r>
              <w:rPr>
                <w:rFonts w:hint="eastAsia" w:ascii="黑体" w:hAnsi="黑体" w:eastAsia="黑体" w:cs="黑体"/>
                <w:sz w:val="24"/>
                <w:szCs w:val="24"/>
                <w:lang w:val="en-US" w:eastAsia="zh-CN"/>
              </w:rPr>
              <w:t>04</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highlight w:val="none"/>
              </w:rPr>
            </w:pPr>
            <w:r>
              <w:rPr>
                <w:rFonts w:hint="eastAsia" w:ascii="黑体" w:hAnsi="黑体" w:eastAsia="黑体" w:cs="黑体"/>
                <w:sz w:val="24"/>
                <w:szCs w:val="24"/>
              </w:rPr>
              <w:t>4、35KV配电系统设备安装完成：</w:t>
            </w:r>
            <w:r>
              <w:rPr>
                <w:rFonts w:hint="eastAsia" w:ascii="黑体" w:hAnsi="黑体" w:eastAsia="黑体" w:cs="黑体"/>
                <w:sz w:val="24"/>
                <w:szCs w:val="24"/>
                <w:highlight w:val="none"/>
              </w:rPr>
              <w:t>2016.</w:t>
            </w:r>
            <w:r>
              <w:rPr>
                <w:rFonts w:hint="eastAsia" w:ascii="黑体" w:hAnsi="黑体" w:eastAsia="黑体" w:cs="黑体"/>
                <w:sz w:val="24"/>
                <w:szCs w:val="24"/>
                <w:highlight w:val="none"/>
                <w:lang w:val="en-US" w:eastAsia="zh-CN"/>
              </w:rPr>
              <w:t>10</w:t>
            </w:r>
            <w:r>
              <w:rPr>
                <w:rFonts w:hint="eastAsia" w:ascii="黑体" w:hAnsi="黑体" w:eastAsia="黑体" w:cs="黑体"/>
                <w:sz w:val="24"/>
                <w:szCs w:val="24"/>
                <w:highlight w:val="none"/>
              </w:rPr>
              <w:t>.1</w:t>
            </w:r>
            <w:r>
              <w:rPr>
                <w:rFonts w:hint="eastAsia" w:ascii="黑体" w:hAnsi="黑体" w:eastAsia="黑体" w:cs="黑体"/>
                <w:sz w:val="24"/>
                <w:szCs w:val="24"/>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5、质监期间，主变压器</w:t>
            </w:r>
            <w:r>
              <w:rPr>
                <w:rFonts w:hint="eastAsia" w:ascii="黑体" w:hAnsi="黑体" w:eastAsia="黑体" w:cs="黑体"/>
                <w:sz w:val="24"/>
                <w:szCs w:val="24"/>
                <w:lang w:val="en-US" w:eastAsia="zh-CN"/>
              </w:rPr>
              <w:t>未运行</w:t>
            </w:r>
          </w:p>
        </w:tc>
      </w:tr>
    </w:tbl>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r>
        <w:rPr>
          <w:rFonts w:hint="eastAsia" w:ascii="宋体"/>
          <w:b/>
          <w:sz w:val="24"/>
          <w:szCs w:val="24"/>
          <w:lang w:val="en-US" w:eastAsia="zh-CN"/>
        </w:rPr>
        <w:t xml:space="preserve">                                                                    </w:t>
      </w:r>
    </w:p>
    <w:p>
      <w:pPr>
        <w:numPr>
          <w:ilvl w:val="0"/>
          <w:numId w:val="3"/>
        </w:numPr>
        <w:rPr>
          <w:rFonts w:hint="eastAsia" w:ascii="宋体"/>
          <w:b/>
          <w:sz w:val="30"/>
          <w:szCs w:val="30"/>
          <w:lang w:val="en-US" w:eastAsia="zh-CN"/>
        </w:rPr>
      </w:pPr>
      <w:r>
        <w:rPr>
          <w:rFonts w:hint="eastAsia" w:ascii="宋体"/>
          <w:b/>
          <w:sz w:val="30"/>
          <w:szCs w:val="30"/>
          <w:lang w:val="en-US" w:eastAsia="zh-CN"/>
        </w:rPr>
        <w:t>工程各参建单位</w:t>
      </w:r>
    </w:p>
    <w:p>
      <w:pPr>
        <w:numPr>
          <w:ilvl w:val="0"/>
          <w:numId w:val="0"/>
        </w:numPr>
        <w:rPr>
          <w:rFonts w:hint="eastAsia" w:ascii="宋体"/>
          <w:b/>
          <w:sz w:val="24"/>
          <w:szCs w:val="24"/>
          <w:lang w:val="en-US" w:eastAsia="zh-CN"/>
        </w:rPr>
      </w:pPr>
    </w:p>
    <w:p>
      <w:pPr>
        <w:spacing w:after="78" w:afterLines="25" w:line="360" w:lineRule="auto"/>
        <w:ind w:firstLine="540" w:firstLineChars="225"/>
        <w:rPr>
          <w:rFonts w:hint="eastAsia" w:ascii="宋体" w:hAnsi="宋体"/>
          <w:sz w:val="24"/>
          <w:szCs w:val="24"/>
        </w:rPr>
      </w:pPr>
      <w:r>
        <w:rPr>
          <w:rFonts w:hint="eastAsia" w:ascii="微软雅黑" w:hAnsi="微软雅黑" w:eastAsia="微软雅黑" w:cs="微软雅黑"/>
          <w:sz w:val="24"/>
          <w:szCs w:val="24"/>
        </w:rPr>
        <w:t>建设单位：</w:t>
      </w:r>
      <w:r>
        <w:rPr>
          <w:rFonts w:hint="eastAsia" w:ascii="宋体" w:hAnsi="宋体"/>
          <w:sz w:val="24"/>
          <w:szCs w:val="24"/>
        </w:rPr>
        <w:t>汝州鑫泰光伏电力科技开发有限公司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宋体" w:hAnsi="宋体"/>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设计单位：</w:t>
      </w:r>
      <w:r>
        <w:rPr>
          <w:rFonts w:hint="eastAsia" w:ascii="微软雅黑" w:hAnsi="微软雅黑" w:eastAsia="微软雅黑" w:cs="微软雅黑"/>
          <w:sz w:val="24"/>
          <w:szCs w:val="24"/>
          <w:lang w:val="en-US" w:eastAsia="zh-CN"/>
        </w:rPr>
        <w:t>北方工程设计研究院有限公司（光伏区设计）</w:t>
      </w:r>
    </w:p>
    <w:p>
      <w:pPr>
        <w:spacing w:after="78" w:afterLines="25" w:line="360" w:lineRule="auto"/>
        <w:ind w:firstLine="540" w:firstLineChars="225"/>
        <w:rPr>
          <w:rFonts w:hint="eastAsia" w:ascii="微软雅黑" w:hAnsi="微软雅黑" w:eastAsia="微软雅黑" w:cs="微软雅黑"/>
          <w:sz w:val="24"/>
          <w:szCs w:val="24"/>
        </w:rPr>
      </w:pPr>
      <w:r>
        <w:rPr>
          <w:rFonts w:hint="eastAsia" w:ascii="黑体" w:hAnsi="黑体" w:eastAsia="黑体" w:cs="黑体"/>
          <w:sz w:val="24"/>
          <w:szCs w:val="24"/>
          <w:highlight w:val="none"/>
          <w:lang w:val="en-US" w:eastAsia="zh-CN"/>
        </w:rPr>
        <w:t xml:space="preserve">          平顶山电力设计院有限公司</w:t>
      </w:r>
      <w:r>
        <w:rPr>
          <w:rFonts w:hint="eastAsia" w:ascii="黑体" w:hAnsi="黑体" w:eastAsia="黑体" w:cs="黑体"/>
          <w:sz w:val="24"/>
          <w:szCs w:val="24"/>
          <w:highlight w:val="none"/>
        </w:rPr>
        <w:t xml:space="preserve"> </w:t>
      </w:r>
      <w:r>
        <w:rPr>
          <w:rFonts w:hint="eastAsia" w:ascii="黑体" w:hAnsi="黑体" w:eastAsia="黑体" w:cs="黑体"/>
          <w:sz w:val="24"/>
          <w:szCs w:val="24"/>
          <w:highlight w:val="none"/>
          <w:lang w:eastAsia="zh-CN"/>
        </w:rPr>
        <w:t>（升压站设计）</w:t>
      </w:r>
    </w:p>
    <w:p>
      <w:pPr>
        <w:spacing w:after="78" w:afterLines="25"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监理单位：常州正衡电力工程监理有限公司</w:t>
      </w:r>
    </w:p>
    <w:p>
      <w:pPr>
        <w:spacing w:after="78" w:afterLines="25" w:line="360" w:lineRule="auto"/>
        <w:ind w:firstLine="540" w:firstLineChars="225"/>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lang w:val="en-US" w:eastAsia="zh-CN"/>
        </w:rPr>
        <w:t>总包单位：</w:t>
      </w:r>
      <w:r>
        <w:rPr>
          <w:rFonts w:hint="eastAsia" w:ascii="微软雅黑" w:hAnsi="微软雅黑" w:eastAsia="微软雅黑" w:cs="微软雅黑"/>
          <w:color w:val="000000"/>
          <w:sz w:val="24"/>
          <w:szCs w:val="24"/>
        </w:rPr>
        <w:t>中科恒源（益阳）新能源科技有限公司</w:t>
      </w:r>
    </w:p>
    <w:p>
      <w:pPr>
        <w:spacing w:after="78" w:afterLines="25" w:line="360" w:lineRule="auto"/>
        <w:ind w:firstLine="540" w:firstLineChars="225"/>
        <w:rPr>
          <w:rFonts w:hint="eastAsia" w:ascii="微软雅黑" w:hAnsi="微软雅黑" w:eastAsia="微软雅黑" w:cs="微软雅黑"/>
          <w:color w:val="000000"/>
          <w:sz w:val="24"/>
          <w:szCs w:val="24"/>
        </w:rPr>
      </w:pPr>
      <w:r>
        <w:rPr>
          <w:rFonts w:hint="eastAsia" w:ascii="宋体" w:hAnsi="宋体"/>
          <w:lang w:val="en-US" w:eastAsia="zh-CN"/>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郑州鑫泰工程建设有限公司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施工单位：</w:t>
      </w:r>
      <w:r>
        <w:rPr>
          <w:rFonts w:hint="eastAsia" w:ascii="黑体" w:hAnsi="黑体" w:eastAsia="黑体" w:cs="黑体"/>
          <w:sz w:val="24"/>
          <w:szCs w:val="24"/>
          <w:lang w:val="en-US" w:eastAsia="zh-CN"/>
        </w:rPr>
        <w:t>中国能源建设集团北京电力建设公司（升压站）</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郑州鑫泰工程建设有限公司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河南省金鹰电力勘测设计工程有限公司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9"/>
        <w:rPr>
          <w:rFonts w:hint="eastAsia" w:ascii="黑体" w:hAnsi="黑体" w:eastAsia="黑体" w:cs="黑体"/>
          <w:sz w:val="24"/>
          <w:szCs w:val="24"/>
          <w:lang w:val="en-US" w:eastAsia="zh-CN"/>
        </w:rPr>
      </w:pPr>
    </w:p>
    <w:p>
      <w:pPr>
        <w:spacing w:after="78" w:afterLines="25" w:line="360" w:lineRule="auto"/>
        <w:ind w:firstLine="540" w:firstLineChars="225"/>
        <w:rPr>
          <w:rFonts w:hint="eastAsia" w:ascii="微软雅黑" w:hAnsi="微软雅黑" w:eastAsia="微软雅黑" w:cs="微软雅黑"/>
          <w:sz w:val="24"/>
          <w:szCs w:val="24"/>
          <w:lang w:val="en-US" w:eastAsia="zh-CN"/>
        </w:rPr>
      </w:pPr>
      <w:r>
        <w:rPr>
          <w:rFonts w:hint="eastAsia" w:ascii="黑体" w:hAnsi="黑体" w:eastAsia="黑体" w:cs="黑体"/>
          <w:sz w:val="24"/>
          <w:szCs w:val="24"/>
          <w:lang w:val="en-US" w:eastAsia="zh-CN"/>
        </w:rPr>
        <w:t xml:space="preserve">           湖北湘电建设工程有限公司（光伏区）</w:t>
      </w:r>
    </w:p>
    <w:p>
      <w:pPr>
        <w:ind w:firstLine="570"/>
        <w:rPr>
          <w:rFonts w:hint="eastAsia" w:ascii="宋体" w:hAnsi="宋体"/>
          <w:sz w:val="36"/>
          <w:szCs w:val="36"/>
        </w:rPr>
      </w:pPr>
    </w:p>
    <w:p>
      <w:pPr>
        <w:ind w:firstLine="570"/>
        <w:rPr>
          <w:rFonts w:hint="eastAsia" w:ascii="宋体" w:hAnsi="宋体"/>
          <w:sz w:val="36"/>
          <w:szCs w:val="36"/>
        </w:rPr>
      </w:pPr>
    </w:p>
    <w:p>
      <w:pPr>
        <w:ind w:firstLine="570"/>
        <w:rPr>
          <w:rFonts w:hint="eastAsia" w:ascii="宋体" w:hAnsi="宋体"/>
          <w:sz w:val="36"/>
          <w:szCs w:val="36"/>
        </w:rPr>
      </w:pPr>
    </w:p>
    <w:p>
      <w:pPr>
        <w:ind w:firstLine="570"/>
        <w:rPr>
          <w:rFonts w:hint="eastAsia" w:ascii="宋体" w:hAnsi="宋体"/>
          <w:sz w:val="36"/>
          <w:szCs w:val="36"/>
        </w:rPr>
      </w:pPr>
    </w:p>
    <w:p>
      <w:pPr>
        <w:ind w:firstLine="570"/>
        <w:rPr>
          <w:rFonts w:hint="eastAsia" w:ascii="宋体" w:hAnsi="宋体"/>
          <w:sz w:val="36"/>
          <w:szCs w:val="36"/>
        </w:rPr>
      </w:pPr>
    </w:p>
    <w:p>
      <w:pPr>
        <w:ind w:firstLine="570"/>
        <w:rPr>
          <w:rFonts w:hint="eastAsia" w:ascii="宋体" w:hAnsi="宋体"/>
          <w:sz w:val="36"/>
          <w:szCs w:val="36"/>
        </w:rPr>
      </w:pPr>
    </w:p>
    <w:p>
      <w:pPr>
        <w:rPr>
          <w:rFonts w:hint="eastAsia" w:ascii="宋体" w:hAnsi="宋体"/>
          <w:sz w:val="36"/>
          <w:szCs w:val="36"/>
        </w:rPr>
      </w:pPr>
    </w:p>
    <w:p>
      <w:pPr>
        <w:rPr>
          <w:rFonts w:hint="eastAsia" w:ascii="宋体" w:hAnsi="宋体" w:eastAsia="宋体"/>
          <w:sz w:val="36"/>
          <w:szCs w:val="36"/>
          <w:lang w:val="en-US" w:eastAsia="zh-CN"/>
        </w:rPr>
      </w:pPr>
    </w:p>
    <w:p>
      <w:pPr>
        <w:rPr>
          <w:rFonts w:hint="eastAsia" w:ascii="宋体" w:hAnsi="宋体" w:eastAsia="宋体"/>
          <w:sz w:val="36"/>
          <w:szCs w:val="36"/>
          <w:lang w:val="en-US" w:eastAsia="zh-CN"/>
        </w:rPr>
      </w:pPr>
    </w:p>
    <w:p>
      <w:pPr>
        <w:rPr>
          <w:rFonts w:hint="eastAsia" w:ascii="宋体" w:hAnsi="宋体" w:eastAsia="宋体"/>
          <w:sz w:val="36"/>
          <w:szCs w:val="36"/>
          <w:lang w:val="en-US" w:eastAsia="zh-CN"/>
        </w:rPr>
      </w:pPr>
      <w:r>
        <w:rPr>
          <w:rFonts w:hint="eastAsia" w:ascii="宋体" w:hAnsi="宋体"/>
          <w:sz w:val="36"/>
          <w:szCs w:val="36"/>
          <w:lang w:val="en-US" w:eastAsia="zh-CN"/>
        </w:rPr>
        <w:t xml:space="preserve">                                             </w:t>
      </w:r>
    </w:p>
    <w:p>
      <w:pPr>
        <w:numPr>
          <w:ilvl w:val="0"/>
          <w:numId w:val="4"/>
        </w:numPr>
        <w:rPr>
          <w:rFonts w:ascii="宋体"/>
          <w:b/>
          <w:sz w:val="24"/>
          <w:szCs w:val="24"/>
        </w:rPr>
      </w:pPr>
      <w:r>
        <w:rPr>
          <w:rFonts w:hint="eastAsia" w:ascii="微软雅黑" w:hAnsi="微软雅黑" w:eastAsia="微软雅黑" w:cs="微软雅黑"/>
          <w:sz w:val="30"/>
          <w:szCs w:val="30"/>
          <w:lang w:val="en-US" w:eastAsia="zh-CN"/>
        </w:rPr>
        <w:t>工程执行规范标准及质量验收情况</w:t>
      </w:r>
      <w:r>
        <w:rPr>
          <w:rFonts w:ascii="宋体"/>
          <w:b/>
          <w:sz w:val="24"/>
          <w:szCs w:val="24"/>
        </w:rPr>
        <w:tab/>
      </w:r>
    </w:p>
    <w:p>
      <w:pPr>
        <w:numPr>
          <w:ilvl w:val="0"/>
          <w:numId w:val="0"/>
        </w:numPr>
        <w:rPr>
          <w:rFonts w:hint="eastAsia" w:ascii="宋体" w:eastAsia="宋体"/>
          <w:b/>
          <w:sz w:val="24"/>
          <w:szCs w:val="24"/>
          <w:lang w:val="en-US" w:eastAsia="zh-CN"/>
        </w:rPr>
      </w:pPr>
      <w:r>
        <w:rPr>
          <w:rFonts w:hint="eastAsia" w:ascii="宋体"/>
          <w:b/>
          <w:sz w:val="24"/>
          <w:szCs w:val="24"/>
          <w:lang w:val="en-US" w:eastAsia="zh-CN"/>
        </w:rPr>
        <w:t>1）规范标准</w:t>
      </w:r>
    </w:p>
    <w:tbl>
      <w:tblPr>
        <w:tblStyle w:val="12"/>
        <w:tblW w:w="10287"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4" w:space="0"/>
              <w:left w:val="single" w:color="auto" w:sz="6" w:space="0"/>
              <w:bottom w:val="single" w:color="auto" w:sz="6" w:space="0"/>
              <w:right w:val="single" w:color="auto" w:sz="4" w:space="0"/>
            </w:tcBorders>
            <w:vAlign w:val="center"/>
          </w:tcPr>
          <w:p>
            <w:pPr>
              <w:widowControl/>
              <w:rPr>
                <w:rFonts w:ascii="宋体" w:cs="宋体"/>
                <w:b/>
                <w:bCs/>
                <w:color w:val="000000"/>
                <w:kern w:val="0"/>
                <w:sz w:val="24"/>
                <w:szCs w:val="24"/>
              </w:rPr>
            </w:pPr>
            <w:r>
              <w:rPr>
                <w:rFonts w:ascii="宋体" w:cs="宋体"/>
                <w:b/>
                <w:bCs/>
                <w:color w:val="000000"/>
                <w:kern w:val="0"/>
                <w:sz w:val="24"/>
                <w:szCs w:val="24"/>
              </w:rPr>
              <w:t>1</w:t>
            </w:r>
            <w:r>
              <w:rPr>
                <w:rFonts w:hint="eastAsia" w:ascii="宋体" w:cs="宋体"/>
                <w:b/>
                <w:bCs/>
                <w:color w:val="000000"/>
                <w:kern w:val="0"/>
                <w:sz w:val="24"/>
                <w:szCs w:val="24"/>
              </w:rPr>
              <w:t>、光伏组件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color w:val="000000"/>
                <w:kern w:val="0"/>
                <w:sz w:val="24"/>
                <w:szCs w:val="24"/>
              </w:rPr>
            </w:pPr>
            <w:r>
              <w:rPr>
                <w:rFonts w:ascii="宋体" w:cs="宋体"/>
                <w:color w:val="000000"/>
                <w:kern w:val="0"/>
                <w:sz w:val="24"/>
                <w:szCs w:val="24"/>
              </w:rPr>
              <w:t>1</w:t>
            </w:r>
            <w:r>
              <w:rPr>
                <w:rFonts w:hint="eastAsia" w:ascii="宋体" w:cs="宋体"/>
                <w:color w:val="000000"/>
                <w:kern w:val="0"/>
                <w:sz w:val="24"/>
                <w:szCs w:val="24"/>
              </w:rPr>
              <w:t>、</w:t>
            </w:r>
            <w:r>
              <w:rPr>
                <w:rFonts w:ascii="宋体" w:cs="宋体"/>
                <w:color w:val="000000"/>
                <w:kern w:val="0"/>
                <w:sz w:val="24"/>
                <w:szCs w:val="24"/>
              </w:rPr>
              <w:t xml:space="preserve"> IEC61215</w:t>
            </w:r>
            <w:r>
              <w:rPr>
                <w:rFonts w:hint="eastAsia" w:ascii="宋体" w:cs="宋体"/>
                <w:color w:val="000000"/>
                <w:kern w:val="0"/>
                <w:sz w:val="24"/>
                <w:szCs w:val="24"/>
              </w:rPr>
              <w:t>多晶硅光伏组件设计鉴定和定型</w:t>
            </w:r>
          </w:p>
          <w:p>
            <w:pPr>
              <w:widowControl/>
              <w:jc w:val="left"/>
              <w:rPr>
                <w:rFonts w:ascii="宋体" w:cs="宋体"/>
                <w:color w:val="000000"/>
                <w:kern w:val="0"/>
                <w:sz w:val="24"/>
                <w:szCs w:val="24"/>
              </w:rPr>
            </w:pPr>
            <w:r>
              <w:rPr>
                <w:rFonts w:ascii="宋体" w:cs="宋体"/>
                <w:color w:val="000000"/>
                <w:kern w:val="0"/>
                <w:sz w:val="24"/>
                <w:szCs w:val="24"/>
              </w:rPr>
              <w:t>2</w:t>
            </w:r>
            <w:r>
              <w:rPr>
                <w:rFonts w:hint="eastAsia" w:ascii="宋体" w:cs="宋体"/>
                <w:color w:val="000000"/>
                <w:kern w:val="0"/>
                <w:sz w:val="24"/>
                <w:szCs w:val="24"/>
              </w:rPr>
              <w:t>、</w:t>
            </w:r>
            <w:r>
              <w:rPr>
                <w:rFonts w:ascii="宋体" w:cs="宋体"/>
                <w:color w:val="000000"/>
                <w:kern w:val="0"/>
                <w:sz w:val="24"/>
                <w:szCs w:val="24"/>
              </w:rPr>
              <w:t xml:space="preserve"> IEC6173O.l</w:t>
            </w:r>
            <w:r>
              <w:rPr>
                <w:rFonts w:hint="eastAsia" w:ascii="宋体" w:cs="宋体"/>
                <w:color w:val="000000"/>
                <w:kern w:val="0"/>
                <w:sz w:val="24"/>
                <w:szCs w:val="24"/>
              </w:rPr>
              <w:t>光伏组件的安全性构造要求</w:t>
            </w:r>
          </w:p>
          <w:p>
            <w:pPr>
              <w:widowControl/>
              <w:jc w:val="left"/>
              <w:rPr>
                <w:rFonts w:ascii="宋体" w:cs="宋体"/>
                <w:color w:val="000000"/>
                <w:kern w:val="0"/>
                <w:sz w:val="24"/>
                <w:szCs w:val="24"/>
              </w:rPr>
            </w:pPr>
            <w:r>
              <w:rPr>
                <w:rFonts w:ascii="宋体" w:cs="宋体"/>
                <w:color w:val="000000"/>
                <w:kern w:val="0"/>
                <w:sz w:val="24"/>
                <w:szCs w:val="24"/>
              </w:rPr>
              <w:t>3</w:t>
            </w:r>
            <w:r>
              <w:rPr>
                <w:rFonts w:hint="eastAsia" w:ascii="宋体" w:cs="宋体"/>
                <w:color w:val="000000"/>
                <w:kern w:val="0"/>
                <w:sz w:val="24"/>
                <w:szCs w:val="24"/>
              </w:rPr>
              <w:t>、</w:t>
            </w:r>
            <w:r>
              <w:rPr>
                <w:rFonts w:ascii="宋体" w:cs="宋体"/>
                <w:color w:val="000000"/>
                <w:kern w:val="0"/>
                <w:sz w:val="24"/>
                <w:szCs w:val="24"/>
              </w:rPr>
              <w:t xml:space="preserve"> IEC6173O.2</w:t>
            </w:r>
            <w:r>
              <w:rPr>
                <w:rFonts w:hint="eastAsia" w:ascii="宋体" w:cs="宋体"/>
                <w:color w:val="000000"/>
                <w:kern w:val="0"/>
                <w:sz w:val="24"/>
                <w:szCs w:val="24"/>
              </w:rPr>
              <w:t>光伏组件的安全性测试要求</w:t>
            </w:r>
          </w:p>
          <w:p>
            <w:pPr>
              <w:widowControl/>
              <w:jc w:val="left"/>
              <w:rPr>
                <w:rFonts w:ascii="宋体" w:cs="宋体"/>
                <w:color w:val="000000"/>
                <w:kern w:val="0"/>
                <w:sz w:val="24"/>
                <w:szCs w:val="24"/>
              </w:rPr>
            </w:pPr>
            <w:r>
              <w:rPr>
                <w:rFonts w:ascii="宋体" w:cs="宋体"/>
                <w:color w:val="000000"/>
                <w:kern w:val="0"/>
                <w:sz w:val="24"/>
                <w:szCs w:val="24"/>
              </w:rPr>
              <w:t>4</w:t>
            </w:r>
            <w:r>
              <w:rPr>
                <w:rFonts w:hint="eastAsia" w:ascii="宋体" w:cs="宋体"/>
                <w:color w:val="000000"/>
                <w:kern w:val="0"/>
                <w:sz w:val="24"/>
                <w:szCs w:val="24"/>
              </w:rPr>
              <w:t>、</w:t>
            </w:r>
            <w:r>
              <w:rPr>
                <w:rFonts w:ascii="宋体" w:cs="宋体"/>
                <w:color w:val="000000"/>
                <w:kern w:val="0"/>
                <w:sz w:val="24"/>
                <w:szCs w:val="24"/>
              </w:rPr>
              <w:t xml:space="preserve"> GB/T18479-2001</w:t>
            </w:r>
            <w:r>
              <w:rPr>
                <w:rFonts w:hint="eastAsia" w:ascii="宋体" w:cs="宋体"/>
                <w:color w:val="000000"/>
                <w:kern w:val="0"/>
                <w:sz w:val="24"/>
                <w:szCs w:val="24"/>
              </w:rPr>
              <w:t>《地面用光伏（</w:t>
            </w:r>
            <w:r>
              <w:rPr>
                <w:rFonts w:ascii="宋体" w:cs="宋体"/>
                <w:color w:val="000000"/>
                <w:kern w:val="0"/>
                <w:sz w:val="24"/>
                <w:szCs w:val="24"/>
              </w:rPr>
              <w:t>PV</w:t>
            </w:r>
            <w:r>
              <w:rPr>
                <w:rFonts w:hint="eastAsia" w:ascii="宋体" w:cs="宋体"/>
                <w:color w:val="000000"/>
                <w:kern w:val="0"/>
                <w:sz w:val="24"/>
                <w:szCs w:val="24"/>
              </w:rPr>
              <w:t>）发电系统概述和导则》</w:t>
            </w:r>
          </w:p>
          <w:p>
            <w:pPr>
              <w:widowControl/>
              <w:jc w:val="left"/>
              <w:rPr>
                <w:rFonts w:ascii="宋体" w:cs="宋体"/>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w:t>
            </w:r>
            <w:r>
              <w:rPr>
                <w:rFonts w:hint="eastAsia" w:ascii="宋体" w:cs="宋体"/>
                <w:color w:val="000000"/>
                <w:kern w:val="0"/>
                <w:sz w:val="24"/>
                <w:szCs w:val="24"/>
                <w:lang w:val="en-US" w:eastAsia="zh-CN"/>
              </w:rPr>
              <w:t xml:space="preserve"> </w:t>
            </w:r>
            <w:r>
              <w:rPr>
                <w:rFonts w:ascii="宋体" w:cs="宋体"/>
                <w:color w:val="000000"/>
                <w:kern w:val="0"/>
                <w:sz w:val="24"/>
                <w:szCs w:val="24"/>
              </w:rPr>
              <w:t>SJ/T11127-1997</w:t>
            </w:r>
            <w:r>
              <w:rPr>
                <w:rFonts w:hint="eastAsia" w:ascii="宋体" w:cs="宋体"/>
                <w:color w:val="000000"/>
                <w:kern w:val="0"/>
                <w:sz w:val="24"/>
                <w:szCs w:val="24"/>
              </w:rPr>
              <w:t>《光伏（</w:t>
            </w:r>
            <w:r>
              <w:rPr>
                <w:rFonts w:ascii="宋体" w:cs="宋体"/>
                <w:color w:val="000000"/>
                <w:kern w:val="0"/>
                <w:sz w:val="24"/>
                <w:szCs w:val="24"/>
              </w:rPr>
              <w:t>PV</w:t>
            </w:r>
            <w:r>
              <w:rPr>
                <w:rFonts w:hint="eastAsia" w:ascii="宋体" w:cs="宋体"/>
                <w:color w:val="000000"/>
                <w:kern w:val="0"/>
                <w:sz w:val="24"/>
                <w:szCs w:val="24"/>
              </w:rPr>
              <w:t>）发电系统过电压保护</w:t>
            </w:r>
            <w:r>
              <w:rPr>
                <w:rFonts w:ascii="宋体" w:cs="宋体"/>
                <w:color w:val="000000"/>
                <w:kern w:val="0"/>
                <w:sz w:val="24"/>
                <w:szCs w:val="24"/>
              </w:rPr>
              <w:t>—</w:t>
            </w:r>
            <w:r>
              <w:rPr>
                <w:rFonts w:hint="eastAsia" w:ascii="宋体" w:cs="宋体"/>
                <w:color w:val="000000"/>
                <w:kern w:val="0"/>
                <w:sz w:val="24"/>
                <w:szCs w:val="24"/>
              </w:rPr>
              <w:t>导则》</w:t>
            </w:r>
          </w:p>
          <w:p>
            <w:pPr>
              <w:widowControl/>
              <w:jc w:val="left"/>
              <w:rPr>
                <w:rFonts w:ascii="宋体" w:cs="宋体"/>
                <w:color w:val="000000"/>
                <w:kern w:val="0"/>
                <w:sz w:val="24"/>
                <w:szCs w:val="24"/>
              </w:rPr>
            </w:pPr>
            <w:r>
              <w:rPr>
                <w:rFonts w:ascii="宋体" w:cs="宋体"/>
                <w:color w:val="000000"/>
                <w:kern w:val="0"/>
                <w:sz w:val="24"/>
                <w:szCs w:val="24"/>
              </w:rPr>
              <w:t>6</w:t>
            </w:r>
            <w:r>
              <w:rPr>
                <w:rFonts w:hint="eastAsia" w:ascii="宋体" w:cs="宋体"/>
                <w:color w:val="000000"/>
                <w:kern w:val="0"/>
                <w:sz w:val="24"/>
                <w:szCs w:val="24"/>
              </w:rPr>
              <w:t>、</w:t>
            </w:r>
            <w:r>
              <w:rPr>
                <w:rFonts w:ascii="宋体" w:cs="宋体"/>
                <w:color w:val="000000"/>
                <w:kern w:val="0"/>
                <w:sz w:val="24"/>
                <w:szCs w:val="24"/>
              </w:rPr>
              <w:t xml:space="preserve"> GB/T 19939-2005</w:t>
            </w:r>
            <w:r>
              <w:rPr>
                <w:rFonts w:hint="eastAsia" w:ascii="宋体" w:cs="宋体"/>
                <w:color w:val="000000"/>
                <w:kern w:val="0"/>
                <w:sz w:val="24"/>
                <w:szCs w:val="24"/>
              </w:rPr>
              <w:t>《光伏系统并网技术要求》</w:t>
            </w:r>
          </w:p>
          <w:p>
            <w:pPr>
              <w:widowControl/>
              <w:jc w:val="left"/>
              <w:rPr>
                <w:rFonts w:ascii="宋体" w:cs="宋体"/>
                <w:color w:val="000000"/>
                <w:kern w:val="0"/>
                <w:sz w:val="24"/>
                <w:szCs w:val="24"/>
              </w:rPr>
            </w:pPr>
            <w:r>
              <w:rPr>
                <w:rFonts w:ascii="宋体" w:cs="宋体"/>
                <w:color w:val="000000"/>
                <w:kern w:val="0"/>
                <w:sz w:val="24"/>
                <w:szCs w:val="24"/>
              </w:rPr>
              <w:t>7</w:t>
            </w:r>
            <w:r>
              <w:rPr>
                <w:rFonts w:hint="eastAsia" w:ascii="宋体" w:cs="宋体"/>
                <w:color w:val="000000"/>
                <w:kern w:val="0"/>
                <w:sz w:val="24"/>
                <w:szCs w:val="24"/>
              </w:rPr>
              <w:t>、</w:t>
            </w:r>
            <w:r>
              <w:rPr>
                <w:rFonts w:ascii="宋体" w:cs="宋体"/>
                <w:color w:val="000000"/>
                <w:kern w:val="0"/>
                <w:sz w:val="24"/>
                <w:szCs w:val="24"/>
              </w:rPr>
              <w:t xml:space="preserve"> EN 61701-1999</w:t>
            </w:r>
            <w:r>
              <w:rPr>
                <w:rFonts w:hint="eastAsia" w:ascii="宋体" w:cs="宋体"/>
                <w:color w:val="000000"/>
                <w:kern w:val="0"/>
                <w:sz w:val="24"/>
                <w:szCs w:val="24"/>
              </w:rPr>
              <w:t>光伏组件盐雾腐蚀试验</w:t>
            </w:r>
          </w:p>
          <w:p>
            <w:pPr>
              <w:widowControl/>
              <w:jc w:val="left"/>
              <w:rPr>
                <w:rFonts w:ascii="宋体" w:cs="宋体"/>
                <w:color w:val="000000"/>
                <w:kern w:val="0"/>
                <w:sz w:val="24"/>
                <w:szCs w:val="24"/>
              </w:rPr>
            </w:pPr>
            <w:r>
              <w:rPr>
                <w:rFonts w:ascii="宋体" w:cs="宋体"/>
                <w:color w:val="000000"/>
                <w:kern w:val="0"/>
                <w:sz w:val="24"/>
                <w:szCs w:val="24"/>
              </w:rPr>
              <w:t>8</w:t>
            </w:r>
            <w:r>
              <w:rPr>
                <w:rFonts w:hint="eastAsia" w:ascii="宋体" w:cs="宋体"/>
                <w:color w:val="000000"/>
                <w:kern w:val="0"/>
                <w:sz w:val="24"/>
                <w:szCs w:val="24"/>
              </w:rPr>
              <w:t>、</w:t>
            </w:r>
            <w:r>
              <w:rPr>
                <w:rFonts w:ascii="宋体" w:cs="宋体"/>
                <w:color w:val="000000"/>
                <w:kern w:val="0"/>
                <w:sz w:val="24"/>
                <w:szCs w:val="24"/>
              </w:rPr>
              <w:t xml:space="preserve"> EN 61829-1998</w:t>
            </w:r>
            <w:r>
              <w:rPr>
                <w:rFonts w:hint="eastAsia" w:ascii="宋体" w:cs="宋体"/>
                <w:color w:val="000000"/>
                <w:kern w:val="0"/>
                <w:sz w:val="24"/>
                <w:szCs w:val="24"/>
              </w:rPr>
              <w:t>多晶硅光伏方阵</w:t>
            </w:r>
            <w:r>
              <w:rPr>
                <w:rFonts w:ascii="宋体" w:cs="宋体"/>
                <w:color w:val="000000"/>
                <w:kern w:val="0"/>
                <w:sz w:val="24"/>
                <w:szCs w:val="24"/>
              </w:rPr>
              <w:t>I-V</w:t>
            </w:r>
            <w:r>
              <w:rPr>
                <w:rFonts w:hint="eastAsia" w:ascii="宋体" w:cs="宋体"/>
                <w:color w:val="000000"/>
                <w:kern w:val="0"/>
                <w:sz w:val="24"/>
                <w:szCs w:val="24"/>
              </w:rPr>
              <w:t>特性现场测量</w:t>
            </w:r>
          </w:p>
          <w:p>
            <w:pPr>
              <w:widowControl/>
              <w:jc w:val="left"/>
              <w:rPr>
                <w:rFonts w:ascii="宋体" w:cs="宋体"/>
                <w:color w:val="000000"/>
                <w:kern w:val="0"/>
                <w:sz w:val="24"/>
                <w:szCs w:val="24"/>
              </w:rPr>
            </w:pPr>
            <w:r>
              <w:rPr>
                <w:rFonts w:ascii="宋体" w:cs="宋体"/>
                <w:color w:val="000000"/>
                <w:kern w:val="0"/>
                <w:sz w:val="24"/>
                <w:szCs w:val="24"/>
              </w:rPr>
              <w:t>9</w:t>
            </w:r>
            <w:r>
              <w:rPr>
                <w:rFonts w:hint="eastAsia" w:ascii="宋体" w:cs="宋体"/>
                <w:color w:val="000000"/>
                <w:kern w:val="0"/>
                <w:sz w:val="24"/>
                <w:szCs w:val="24"/>
              </w:rPr>
              <w:t>、</w:t>
            </w:r>
            <w:r>
              <w:rPr>
                <w:rFonts w:ascii="宋体" w:cs="宋体"/>
                <w:color w:val="000000"/>
                <w:kern w:val="0"/>
                <w:sz w:val="24"/>
                <w:szCs w:val="24"/>
              </w:rPr>
              <w:t xml:space="preserve"> EN 61721-1999</w:t>
            </w:r>
            <w:r>
              <w:rPr>
                <w:rFonts w:hint="eastAsia" w:ascii="宋体" w:cs="宋体"/>
                <w:color w:val="000000"/>
                <w:kern w:val="0"/>
                <w:sz w:val="24"/>
                <w:szCs w:val="24"/>
              </w:rPr>
              <w:t>光伏组件对意外碰撞的承受能力</w:t>
            </w:r>
            <w:r>
              <w:rPr>
                <w:rFonts w:ascii="宋体" w:cs="宋体"/>
                <w:color w:val="000000"/>
                <w:kern w:val="0"/>
                <w:sz w:val="24"/>
                <w:szCs w:val="24"/>
              </w:rPr>
              <w:t>(</w:t>
            </w:r>
            <w:r>
              <w:rPr>
                <w:rFonts w:hint="eastAsia" w:ascii="宋体" w:cs="宋体"/>
                <w:color w:val="000000"/>
                <w:kern w:val="0"/>
                <w:sz w:val="24"/>
                <w:szCs w:val="24"/>
              </w:rPr>
              <w:t>抗撞击试验</w:t>
            </w:r>
            <w:r>
              <w:rPr>
                <w:rFonts w:ascii="宋体" w:cs="宋体"/>
                <w:color w:val="000000"/>
                <w:kern w:val="0"/>
                <w:sz w:val="24"/>
                <w:szCs w:val="24"/>
              </w:rPr>
              <w:t>)</w:t>
            </w:r>
          </w:p>
          <w:p>
            <w:pPr>
              <w:widowControl/>
              <w:jc w:val="left"/>
              <w:rPr>
                <w:rFonts w:ascii="宋体" w:cs="宋体"/>
                <w:color w:val="000000"/>
                <w:kern w:val="0"/>
                <w:sz w:val="24"/>
                <w:szCs w:val="24"/>
              </w:rPr>
            </w:pPr>
            <w:r>
              <w:rPr>
                <w:rFonts w:ascii="宋体" w:cs="宋体"/>
                <w:color w:val="000000"/>
                <w:kern w:val="0"/>
                <w:sz w:val="24"/>
                <w:szCs w:val="24"/>
              </w:rPr>
              <w:t>10</w:t>
            </w:r>
            <w:r>
              <w:rPr>
                <w:rFonts w:hint="eastAsia" w:ascii="宋体" w:cs="宋体"/>
                <w:color w:val="000000"/>
                <w:kern w:val="0"/>
                <w:sz w:val="24"/>
                <w:szCs w:val="24"/>
              </w:rPr>
              <w:t>、</w:t>
            </w:r>
            <w:r>
              <w:rPr>
                <w:rFonts w:ascii="宋体" w:cs="宋体"/>
                <w:color w:val="000000"/>
                <w:kern w:val="0"/>
                <w:sz w:val="24"/>
                <w:szCs w:val="24"/>
              </w:rPr>
              <w:t>EN 61345-1998</w:t>
            </w:r>
            <w:r>
              <w:rPr>
                <w:rFonts w:hint="eastAsia" w:ascii="宋体" w:cs="宋体"/>
                <w:color w:val="000000"/>
                <w:kern w:val="0"/>
                <w:sz w:val="24"/>
                <w:szCs w:val="24"/>
              </w:rPr>
              <w:t>光伏组件紫外试验</w:t>
            </w:r>
          </w:p>
          <w:p>
            <w:pPr>
              <w:widowControl/>
              <w:jc w:val="left"/>
              <w:rPr>
                <w:rFonts w:ascii="宋体" w:cs="宋体"/>
                <w:color w:val="000000"/>
                <w:kern w:val="0"/>
                <w:sz w:val="24"/>
                <w:szCs w:val="24"/>
              </w:rPr>
            </w:pPr>
            <w:r>
              <w:rPr>
                <w:rFonts w:ascii="宋体" w:cs="宋体"/>
                <w:color w:val="000000"/>
                <w:kern w:val="0"/>
                <w:sz w:val="24"/>
                <w:szCs w:val="24"/>
              </w:rPr>
              <w:t>11</w:t>
            </w:r>
            <w:r>
              <w:rPr>
                <w:rFonts w:hint="eastAsia" w:ascii="宋体" w:cs="宋体"/>
                <w:color w:val="000000"/>
                <w:kern w:val="0"/>
                <w:sz w:val="24"/>
                <w:szCs w:val="24"/>
              </w:rPr>
              <w:t>、</w:t>
            </w:r>
            <w:r>
              <w:rPr>
                <w:rFonts w:ascii="宋体" w:cs="宋体"/>
                <w:color w:val="000000"/>
                <w:kern w:val="0"/>
                <w:sz w:val="24"/>
                <w:szCs w:val="24"/>
              </w:rPr>
              <w:t>GB 6495.1-1996</w:t>
            </w:r>
            <w:r>
              <w:rPr>
                <w:rFonts w:hint="eastAsia" w:ascii="宋体" w:cs="宋体"/>
                <w:color w:val="000000"/>
                <w:kern w:val="0"/>
                <w:sz w:val="24"/>
                <w:szCs w:val="24"/>
              </w:rPr>
              <w:t>光伏器件第</w:t>
            </w:r>
            <w:r>
              <w:rPr>
                <w:rFonts w:ascii="宋体" w:cs="宋体"/>
                <w:color w:val="000000"/>
                <w:kern w:val="0"/>
                <w:sz w:val="24"/>
                <w:szCs w:val="24"/>
              </w:rPr>
              <w:t xml:space="preserve"> 1</w:t>
            </w:r>
            <w:r>
              <w:rPr>
                <w:rFonts w:hint="eastAsia" w:ascii="宋体" w:cs="宋体"/>
                <w:color w:val="000000"/>
                <w:kern w:val="0"/>
                <w:sz w:val="24"/>
                <w:szCs w:val="24"/>
              </w:rPr>
              <w:t>部分</w:t>
            </w:r>
            <w:r>
              <w:rPr>
                <w:rFonts w:ascii="宋体" w:cs="宋体"/>
                <w:color w:val="000000"/>
                <w:kern w:val="0"/>
                <w:sz w:val="24"/>
                <w:szCs w:val="24"/>
              </w:rPr>
              <w:t>:</w:t>
            </w:r>
            <w:r>
              <w:rPr>
                <w:rFonts w:hint="eastAsia" w:ascii="宋体" w:cs="宋体"/>
                <w:color w:val="000000"/>
                <w:kern w:val="0"/>
                <w:sz w:val="24"/>
                <w:szCs w:val="24"/>
              </w:rPr>
              <w:t>光伏电流－电压特性的测量</w:t>
            </w:r>
          </w:p>
          <w:p>
            <w:pPr>
              <w:widowControl/>
              <w:jc w:val="left"/>
              <w:rPr>
                <w:rFonts w:ascii="宋体" w:cs="宋体"/>
                <w:color w:val="000000"/>
                <w:kern w:val="0"/>
                <w:sz w:val="24"/>
                <w:szCs w:val="24"/>
              </w:rPr>
            </w:pPr>
            <w:r>
              <w:rPr>
                <w:rFonts w:ascii="宋体" w:cs="宋体"/>
                <w:color w:val="000000"/>
                <w:kern w:val="0"/>
                <w:sz w:val="24"/>
                <w:szCs w:val="24"/>
              </w:rPr>
              <w:t>12</w:t>
            </w:r>
            <w:r>
              <w:rPr>
                <w:rFonts w:hint="eastAsia" w:ascii="宋体" w:cs="宋体"/>
                <w:color w:val="000000"/>
                <w:kern w:val="0"/>
                <w:sz w:val="24"/>
                <w:szCs w:val="24"/>
              </w:rPr>
              <w:t>、</w:t>
            </w:r>
            <w:r>
              <w:rPr>
                <w:rFonts w:ascii="宋体" w:cs="宋体"/>
                <w:color w:val="000000"/>
                <w:kern w:val="0"/>
                <w:sz w:val="24"/>
                <w:szCs w:val="24"/>
              </w:rPr>
              <w:t>GB 6495.2-1996</w:t>
            </w:r>
            <w:r>
              <w:rPr>
                <w:rFonts w:hint="eastAsia" w:ascii="宋体" w:cs="宋体"/>
                <w:color w:val="000000"/>
                <w:kern w:val="0"/>
                <w:sz w:val="24"/>
                <w:szCs w:val="24"/>
              </w:rPr>
              <w:t>光伏器件第</w:t>
            </w:r>
            <w:r>
              <w:rPr>
                <w:rFonts w:ascii="宋体" w:cs="宋体"/>
                <w:color w:val="000000"/>
                <w:kern w:val="0"/>
                <w:sz w:val="24"/>
                <w:szCs w:val="24"/>
              </w:rPr>
              <w:t xml:space="preserve"> 2</w:t>
            </w:r>
            <w:r>
              <w:rPr>
                <w:rFonts w:hint="eastAsia" w:ascii="宋体" w:cs="宋体"/>
                <w:color w:val="000000"/>
                <w:kern w:val="0"/>
                <w:sz w:val="24"/>
                <w:szCs w:val="24"/>
              </w:rPr>
              <w:t>部分</w:t>
            </w:r>
            <w:r>
              <w:rPr>
                <w:rFonts w:ascii="宋体" w:cs="宋体"/>
                <w:color w:val="000000"/>
                <w:kern w:val="0"/>
                <w:sz w:val="24"/>
                <w:szCs w:val="24"/>
              </w:rPr>
              <w:t>:</w:t>
            </w:r>
            <w:r>
              <w:rPr>
                <w:rFonts w:hint="eastAsia" w:ascii="宋体" w:cs="宋体"/>
                <w:color w:val="000000"/>
                <w:kern w:val="0"/>
                <w:sz w:val="24"/>
                <w:szCs w:val="24"/>
              </w:rPr>
              <w:t>标准太阳电池的要求</w:t>
            </w:r>
          </w:p>
          <w:p>
            <w:pPr>
              <w:widowControl/>
              <w:jc w:val="left"/>
              <w:rPr>
                <w:rFonts w:ascii="宋体" w:cs="宋体"/>
                <w:color w:val="000000"/>
                <w:kern w:val="0"/>
                <w:sz w:val="24"/>
                <w:szCs w:val="24"/>
              </w:rPr>
            </w:pPr>
            <w:r>
              <w:rPr>
                <w:rFonts w:ascii="宋体" w:cs="宋体"/>
                <w:color w:val="000000"/>
                <w:kern w:val="0"/>
                <w:sz w:val="24"/>
                <w:szCs w:val="24"/>
              </w:rPr>
              <w:t>13</w:t>
            </w:r>
            <w:r>
              <w:rPr>
                <w:rFonts w:hint="eastAsia" w:ascii="宋体" w:cs="宋体"/>
                <w:color w:val="000000"/>
                <w:kern w:val="0"/>
                <w:sz w:val="24"/>
                <w:szCs w:val="24"/>
              </w:rPr>
              <w:t>、</w:t>
            </w:r>
            <w:r>
              <w:rPr>
                <w:rFonts w:ascii="宋体" w:cs="宋体"/>
                <w:color w:val="000000"/>
                <w:kern w:val="0"/>
                <w:sz w:val="24"/>
                <w:szCs w:val="24"/>
              </w:rPr>
              <w:t>GB 6495.3-1996</w:t>
            </w:r>
            <w:r>
              <w:rPr>
                <w:rFonts w:hint="eastAsia" w:ascii="宋体" w:cs="宋体"/>
                <w:color w:val="000000"/>
                <w:kern w:val="0"/>
                <w:sz w:val="24"/>
                <w:szCs w:val="24"/>
              </w:rPr>
              <w:t>光伏器件第</w:t>
            </w:r>
            <w:r>
              <w:rPr>
                <w:rFonts w:ascii="宋体" w:cs="宋体"/>
                <w:color w:val="000000"/>
                <w:kern w:val="0"/>
                <w:sz w:val="24"/>
                <w:szCs w:val="24"/>
              </w:rPr>
              <w:t xml:space="preserve"> 3</w:t>
            </w:r>
            <w:r>
              <w:rPr>
                <w:rFonts w:hint="eastAsia" w:ascii="宋体" w:cs="宋体"/>
                <w:color w:val="000000"/>
                <w:kern w:val="0"/>
                <w:sz w:val="24"/>
                <w:szCs w:val="24"/>
              </w:rPr>
              <w:t>部分</w:t>
            </w:r>
            <w:r>
              <w:rPr>
                <w:rFonts w:ascii="宋体" w:cs="宋体"/>
                <w:color w:val="000000"/>
                <w:kern w:val="0"/>
                <w:sz w:val="24"/>
                <w:szCs w:val="24"/>
              </w:rPr>
              <w:t>:</w:t>
            </w:r>
            <w:r>
              <w:rPr>
                <w:rFonts w:hint="eastAsia" w:ascii="宋体" w:cs="宋体"/>
                <w:color w:val="000000"/>
                <w:kern w:val="0"/>
                <w:sz w:val="24"/>
                <w:szCs w:val="24"/>
              </w:rPr>
              <w:t>地面用光伏器件的测量原理及标准光谱辐照度数据</w:t>
            </w:r>
          </w:p>
          <w:p>
            <w:pPr>
              <w:widowControl/>
              <w:jc w:val="left"/>
              <w:rPr>
                <w:rFonts w:ascii="宋体" w:cs="宋体"/>
                <w:color w:val="000000"/>
                <w:kern w:val="0"/>
                <w:sz w:val="24"/>
                <w:szCs w:val="24"/>
              </w:rPr>
            </w:pPr>
            <w:r>
              <w:rPr>
                <w:rFonts w:ascii="宋体" w:cs="宋体"/>
                <w:color w:val="000000"/>
                <w:kern w:val="0"/>
                <w:sz w:val="24"/>
                <w:szCs w:val="24"/>
              </w:rPr>
              <w:t>14</w:t>
            </w:r>
            <w:r>
              <w:rPr>
                <w:rFonts w:hint="eastAsia" w:ascii="宋体" w:cs="宋体"/>
                <w:color w:val="000000"/>
                <w:kern w:val="0"/>
                <w:sz w:val="24"/>
                <w:szCs w:val="24"/>
              </w:rPr>
              <w:t>、</w:t>
            </w:r>
            <w:r>
              <w:rPr>
                <w:rFonts w:ascii="宋体" w:cs="宋体"/>
                <w:color w:val="000000"/>
                <w:kern w:val="0"/>
                <w:sz w:val="24"/>
                <w:szCs w:val="24"/>
              </w:rPr>
              <w:t>GB 6495.4-1996</w:t>
            </w:r>
            <w:r>
              <w:rPr>
                <w:rFonts w:hint="eastAsia" w:ascii="宋体" w:cs="宋体"/>
                <w:color w:val="000000"/>
                <w:kern w:val="0"/>
                <w:sz w:val="24"/>
                <w:szCs w:val="24"/>
              </w:rPr>
              <w:t>多晶硅光伏器件的</w:t>
            </w:r>
            <w:r>
              <w:rPr>
                <w:rFonts w:ascii="宋体" w:cs="宋体"/>
                <w:color w:val="000000"/>
                <w:kern w:val="0"/>
                <w:sz w:val="24"/>
                <w:szCs w:val="24"/>
              </w:rPr>
              <w:t xml:space="preserve"> I-V</w:t>
            </w:r>
            <w:r>
              <w:rPr>
                <w:rFonts w:hint="eastAsia" w:ascii="宋体" w:cs="宋体"/>
                <w:color w:val="000000"/>
                <w:kern w:val="0"/>
                <w:sz w:val="24"/>
                <w:szCs w:val="24"/>
              </w:rPr>
              <w:t>实测特性的温度和辐照度修正方法</w:t>
            </w:r>
          </w:p>
          <w:p>
            <w:pPr>
              <w:widowControl/>
              <w:jc w:val="left"/>
              <w:rPr>
                <w:rFonts w:ascii="宋体" w:cs="宋体"/>
                <w:color w:val="000000"/>
                <w:kern w:val="0"/>
                <w:sz w:val="24"/>
                <w:szCs w:val="24"/>
              </w:rPr>
            </w:pPr>
            <w:r>
              <w:rPr>
                <w:rFonts w:ascii="宋体" w:cs="宋体"/>
                <w:color w:val="000000"/>
                <w:kern w:val="0"/>
                <w:sz w:val="24"/>
                <w:szCs w:val="24"/>
              </w:rPr>
              <w:t>15</w:t>
            </w:r>
            <w:r>
              <w:rPr>
                <w:rFonts w:hint="eastAsia" w:ascii="宋体" w:cs="宋体"/>
                <w:color w:val="000000"/>
                <w:kern w:val="0"/>
                <w:sz w:val="24"/>
                <w:szCs w:val="24"/>
              </w:rPr>
              <w:t>、</w:t>
            </w:r>
            <w:r>
              <w:rPr>
                <w:rFonts w:ascii="宋体" w:cs="宋体"/>
                <w:color w:val="000000"/>
                <w:kern w:val="0"/>
                <w:sz w:val="24"/>
                <w:szCs w:val="24"/>
              </w:rPr>
              <w:t>GB 6495.5-1997</w:t>
            </w:r>
            <w:r>
              <w:rPr>
                <w:rFonts w:hint="eastAsia" w:ascii="宋体" w:cs="宋体"/>
                <w:color w:val="000000"/>
                <w:kern w:val="0"/>
                <w:sz w:val="24"/>
                <w:szCs w:val="24"/>
              </w:rPr>
              <w:t>光伏器件第</w:t>
            </w:r>
            <w:r>
              <w:rPr>
                <w:rFonts w:ascii="宋体" w:cs="宋体"/>
                <w:color w:val="000000"/>
                <w:kern w:val="0"/>
                <w:sz w:val="24"/>
                <w:szCs w:val="24"/>
              </w:rPr>
              <w:t xml:space="preserve"> 5</w:t>
            </w:r>
            <w:r>
              <w:rPr>
                <w:rFonts w:hint="eastAsia" w:ascii="宋体" w:cs="宋体"/>
                <w:color w:val="000000"/>
                <w:kern w:val="0"/>
                <w:sz w:val="24"/>
                <w:szCs w:val="24"/>
              </w:rPr>
              <w:t>部分</w:t>
            </w:r>
            <w:r>
              <w:rPr>
                <w:rFonts w:ascii="宋体" w:cs="宋体"/>
                <w:color w:val="000000"/>
                <w:kern w:val="0"/>
                <w:sz w:val="24"/>
                <w:szCs w:val="24"/>
              </w:rPr>
              <w:t>:</w:t>
            </w:r>
            <w:r>
              <w:rPr>
                <w:rFonts w:hint="eastAsia" w:ascii="宋体" w:cs="宋体"/>
                <w:color w:val="000000"/>
                <w:kern w:val="0"/>
                <w:sz w:val="24"/>
                <w:szCs w:val="24"/>
              </w:rPr>
              <w:t>用开路电压法确定光伏</w:t>
            </w:r>
            <w:r>
              <w:rPr>
                <w:rFonts w:ascii="宋体" w:cs="宋体"/>
                <w:color w:val="000000"/>
                <w:kern w:val="0"/>
                <w:sz w:val="24"/>
                <w:szCs w:val="24"/>
              </w:rPr>
              <w:t>(PV)</w:t>
            </w:r>
            <w:r>
              <w:rPr>
                <w:rFonts w:hint="eastAsia" w:ascii="宋体" w:cs="宋体"/>
                <w:color w:val="000000"/>
                <w:kern w:val="0"/>
                <w:sz w:val="24"/>
                <w:szCs w:val="24"/>
              </w:rPr>
              <w:t>器件的等效电池温度</w:t>
            </w:r>
            <w:r>
              <w:rPr>
                <w:rFonts w:ascii="宋体" w:cs="宋体"/>
                <w:color w:val="000000"/>
                <w:kern w:val="0"/>
                <w:sz w:val="24"/>
                <w:szCs w:val="24"/>
              </w:rPr>
              <w:t>(ECT)</w:t>
            </w:r>
          </w:p>
          <w:p>
            <w:pPr>
              <w:widowControl/>
              <w:jc w:val="left"/>
              <w:rPr>
                <w:rFonts w:ascii="宋体" w:cs="宋体"/>
                <w:color w:val="000000"/>
                <w:kern w:val="0"/>
                <w:sz w:val="24"/>
                <w:szCs w:val="24"/>
              </w:rPr>
            </w:pPr>
            <w:r>
              <w:rPr>
                <w:rFonts w:ascii="宋体" w:cs="宋体"/>
                <w:color w:val="000000"/>
                <w:kern w:val="0"/>
                <w:sz w:val="24"/>
                <w:szCs w:val="24"/>
              </w:rPr>
              <w:t>16</w:t>
            </w:r>
            <w:r>
              <w:rPr>
                <w:rFonts w:hint="eastAsia" w:ascii="宋体" w:cs="宋体"/>
                <w:color w:val="000000"/>
                <w:kern w:val="0"/>
                <w:sz w:val="24"/>
                <w:szCs w:val="24"/>
              </w:rPr>
              <w:t>、</w:t>
            </w:r>
            <w:r>
              <w:rPr>
                <w:rFonts w:ascii="宋体" w:cs="宋体"/>
                <w:color w:val="000000"/>
                <w:kern w:val="0"/>
                <w:sz w:val="24"/>
                <w:szCs w:val="24"/>
              </w:rPr>
              <w:t>GB 6495.7-2006</w:t>
            </w:r>
            <w:r>
              <w:rPr>
                <w:rFonts w:hint="eastAsia" w:ascii="宋体" w:cs="宋体"/>
                <w:color w:val="000000"/>
                <w:kern w:val="0"/>
                <w:sz w:val="24"/>
                <w:szCs w:val="24"/>
              </w:rPr>
              <w:t>《光伏器件第</w:t>
            </w:r>
            <w:r>
              <w:rPr>
                <w:rFonts w:ascii="宋体" w:cs="宋体"/>
                <w:color w:val="000000"/>
                <w:kern w:val="0"/>
                <w:sz w:val="24"/>
                <w:szCs w:val="24"/>
              </w:rPr>
              <w:t xml:space="preserve"> 7</w:t>
            </w:r>
            <w:r>
              <w:rPr>
                <w:rFonts w:hint="eastAsia" w:ascii="宋体" w:cs="宋体"/>
                <w:color w:val="000000"/>
                <w:kern w:val="0"/>
                <w:sz w:val="24"/>
                <w:szCs w:val="24"/>
              </w:rPr>
              <w:t>部分：光伏器件测量过程中引起的光谱失配误差的计算》</w:t>
            </w:r>
          </w:p>
          <w:p>
            <w:pPr>
              <w:widowControl/>
              <w:jc w:val="left"/>
              <w:rPr>
                <w:rFonts w:ascii="宋体" w:cs="宋体"/>
                <w:color w:val="000000"/>
                <w:kern w:val="0"/>
                <w:sz w:val="24"/>
                <w:szCs w:val="24"/>
              </w:rPr>
            </w:pPr>
            <w:r>
              <w:rPr>
                <w:rFonts w:ascii="宋体" w:cs="宋体"/>
                <w:color w:val="000000"/>
                <w:kern w:val="0"/>
                <w:sz w:val="24"/>
                <w:szCs w:val="24"/>
              </w:rPr>
              <w:t>17</w:t>
            </w:r>
            <w:r>
              <w:rPr>
                <w:rFonts w:hint="eastAsia" w:ascii="宋体" w:cs="宋体"/>
                <w:color w:val="000000"/>
                <w:kern w:val="0"/>
                <w:sz w:val="24"/>
                <w:szCs w:val="24"/>
              </w:rPr>
              <w:t>、</w:t>
            </w:r>
            <w:r>
              <w:rPr>
                <w:rFonts w:ascii="宋体" w:cs="宋体"/>
                <w:color w:val="000000"/>
                <w:kern w:val="0"/>
                <w:sz w:val="24"/>
                <w:szCs w:val="24"/>
              </w:rPr>
              <w:t>GB 6495.8-2002</w:t>
            </w:r>
            <w:r>
              <w:rPr>
                <w:rFonts w:hint="eastAsia" w:ascii="宋体" w:cs="宋体"/>
                <w:color w:val="000000"/>
                <w:kern w:val="0"/>
                <w:sz w:val="24"/>
                <w:szCs w:val="24"/>
              </w:rPr>
              <w:t>《光伏器件第</w:t>
            </w:r>
            <w:r>
              <w:rPr>
                <w:rFonts w:ascii="宋体" w:cs="宋体"/>
                <w:color w:val="000000"/>
                <w:kern w:val="0"/>
                <w:sz w:val="24"/>
                <w:szCs w:val="24"/>
              </w:rPr>
              <w:t xml:space="preserve"> 8</w:t>
            </w:r>
            <w:r>
              <w:rPr>
                <w:rFonts w:hint="eastAsia" w:ascii="宋体" w:cs="宋体"/>
                <w:color w:val="000000"/>
                <w:kern w:val="0"/>
                <w:sz w:val="24"/>
                <w:szCs w:val="24"/>
              </w:rPr>
              <w:t>部分</w:t>
            </w:r>
            <w:r>
              <w:rPr>
                <w:rFonts w:ascii="宋体" w:cs="宋体"/>
                <w:color w:val="000000"/>
                <w:kern w:val="0"/>
                <w:sz w:val="24"/>
                <w:szCs w:val="24"/>
              </w:rPr>
              <w:t>:</w:t>
            </w:r>
            <w:r>
              <w:rPr>
                <w:rFonts w:hint="eastAsia" w:ascii="宋体" w:cs="宋体"/>
                <w:color w:val="000000"/>
                <w:kern w:val="0"/>
                <w:sz w:val="24"/>
                <w:szCs w:val="24"/>
              </w:rPr>
              <w:t>光伏器件光谱响应的测量》测量</w:t>
            </w:r>
          </w:p>
          <w:p>
            <w:pPr>
              <w:widowControl/>
              <w:jc w:val="left"/>
              <w:rPr>
                <w:rFonts w:ascii="宋体" w:cs="宋体"/>
                <w:color w:val="000000"/>
                <w:kern w:val="0"/>
                <w:sz w:val="24"/>
                <w:szCs w:val="24"/>
              </w:rPr>
            </w:pPr>
            <w:r>
              <w:rPr>
                <w:rFonts w:ascii="宋体" w:cs="宋体"/>
                <w:color w:val="000000"/>
                <w:kern w:val="0"/>
                <w:sz w:val="24"/>
                <w:szCs w:val="24"/>
              </w:rPr>
              <w:t>18</w:t>
            </w:r>
            <w:r>
              <w:rPr>
                <w:rFonts w:hint="eastAsia" w:ascii="宋体" w:cs="宋体"/>
                <w:color w:val="000000"/>
                <w:kern w:val="0"/>
                <w:sz w:val="24"/>
                <w:szCs w:val="24"/>
              </w:rPr>
              <w:t>、</w:t>
            </w:r>
            <w:r>
              <w:rPr>
                <w:rFonts w:ascii="宋体" w:cs="宋体"/>
                <w:color w:val="000000"/>
                <w:kern w:val="0"/>
                <w:sz w:val="24"/>
                <w:szCs w:val="24"/>
              </w:rPr>
              <w:t>GB/T 18210-2000</w:t>
            </w:r>
            <w:r>
              <w:rPr>
                <w:rFonts w:hint="eastAsia" w:ascii="宋体" w:cs="宋体"/>
                <w:color w:val="000000"/>
                <w:kern w:val="0"/>
                <w:sz w:val="24"/>
                <w:szCs w:val="24"/>
              </w:rPr>
              <w:t>多晶硅光伏（</w:t>
            </w:r>
            <w:r>
              <w:rPr>
                <w:rFonts w:ascii="宋体" w:cs="宋体"/>
                <w:color w:val="000000"/>
                <w:kern w:val="0"/>
                <w:sz w:val="24"/>
                <w:szCs w:val="24"/>
              </w:rPr>
              <w:t>PV</w:t>
            </w:r>
            <w:r>
              <w:rPr>
                <w:rFonts w:hint="eastAsia" w:ascii="宋体" w:cs="宋体"/>
                <w:color w:val="000000"/>
                <w:kern w:val="0"/>
                <w:sz w:val="24"/>
                <w:szCs w:val="24"/>
              </w:rPr>
              <w:t>）方阵</w:t>
            </w:r>
            <w:r>
              <w:rPr>
                <w:rFonts w:ascii="宋体" w:cs="宋体"/>
                <w:color w:val="000000"/>
                <w:kern w:val="0"/>
                <w:sz w:val="24"/>
                <w:szCs w:val="24"/>
              </w:rPr>
              <w:t xml:space="preserve"> I-V</w:t>
            </w:r>
            <w:r>
              <w:rPr>
                <w:rFonts w:hint="eastAsia" w:ascii="宋体" w:cs="宋体"/>
                <w:color w:val="000000"/>
                <w:kern w:val="0"/>
                <w:sz w:val="24"/>
                <w:szCs w:val="24"/>
              </w:rPr>
              <w:t>特性的现场测量</w:t>
            </w:r>
          </w:p>
          <w:p>
            <w:pPr>
              <w:widowControl/>
              <w:jc w:val="left"/>
              <w:rPr>
                <w:rFonts w:ascii="宋体" w:cs="宋体"/>
                <w:color w:val="000000"/>
                <w:kern w:val="0"/>
                <w:sz w:val="24"/>
                <w:szCs w:val="24"/>
              </w:rPr>
            </w:pPr>
            <w:r>
              <w:rPr>
                <w:rFonts w:ascii="宋体" w:cs="宋体"/>
                <w:color w:val="000000"/>
                <w:kern w:val="0"/>
                <w:sz w:val="24"/>
                <w:szCs w:val="24"/>
              </w:rPr>
              <w:t>19</w:t>
            </w:r>
            <w:r>
              <w:rPr>
                <w:rFonts w:hint="eastAsia" w:ascii="宋体" w:cs="宋体"/>
                <w:color w:val="000000"/>
                <w:kern w:val="0"/>
                <w:sz w:val="24"/>
                <w:szCs w:val="24"/>
              </w:rPr>
              <w:t>、</w:t>
            </w:r>
            <w:r>
              <w:rPr>
                <w:rFonts w:ascii="宋体" w:cs="宋体"/>
                <w:color w:val="000000"/>
                <w:kern w:val="0"/>
                <w:sz w:val="24"/>
                <w:szCs w:val="24"/>
              </w:rPr>
              <w:t>GB/T 18912-2002</w:t>
            </w:r>
            <w:r>
              <w:rPr>
                <w:rFonts w:hint="eastAsia" w:ascii="宋体" w:cs="宋体"/>
                <w:color w:val="000000"/>
                <w:kern w:val="0"/>
                <w:sz w:val="24"/>
                <w:szCs w:val="24"/>
              </w:rPr>
              <w:t>光伏组件盐雾腐蚀试验</w:t>
            </w:r>
          </w:p>
          <w:p>
            <w:pPr>
              <w:widowControl/>
              <w:jc w:val="left"/>
              <w:rPr>
                <w:rFonts w:ascii="宋体" w:cs="宋体"/>
                <w:color w:val="000000"/>
                <w:kern w:val="0"/>
                <w:sz w:val="24"/>
                <w:szCs w:val="24"/>
              </w:rPr>
            </w:pPr>
            <w:r>
              <w:rPr>
                <w:rFonts w:ascii="宋体" w:cs="宋体"/>
                <w:color w:val="000000"/>
                <w:kern w:val="0"/>
                <w:sz w:val="24"/>
                <w:szCs w:val="24"/>
              </w:rPr>
              <w:t>20</w:t>
            </w:r>
            <w:r>
              <w:rPr>
                <w:rFonts w:hint="eastAsia" w:ascii="宋体" w:cs="宋体"/>
                <w:color w:val="000000"/>
                <w:kern w:val="0"/>
                <w:sz w:val="24"/>
                <w:szCs w:val="24"/>
              </w:rPr>
              <w:t>、</w:t>
            </w:r>
            <w:r>
              <w:rPr>
                <w:rFonts w:ascii="宋体" w:cs="宋体"/>
                <w:color w:val="000000"/>
                <w:kern w:val="0"/>
                <w:sz w:val="24"/>
                <w:szCs w:val="24"/>
              </w:rPr>
              <w:t>GB/T 19394-2003</w:t>
            </w:r>
            <w:r>
              <w:rPr>
                <w:rFonts w:hint="eastAsia" w:ascii="宋体" w:cs="宋体"/>
                <w:color w:val="000000"/>
                <w:kern w:val="0"/>
                <w:sz w:val="24"/>
                <w:szCs w:val="24"/>
              </w:rPr>
              <w:t>光伏（</w:t>
            </w:r>
            <w:r>
              <w:rPr>
                <w:rFonts w:ascii="宋体" w:cs="宋体"/>
                <w:color w:val="000000"/>
                <w:kern w:val="0"/>
                <w:sz w:val="24"/>
                <w:szCs w:val="24"/>
              </w:rPr>
              <w:t>PV</w:t>
            </w:r>
            <w:r>
              <w:rPr>
                <w:rFonts w:hint="eastAsia" w:ascii="宋体" w:cs="宋体"/>
                <w:color w:val="000000"/>
                <w:kern w:val="0"/>
                <w:sz w:val="24"/>
                <w:szCs w:val="24"/>
              </w:rPr>
              <w:t>）组件紫外试验</w:t>
            </w:r>
          </w:p>
          <w:p>
            <w:pPr>
              <w:widowControl/>
              <w:jc w:val="left"/>
              <w:rPr>
                <w:rFonts w:ascii="宋体" w:cs="宋体"/>
                <w:color w:val="000000"/>
                <w:kern w:val="0"/>
                <w:sz w:val="24"/>
                <w:szCs w:val="24"/>
              </w:rPr>
            </w:pPr>
            <w:r>
              <w:rPr>
                <w:rFonts w:ascii="宋体" w:cs="宋体"/>
                <w:color w:val="000000"/>
                <w:kern w:val="0"/>
                <w:sz w:val="24"/>
                <w:szCs w:val="24"/>
              </w:rPr>
              <w:t>21</w:t>
            </w:r>
            <w:r>
              <w:rPr>
                <w:rFonts w:hint="eastAsia" w:ascii="宋体" w:cs="宋体"/>
                <w:color w:val="000000"/>
                <w:kern w:val="0"/>
                <w:sz w:val="24"/>
                <w:szCs w:val="24"/>
              </w:rPr>
              <w:t>、</w:t>
            </w:r>
            <w:r>
              <w:rPr>
                <w:rFonts w:ascii="宋体" w:cs="宋体"/>
                <w:color w:val="000000"/>
                <w:kern w:val="0"/>
                <w:sz w:val="24"/>
                <w:szCs w:val="24"/>
              </w:rPr>
              <w:t>GB/T 13384—1992</w:t>
            </w:r>
            <w:r>
              <w:rPr>
                <w:rFonts w:hint="eastAsia" w:ascii="宋体" w:cs="宋体"/>
                <w:color w:val="000000"/>
                <w:kern w:val="0"/>
                <w:sz w:val="24"/>
                <w:szCs w:val="24"/>
              </w:rPr>
              <w:t>机电产品包装通用技术条件</w:t>
            </w:r>
          </w:p>
          <w:p>
            <w:pPr>
              <w:widowControl/>
              <w:jc w:val="left"/>
              <w:rPr>
                <w:rFonts w:ascii="宋体" w:cs="宋体"/>
                <w:color w:val="000000"/>
                <w:kern w:val="0"/>
                <w:sz w:val="24"/>
                <w:szCs w:val="24"/>
              </w:rPr>
            </w:pPr>
            <w:r>
              <w:rPr>
                <w:rFonts w:ascii="宋体" w:cs="宋体"/>
                <w:color w:val="000000"/>
                <w:kern w:val="0"/>
                <w:sz w:val="24"/>
                <w:szCs w:val="24"/>
              </w:rPr>
              <w:t>22</w:t>
            </w:r>
            <w:r>
              <w:rPr>
                <w:rFonts w:hint="eastAsia" w:ascii="宋体" w:cs="宋体"/>
                <w:color w:val="000000"/>
                <w:kern w:val="0"/>
                <w:sz w:val="24"/>
                <w:szCs w:val="24"/>
              </w:rPr>
              <w:t>、</w:t>
            </w:r>
            <w:r>
              <w:rPr>
                <w:rFonts w:ascii="宋体" w:cs="宋体"/>
                <w:color w:val="000000"/>
                <w:kern w:val="0"/>
                <w:sz w:val="24"/>
                <w:szCs w:val="24"/>
              </w:rPr>
              <w:t>GB/T 191-2008</w:t>
            </w:r>
            <w:r>
              <w:rPr>
                <w:rFonts w:hint="eastAsia" w:ascii="宋体" w:cs="宋体"/>
                <w:color w:val="000000"/>
                <w:kern w:val="0"/>
                <w:sz w:val="24"/>
                <w:szCs w:val="24"/>
              </w:rPr>
              <w:t>包装储运图示标志</w:t>
            </w:r>
          </w:p>
          <w:p>
            <w:pPr>
              <w:widowControl/>
              <w:jc w:val="left"/>
              <w:rPr>
                <w:rFonts w:ascii="宋体" w:cs="宋体"/>
                <w:color w:val="000000"/>
                <w:kern w:val="0"/>
                <w:sz w:val="24"/>
                <w:szCs w:val="24"/>
              </w:rPr>
            </w:pPr>
            <w:r>
              <w:rPr>
                <w:rFonts w:ascii="宋体" w:cs="宋体"/>
                <w:color w:val="000000"/>
                <w:kern w:val="0"/>
                <w:sz w:val="24"/>
                <w:szCs w:val="24"/>
              </w:rPr>
              <w:t>23</w:t>
            </w:r>
            <w:r>
              <w:rPr>
                <w:rFonts w:hint="eastAsia" w:ascii="宋体" w:cs="宋体"/>
                <w:color w:val="000000"/>
                <w:kern w:val="0"/>
                <w:sz w:val="24"/>
                <w:szCs w:val="24"/>
              </w:rPr>
              <w:t>、</w:t>
            </w:r>
            <w:r>
              <w:rPr>
                <w:rFonts w:ascii="宋体" w:cs="宋体"/>
                <w:color w:val="000000"/>
                <w:kern w:val="0"/>
                <w:sz w:val="24"/>
                <w:szCs w:val="24"/>
              </w:rPr>
              <w:t>GB 20047.1-2006</w:t>
            </w:r>
            <w:r>
              <w:rPr>
                <w:rFonts w:hint="eastAsia" w:ascii="宋体" w:cs="宋体"/>
                <w:color w:val="000000"/>
                <w:kern w:val="0"/>
                <w:sz w:val="24"/>
                <w:szCs w:val="24"/>
              </w:rPr>
              <w:t>《光伏（</w:t>
            </w:r>
            <w:r>
              <w:rPr>
                <w:rFonts w:ascii="宋体" w:cs="宋体"/>
                <w:color w:val="000000"/>
                <w:kern w:val="0"/>
                <w:sz w:val="24"/>
                <w:szCs w:val="24"/>
              </w:rPr>
              <w:t>PV</w:t>
            </w:r>
            <w:r>
              <w:rPr>
                <w:rFonts w:hint="eastAsia" w:ascii="宋体" w:cs="宋体"/>
                <w:color w:val="000000"/>
                <w:kern w:val="0"/>
                <w:sz w:val="24"/>
                <w:szCs w:val="24"/>
              </w:rPr>
              <w:t>）组件安全鉴定第</w:t>
            </w:r>
            <w:r>
              <w:rPr>
                <w:rFonts w:ascii="宋体" w:cs="宋体"/>
                <w:color w:val="000000"/>
                <w:kern w:val="0"/>
                <w:sz w:val="24"/>
                <w:szCs w:val="24"/>
              </w:rPr>
              <w:t xml:space="preserve"> 1</w:t>
            </w:r>
            <w:r>
              <w:rPr>
                <w:rFonts w:hint="eastAsia" w:ascii="宋体" w:cs="宋体"/>
                <w:color w:val="000000"/>
                <w:kern w:val="0"/>
                <w:sz w:val="24"/>
                <w:szCs w:val="24"/>
              </w:rPr>
              <w:t>部分：结构要求》</w:t>
            </w:r>
          </w:p>
          <w:p>
            <w:pPr>
              <w:widowControl/>
              <w:jc w:val="left"/>
              <w:rPr>
                <w:rFonts w:ascii="宋体" w:cs="宋体"/>
                <w:color w:val="000000"/>
                <w:kern w:val="0"/>
                <w:sz w:val="24"/>
                <w:szCs w:val="24"/>
              </w:rPr>
            </w:pPr>
            <w:r>
              <w:rPr>
                <w:rFonts w:ascii="宋体" w:cs="宋体"/>
                <w:color w:val="000000"/>
                <w:kern w:val="0"/>
                <w:sz w:val="24"/>
                <w:szCs w:val="24"/>
              </w:rPr>
              <w:t>24</w:t>
            </w:r>
            <w:r>
              <w:rPr>
                <w:rFonts w:hint="eastAsia" w:ascii="宋体" w:cs="宋体"/>
                <w:color w:val="000000"/>
                <w:kern w:val="0"/>
                <w:sz w:val="24"/>
                <w:szCs w:val="24"/>
              </w:rPr>
              <w:t>、</w:t>
            </w:r>
            <w:r>
              <w:rPr>
                <w:rFonts w:ascii="宋体" w:cs="宋体"/>
                <w:color w:val="000000"/>
                <w:kern w:val="0"/>
                <w:sz w:val="24"/>
                <w:szCs w:val="24"/>
              </w:rPr>
              <w:t>GB 20047.2-2006</w:t>
            </w:r>
            <w:r>
              <w:rPr>
                <w:rFonts w:hint="eastAsia" w:ascii="宋体" w:cs="宋体"/>
                <w:color w:val="000000"/>
                <w:kern w:val="0"/>
                <w:sz w:val="24"/>
                <w:szCs w:val="24"/>
              </w:rPr>
              <w:t>《光伏（</w:t>
            </w:r>
            <w:r>
              <w:rPr>
                <w:rFonts w:ascii="宋体" w:cs="宋体"/>
                <w:color w:val="000000"/>
                <w:kern w:val="0"/>
                <w:sz w:val="24"/>
                <w:szCs w:val="24"/>
              </w:rPr>
              <w:t>PV</w:t>
            </w:r>
            <w:r>
              <w:rPr>
                <w:rFonts w:hint="eastAsia" w:ascii="宋体" w:cs="宋体"/>
                <w:color w:val="000000"/>
                <w:kern w:val="0"/>
                <w:sz w:val="24"/>
                <w:szCs w:val="24"/>
              </w:rPr>
              <w:t>）组件安全鉴定第</w:t>
            </w:r>
            <w:r>
              <w:rPr>
                <w:rFonts w:ascii="宋体" w:cs="宋体"/>
                <w:color w:val="000000"/>
                <w:kern w:val="0"/>
                <w:sz w:val="24"/>
                <w:szCs w:val="24"/>
              </w:rPr>
              <w:t xml:space="preserve"> 2</w:t>
            </w:r>
            <w:r>
              <w:rPr>
                <w:rFonts w:hint="eastAsia" w:ascii="宋体" w:cs="宋体"/>
                <w:color w:val="000000"/>
                <w:kern w:val="0"/>
                <w:sz w:val="24"/>
                <w:szCs w:val="24"/>
              </w:rPr>
              <w:t>部分：试验要求》</w:t>
            </w:r>
          </w:p>
          <w:p>
            <w:pPr>
              <w:widowControl/>
              <w:jc w:val="left"/>
              <w:rPr>
                <w:rFonts w:ascii="宋体" w:cs="宋体"/>
                <w:color w:val="000000"/>
                <w:kern w:val="0"/>
                <w:sz w:val="24"/>
                <w:szCs w:val="24"/>
              </w:rPr>
            </w:pPr>
            <w:r>
              <w:rPr>
                <w:rFonts w:ascii="宋体" w:cs="宋体"/>
                <w:color w:val="000000"/>
                <w:kern w:val="0"/>
                <w:sz w:val="24"/>
                <w:szCs w:val="24"/>
              </w:rPr>
              <w:t>25</w:t>
            </w:r>
            <w:r>
              <w:rPr>
                <w:rFonts w:hint="eastAsia" w:ascii="宋体" w:cs="宋体"/>
                <w:color w:val="000000"/>
                <w:kern w:val="0"/>
                <w:sz w:val="24"/>
                <w:szCs w:val="24"/>
              </w:rPr>
              <w:t>、</w:t>
            </w:r>
            <w:r>
              <w:rPr>
                <w:rFonts w:ascii="宋体" w:cs="宋体"/>
                <w:color w:val="000000"/>
                <w:kern w:val="0"/>
                <w:sz w:val="24"/>
                <w:szCs w:val="24"/>
              </w:rPr>
              <w:t>GB6495-86</w:t>
            </w:r>
            <w:r>
              <w:rPr>
                <w:rFonts w:hint="eastAsia" w:ascii="宋体" w:cs="宋体"/>
                <w:color w:val="000000"/>
                <w:kern w:val="0"/>
                <w:sz w:val="24"/>
                <w:szCs w:val="24"/>
              </w:rPr>
              <w:t>地面用太阳能电池电性能测试方法；</w:t>
            </w:r>
          </w:p>
          <w:p>
            <w:pPr>
              <w:widowControl/>
              <w:jc w:val="left"/>
              <w:rPr>
                <w:rFonts w:ascii="宋体" w:cs="宋体"/>
                <w:color w:val="000000"/>
                <w:kern w:val="0"/>
                <w:sz w:val="24"/>
                <w:szCs w:val="24"/>
              </w:rPr>
            </w:pPr>
            <w:r>
              <w:rPr>
                <w:rFonts w:ascii="宋体" w:cs="宋体"/>
                <w:color w:val="000000"/>
                <w:kern w:val="0"/>
                <w:sz w:val="24"/>
                <w:szCs w:val="24"/>
              </w:rPr>
              <w:t>26</w:t>
            </w:r>
            <w:r>
              <w:rPr>
                <w:rFonts w:hint="eastAsia" w:ascii="宋体" w:cs="宋体"/>
                <w:color w:val="000000"/>
                <w:kern w:val="0"/>
                <w:sz w:val="24"/>
                <w:szCs w:val="24"/>
              </w:rPr>
              <w:t>、</w:t>
            </w:r>
            <w:r>
              <w:rPr>
                <w:rFonts w:ascii="宋体" w:cs="宋体"/>
                <w:color w:val="000000"/>
                <w:kern w:val="0"/>
                <w:sz w:val="24"/>
                <w:szCs w:val="24"/>
              </w:rPr>
              <w:t>GB6497-1986</w:t>
            </w:r>
            <w:r>
              <w:rPr>
                <w:rFonts w:hint="eastAsia" w:ascii="宋体" w:cs="宋体"/>
                <w:color w:val="000000"/>
                <w:kern w:val="0"/>
                <w:sz w:val="24"/>
                <w:szCs w:val="24"/>
              </w:rPr>
              <w:t>地面用太阳能电池标定的一般规定；</w:t>
            </w:r>
          </w:p>
          <w:p>
            <w:pPr>
              <w:widowControl/>
              <w:jc w:val="left"/>
              <w:rPr>
                <w:rFonts w:ascii="宋体" w:cs="宋体"/>
                <w:color w:val="000000"/>
                <w:kern w:val="0"/>
                <w:sz w:val="24"/>
                <w:szCs w:val="24"/>
              </w:rPr>
            </w:pPr>
            <w:r>
              <w:rPr>
                <w:rFonts w:ascii="宋体" w:cs="宋体"/>
                <w:color w:val="000000"/>
                <w:kern w:val="0"/>
                <w:sz w:val="24"/>
                <w:szCs w:val="24"/>
              </w:rPr>
              <w:t>27</w:t>
            </w:r>
            <w:r>
              <w:rPr>
                <w:rFonts w:hint="eastAsia" w:ascii="宋体" w:cs="宋体"/>
                <w:color w:val="000000"/>
                <w:kern w:val="0"/>
                <w:sz w:val="24"/>
                <w:szCs w:val="24"/>
              </w:rPr>
              <w:t>、</w:t>
            </w:r>
            <w:r>
              <w:rPr>
                <w:rFonts w:ascii="宋体" w:cs="宋体"/>
                <w:color w:val="000000"/>
                <w:kern w:val="0"/>
                <w:sz w:val="24"/>
                <w:szCs w:val="24"/>
              </w:rPr>
              <w:t>GB/T 14007-1992</w:t>
            </w:r>
            <w:r>
              <w:rPr>
                <w:rFonts w:hint="eastAsia" w:ascii="宋体" w:cs="宋体"/>
                <w:color w:val="000000"/>
                <w:kern w:val="0"/>
                <w:sz w:val="24"/>
                <w:szCs w:val="24"/>
              </w:rPr>
              <w:t>陆地用太阳能电池组件总规范；</w:t>
            </w:r>
          </w:p>
          <w:p>
            <w:pPr>
              <w:widowControl/>
              <w:jc w:val="left"/>
              <w:rPr>
                <w:rFonts w:ascii="宋体" w:cs="宋体"/>
                <w:color w:val="000000"/>
                <w:kern w:val="0"/>
                <w:sz w:val="24"/>
                <w:szCs w:val="24"/>
              </w:rPr>
            </w:pPr>
            <w:r>
              <w:rPr>
                <w:rFonts w:ascii="宋体" w:cs="宋体"/>
                <w:color w:val="000000"/>
                <w:kern w:val="0"/>
                <w:sz w:val="24"/>
                <w:szCs w:val="24"/>
              </w:rPr>
              <w:t>28</w:t>
            </w:r>
            <w:r>
              <w:rPr>
                <w:rFonts w:hint="eastAsia" w:ascii="宋体" w:cs="宋体"/>
                <w:color w:val="000000"/>
                <w:kern w:val="0"/>
                <w:sz w:val="24"/>
                <w:szCs w:val="24"/>
              </w:rPr>
              <w:t>、</w:t>
            </w:r>
            <w:r>
              <w:rPr>
                <w:rFonts w:ascii="宋体" w:cs="宋体"/>
                <w:color w:val="000000"/>
                <w:kern w:val="0"/>
                <w:sz w:val="24"/>
                <w:szCs w:val="24"/>
              </w:rPr>
              <w:t>GB/T 14009-1992</w:t>
            </w:r>
            <w:r>
              <w:rPr>
                <w:rFonts w:hint="eastAsia" w:ascii="宋体" w:cs="宋体"/>
                <w:color w:val="000000"/>
                <w:kern w:val="0"/>
                <w:sz w:val="24"/>
                <w:szCs w:val="24"/>
              </w:rPr>
              <w:t>太阳能电池组件参数测量方法；</w:t>
            </w:r>
          </w:p>
          <w:p>
            <w:pPr>
              <w:widowControl/>
              <w:jc w:val="left"/>
              <w:rPr>
                <w:rFonts w:ascii="宋体" w:cs="宋体"/>
                <w:color w:val="000000"/>
                <w:kern w:val="0"/>
                <w:sz w:val="24"/>
                <w:szCs w:val="24"/>
              </w:rPr>
            </w:pPr>
            <w:r>
              <w:rPr>
                <w:rFonts w:ascii="宋体" w:cs="宋体"/>
                <w:color w:val="000000"/>
                <w:kern w:val="0"/>
                <w:sz w:val="24"/>
                <w:szCs w:val="24"/>
              </w:rPr>
              <w:t>29</w:t>
            </w:r>
            <w:r>
              <w:rPr>
                <w:rFonts w:hint="eastAsia" w:ascii="宋体" w:cs="宋体"/>
                <w:color w:val="000000"/>
                <w:kern w:val="0"/>
                <w:sz w:val="24"/>
                <w:szCs w:val="24"/>
              </w:rPr>
              <w:t>、</w:t>
            </w:r>
            <w:r>
              <w:rPr>
                <w:rFonts w:ascii="宋体" w:cs="宋体"/>
                <w:color w:val="000000"/>
                <w:kern w:val="0"/>
                <w:sz w:val="24"/>
                <w:szCs w:val="24"/>
              </w:rPr>
              <w:t>GB/T 9535-1998</w:t>
            </w:r>
            <w:r>
              <w:rPr>
                <w:rFonts w:hint="eastAsia" w:ascii="宋体" w:cs="宋体"/>
                <w:color w:val="000000"/>
                <w:kern w:val="0"/>
                <w:sz w:val="24"/>
                <w:szCs w:val="24"/>
              </w:rPr>
              <w:t>地面用多晶硅太阳电池组件设计鉴定和类型；</w:t>
            </w:r>
          </w:p>
          <w:p>
            <w:pPr>
              <w:widowControl/>
              <w:jc w:val="left"/>
              <w:rPr>
                <w:rFonts w:ascii="宋体" w:cs="宋体"/>
                <w:color w:val="000000"/>
                <w:kern w:val="0"/>
                <w:sz w:val="24"/>
                <w:szCs w:val="24"/>
              </w:rPr>
            </w:pPr>
            <w:r>
              <w:rPr>
                <w:rFonts w:ascii="宋体" w:cs="宋体"/>
                <w:color w:val="000000"/>
                <w:kern w:val="0"/>
                <w:sz w:val="24"/>
                <w:szCs w:val="24"/>
              </w:rPr>
              <w:t>30</w:t>
            </w:r>
            <w:r>
              <w:rPr>
                <w:rFonts w:hint="eastAsia" w:ascii="宋体" w:cs="宋体"/>
                <w:color w:val="000000"/>
                <w:kern w:val="0"/>
                <w:sz w:val="24"/>
                <w:szCs w:val="24"/>
              </w:rPr>
              <w:t>、</w:t>
            </w:r>
            <w:r>
              <w:rPr>
                <w:rFonts w:ascii="宋体" w:cs="宋体"/>
                <w:color w:val="000000"/>
                <w:kern w:val="0"/>
                <w:sz w:val="24"/>
                <w:szCs w:val="24"/>
              </w:rPr>
              <w:t>GB/T 11009-1989</w:t>
            </w:r>
            <w:r>
              <w:rPr>
                <w:rFonts w:hint="eastAsia" w:ascii="宋体" w:cs="宋体"/>
                <w:color w:val="000000"/>
                <w:kern w:val="0"/>
                <w:sz w:val="24"/>
                <w:szCs w:val="24"/>
              </w:rPr>
              <w:t>太阳电池光谱响应测试方法；</w:t>
            </w:r>
          </w:p>
          <w:p>
            <w:pPr>
              <w:widowControl/>
              <w:jc w:val="left"/>
              <w:rPr>
                <w:rFonts w:ascii="宋体" w:cs="宋体"/>
                <w:color w:val="000000"/>
                <w:kern w:val="0"/>
                <w:sz w:val="24"/>
                <w:szCs w:val="24"/>
              </w:rPr>
            </w:pPr>
            <w:r>
              <w:rPr>
                <w:rFonts w:ascii="宋体" w:cs="宋体"/>
                <w:color w:val="000000"/>
                <w:kern w:val="0"/>
                <w:sz w:val="24"/>
                <w:szCs w:val="24"/>
              </w:rPr>
              <w:t>31</w:t>
            </w:r>
            <w:r>
              <w:rPr>
                <w:rFonts w:hint="eastAsia" w:ascii="宋体" w:cs="宋体"/>
                <w:color w:val="000000"/>
                <w:kern w:val="0"/>
                <w:sz w:val="24"/>
                <w:szCs w:val="24"/>
              </w:rPr>
              <w:t>、</w:t>
            </w:r>
            <w:r>
              <w:rPr>
                <w:rFonts w:ascii="宋体" w:cs="宋体"/>
                <w:color w:val="000000"/>
                <w:kern w:val="0"/>
                <w:sz w:val="24"/>
                <w:szCs w:val="24"/>
              </w:rPr>
              <w:t>GB/T 11010-1989</w:t>
            </w:r>
            <w:r>
              <w:rPr>
                <w:rFonts w:hint="eastAsia" w:ascii="宋体" w:cs="宋体"/>
                <w:color w:val="000000"/>
                <w:kern w:val="0"/>
                <w:sz w:val="24"/>
                <w:szCs w:val="24"/>
              </w:rPr>
              <w:t>光谱标准太阳电池；</w:t>
            </w:r>
          </w:p>
          <w:p>
            <w:pPr>
              <w:widowControl/>
              <w:jc w:val="left"/>
              <w:rPr>
                <w:rFonts w:ascii="宋体" w:cs="宋体"/>
                <w:color w:val="000000"/>
                <w:kern w:val="0"/>
                <w:sz w:val="24"/>
                <w:szCs w:val="24"/>
              </w:rPr>
            </w:pPr>
            <w:r>
              <w:rPr>
                <w:rFonts w:ascii="宋体" w:cs="宋体"/>
                <w:color w:val="000000"/>
                <w:kern w:val="0"/>
                <w:sz w:val="24"/>
                <w:szCs w:val="24"/>
              </w:rPr>
              <w:t>32</w:t>
            </w:r>
            <w:r>
              <w:rPr>
                <w:rFonts w:hint="eastAsia" w:ascii="宋体" w:cs="宋体"/>
                <w:color w:val="000000"/>
                <w:kern w:val="0"/>
                <w:sz w:val="24"/>
                <w:szCs w:val="24"/>
              </w:rPr>
              <w:t>、</w:t>
            </w:r>
            <w:r>
              <w:rPr>
                <w:rFonts w:ascii="宋体" w:cs="宋体"/>
                <w:color w:val="000000"/>
                <w:kern w:val="0"/>
                <w:sz w:val="24"/>
                <w:szCs w:val="24"/>
              </w:rPr>
              <w:t>GB/T 11012-1989</w:t>
            </w:r>
            <w:r>
              <w:rPr>
                <w:rFonts w:hint="eastAsia" w:ascii="宋体" w:cs="宋体"/>
                <w:color w:val="000000"/>
                <w:kern w:val="0"/>
                <w:sz w:val="24"/>
                <w:szCs w:val="24"/>
              </w:rPr>
              <w:t>太阳电池电性能测试设备检验方法；</w:t>
            </w:r>
          </w:p>
          <w:p>
            <w:pPr>
              <w:widowControl/>
              <w:jc w:val="left"/>
              <w:rPr>
                <w:rFonts w:ascii="宋体" w:cs="宋体"/>
                <w:color w:val="000000"/>
                <w:kern w:val="0"/>
                <w:sz w:val="24"/>
                <w:szCs w:val="24"/>
              </w:rPr>
            </w:pPr>
            <w:r>
              <w:rPr>
                <w:rFonts w:ascii="宋体" w:cs="宋体"/>
                <w:color w:val="000000"/>
                <w:kern w:val="0"/>
                <w:sz w:val="24"/>
                <w:szCs w:val="24"/>
              </w:rPr>
              <w:t>33</w:t>
            </w:r>
            <w:r>
              <w:rPr>
                <w:rFonts w:hint="eastAsia" w:ascii="宋体" w:cs="宋体"/>
                <w:color w:val="000000"/>
                <w:kern w:val="0"/>
                <w:sz w:val="24"/>
                <w:szCs w:val="24"/>
              </w:rPr>
              <w:t>、</w:t>
            </w:r>
            <w:r>
              <w:rPr>
                <w:rFonts w:ascii="宋体" w:cs="宋体"/>
                <w:color w:val="000000"/>
                <w:kern w:val="0"/>
                <w:sz w:val="24"/>
                <w:szCs w:val="24"/>
              </w:rPr>
              <w:t>IEEE 1262-1995</w:t>
            </w:r>
            <w:r>
              <w:rPr>
                <w:rFonts w:hint="eastAsia" w:ascii="宋体" w:cs="宋体"/>
                <w:color w:val="000000"/>
                <w:kern w:val="0"/>
                <w:sz w:val="24"/>
                <w:szCs w:val="24"/>
              </w:rPr>
              <w:t>太阳电池组件的测试认证规范；</w:t>
            </w:r>
          </w:p>
          <w:p>
            <w:pPr>
              <w:widowControl/>
              <w:jc w:val="left"/>
              <w:rPr>
                <w:rFonts w:ascii="宋体" w:cs="宋体"/>
                <w:color w:val="000000"/>
                <w:kern w:val="0"/>
                <w:sz w:val="24"/>
                <w:szCs w:val="24"/>
              </w:rPr>
            </w:pPr>
            <w:r>
              <w:rPr>
                <w:rFonts w:ascii="宋体" w:cs="宋体"/>
                <w:color w:val="000000"/>
                <w:kern w:val="0"/>
                <w:sz w:val="24"/>
                <w:szCs w:val="24"/>
              </w:rPr>
              <w:t>34</w:t>
            </w:r>
            <w:r>
              <w:rPr>
                <w:rFonts w:hint="eastAsia" w:ascii="宋体" w:cs="宋体"/>
                <w:color w:val="000000"/>
                <w:kern w:val="0"/>
                <w:sz w:val="24"/>
                <w:szCs w:val="24"/>
              </w:rPr>
              <w:t>、</w:t>
            </w:r>
            <w:r>
              <w:rPr>
                <w:rFonts w:ascii="宋体" w:cs="宋体"/>
                <w:color w:val="000000"/>
                <w:kern w:val="0"/>
                <w:sz w:val="24"/>
                <w:szCs w:val="24"/>
              </w:rPr>
              <w:t>SJ/T 2196-1982</w:t>
            </w:r>
            <w:r>
              <w:rPr>
                <w:rFonts w:hint="eastAsia" w:ascii="宋体" w:cs="宋体"/>
                <w:color w:val="000000"/>
                <w:kern w:val="0"/>
                <w:sz w:val="24"/>
                <w:szCs w:val="24"/>
              </w:rPr>
              <w:t>地面用硅太阳电池电性能测试方法；</w:t>
            </w:r>
          </w:p>
          <w:p>
            <w:pPr>
              <w:widowControl/>
              <w:jc w:val="left"/>
              <w:rPr>
                <w:rFonts w:ascii="宋体" w:cs="宋体"/>
                <w:color w:val="000000"/>
                <w:kern w:val="0"/>
                <w:sz w:val="24"/>
                <w:szCs w:val="24"/>
              </w:rPr>
            </w:pPr>
            <w:r>
              <w:rPr>
                <w:rFonts w:ascii="宋体" w:cs="宋体"/>
                <w:color w:val="000000"/>
                <w:kern w:val="0"/>
                <w:sz w:val="24"/>
                <w:szCs w:val="24"/>
              </w:rPr>
              <w:t>35</w:t>
            </w:r>
            <w:r>
              <w:rPr>
                <w:rFonts w:hint="eastAsia" w:ascii="宋体" w:cs="宋体"/>
                <w:color w:val="000000"/>
                <w:kern w:val="0"/>
                <w:sz w:val="24"/>
                <w:szCs w:val="24"/>
              </w:rPr>
              <w:t>、</w:t>
            </w:r>
            <w:r>
              <w:rPr>
                <w:rFonts w:ascii="宋体" w:cs="宋体"/>
                <w:color w:val="000000"/>
                <w:kern w:val="0"/>
                <w:sz w:val="24"/>
                <w:szCs w:val="24"/>
              </w:rPr>
              <w:t>SJ/T 9550.29-1993</w:t>
            </w:r>
            <w:r>
              <w:rPr>
                <w:rFonts w:hint="eastAsia" w:ascii="宋体" w:cs="宋体"/>
                <w:color w:val="000000"/>
                <w:kern w:val="0"/>
                <w:sz w:val="24"/>
                <w:szCs w:val="24"/>
              </w:rPr>
              <w:t>地面用多晶硅太阳电池单体质量分等标准；</w:t>
            </w:r>
          </w:p>
          <w:p>
            <w:pPr>
              <w:widowControl/>
              <w:jc w:val="left"/>
              <w:rPr>
                <w:rFonts w:ascii="宋体" w:cs="宋体"/>
                <w:color w:val="000000"/>
                <w:kern w:val="0"/>
                <w:sz w:val="24"/>
                <w:szCs w:val="24"/>
              </w:rPr>
            </w:pPr>
            <w:r>
              <w:rPr>
                <w:rFonts w:ascii="宋体" w:cs="宋体"/>
                <w:color w:val="000000"/>
                <w:kern w:val="0"/>
                <w:sz w:val="24"/>
                <w:szCs w:val="24"/>
              </w:rPr>
              <w:t>36</w:t>
            </w:r>
            <w:r>
              <w:rPr>
                <w:rFonts w:hint="eastAsia" w:ascii="宋体" w:cs="宋体"/>
                <w:color w:val="000000"/>
                <w:kern w:val="0"/>
                <w:sz w:val="24"/>
                <w:szCs w:val="24"/>
              </w:rPr>
              <w:t>、</w:t>
            </w:r>
            <w:r>
              <w:rPr>
                <w:rFonts w:ascii="宋体" w:cs="宋体"/>
                <w:color w:val="000000"/>
                <w:kern w:val="0"/>
                <w:sz w:val="24"/>
                <w:szCs w:val="24"/>
              </w:rPr>
              <w:t>SJ/T 9550.30-1993</w:t>
            </w:r>
            <w:r>
              <w:rPr>
                <w:rFonts w:hint="eastAsia" w:ascii="宋体" w:cs="宋体"/>
                <w:color w:val="000000"/>
                <w:kern w:val="0"/>
                <w:sz w:val="24"/>
                <w:szCs w:val="24"/>
              </w:rPr>
              <w:t>地面用多晶硅太阳电池组件质量分等标准；</w:t>
            </w:r>
          </w:p>
          <w:p>
            <w:pPr>
              <w:widowControl/>
              <w:jc w:val="left"/>
              <w:rPr>
                <w:rFonts w:ascii="宋体" w:cs="宋体"/>
                <w:color w:val="000000"/>
                <w:kern w:val="0"/>
                <w:sz w:val="24"/>
                <w:szCs w:val="24"/>
              </w:rPr>
            </w:pPr>
            <w:r>
              <w:rPr>
                <w:rFonts w:ascii="宋体" w:cs="宋体"/>
                <w:color w:val="000000"/>
                <w:kern w:val="0"/>
                <w:sz w:val="24"/>
                <w:szCs w:val="24"/>
              </w:rPr>
              <w:t>37</w:t>
            </w:r>
            <w:r>
              <w:rPr>
                <w:rFonts w:hint="eastAsia" w:ascii="宋体" w:cs="宋体"/>
                <w:color w:val="000000"/>
                <w:kern w:val="0"/>
                <w:sz w:val="24"/>
                <w:szCs w:val="24"/>
              </w:rPr>
              <w:t>、</w:t>
            </w:r>
            <w:r>
              <w:rPr>
                <w:rFonts w:ascii="宋体" w:cs="宋体"/>
                <w:color w:val="000000"/>
                <w:kern w:val="0"/>
                <w:sz w:val="24"/>
                <w:szCs w:val="24"/>
              </w:rPr>
              <w:t>SJ/T 10173-1991 TDA75</w:t>
            </w:r>
            <w:r>
              <w:rPr>
                <w:rFonts w:hint="eastAsia" w:ascii="宋体" w:cs="宋体"/>
                <w:color w:val="000000"/>
                <w:kern w:val="0"/>
                <w:sz w:val="24"/>
                <w:szCs w:val="24"/>
              </w:rPr>
              <w:t>多晶硅太阳电池；</w:t>
            </w:r>
          </w:p>
          <w:p>
            <w:pPr>
              <w:widowControl/>
              <w:jc w:val="left"/>
              <w:rPr>
                <w:rFonts w:ascii="宋体" w:cs="宋体"/>
                <w:color w:val="000000"/>
                <w:kern w:val="0"/>
                <w:sz w:val="24"/>
                <w:szCs w:val="24"/>
              </w:rPr>
            </w:pPr>
            <w:r>
              <w:rPr>
                <w:rFonts w:ascii="宋体" w:cs="宋体"/>
                <w:color w:val="000000"/>
                <w:kern w:val="0"/>
                <w:sz w:val="24"/>
                <w:szCs w:val="24"/>
              </w:rPr>
              <w:t>38</w:t>
            </w:r>
            <w:r>
              <w:rPr>
                <w:rFonts w:hint="eastAsia" w:ascii="宋体" w:cs="宋体"/>
                <w:color w:val="000000"/>
                <w:kern w:val="0"/>
                <w:sz w:val="24"/>
                <w:szCs w:val="24"/>
              </w:rPr>
              <w:t>、</w:t>
            </w:r>
            <w:r>
              <w:rPr>
                <w:rFonts w:ascii="宋体" w:cs="宋体"/>
                <w:color w:val="000000"/>
                <w:kern w:val="0"/>
                <w:sz w:val="24"/>
                <w:szCs w:val="24"/>
              </w:rPr>
              <w:t>SJ/T 10459-1993</w:t>
            </w:r>
            <w:r>
              <w:rPr>
                <w:rFonts w:hint="eastAsia" w:ascii="宋体" w:cs="宋体"/>
                <w:color w:val="000000"/>
                <w:kern w:val="0"/>
                <w:sz w:val="24"/>
                <w:szCs w:val="24"/>
              </w:rPr>
              <w:t>太阳电池温度系数测试方法；</w:t>
            </w:r>
          </w:p>
          <w:p>
            <w:pPr>
              <w:widowControl/>
              <w:jc w:val="left"/>
              <w:rPr>
                <w:rFonts w:ascii="宋体" w:cs="宋体"/>
                <w:color w:val="000000"/>
                <w:kern w:val="0"/>
                <w:sz w:val="24"/>
                <w:szCs w:val="24"/>
              </w:rPr>
            </w:pPr>
            <w:r>
              <w:rPr>
                <w:rFonts w:ascii="宋体" w:cs="宋体"/>
                <w:color w:val="000000"/>
                <w:kern w:val="0"/>
                <w:sz w:val="24"/>
                <w:szCs w:val="24"/>
              </w:rPr>
              <w:t>39</w:t>
            </w:r>
            <w:r>
              <w:rPr>
                <w:rFonts w:hint="eastAsia" w:ascii="宋体" w:cs="宋体"/>
                <w:color w:val="000000"/>
                <w:kern w:val="0"/>
                <w:sz w:val="24"/>
                <w:szCs w:val="24"/>
              </w:rPr>
              <w:t>、</w:t>
            </w:r>
            <w:r>
              <w:rPr>
                <w:rFonts w:ascii="宋体" w:cs="宋体"/>
                <w:color w:val="000000"/>
                <w:kern w:val="0"/>
                <w:sz w:val="24"/>
                <w:szCs w:val="24"/>
              </w:rPr>
              <w:t>SJ/T 11209-1999</w:t>
            </w:r>
            <w:r>
              <w:rPr>
                <w:rFonts w:hint="eastAsia" w:ascii="宋体" w:cs="宋体"/>
                <w:color w:val="000000"/>
                <w:kern w:val="0"/>
                <w:sz w:val="24"/>
                <w:szCs w:val="24"/>
              </w:rPr>
              <w:t>光伏器件第</w:t>
            </w:r>
            <w:r>
              <w:rPr>
                <w:rFonts w:ascii="宋体" w:cs="宋体"/>
                <w:color w:val="000000"/>
                <w:kern w:val="0"/>
                <w:sz w:val="24"/>
                <w:szCs w:val="24"/>
              </w:rPr>
              <w:t xml:space="preserve"> 6</w:t>
            </w:r>
            <w:r>
              <w:rPr>
                <w:rFonts w:hint="eastAsia" w:ascii="宋体" w:cs="宋体"/>
                <w:color w:val="000000"/>
                <w:kern w:val="0"/>
                <w:sz w:val="24"/>
                <w:szCs w:val="24"/>
              </w:rPr>
              <w:t>部分标准太阳电池组件的要求；</w:t>
            </w:r>
          </w:p>
          <w:p>
            <w:pPr>
              <w:widowControl/>
              <w:jc w:val="left"/>
              <w:rPr>
                <w:rFonts w:hint="eastAsia" w:ascii="宋体" w:cs="宋体"/>
                <w:color w:val="000000"/>
                <w:kern w:val="0"/>
                <w:sz w:val="24"/>
                <w:szCs w:val="24"/>
              </w:rPr>
            </w:pPr>
          </w:p>
          <w:p>
            <w:pPr>
              <w:widowControl/>
              <w:rPr>
                <w:rFonts w:ascii="宋体" w:cs="宋体"/>
                <w:color w:val="000000"/>
                <w:kern w:val="0"/>
                <w:sz w:val="24"/>
                <w:szCs w:val="24"/>
              </w:rPr>
            </w:pPr>
            <w:r>
              <w:rPr>
                <w:rFonts w:hint="eastAsia" w:ascii="宋体" w:cs="宋体"/>
                <w:color w:val="000000"/>
                <w:kern w:val="0"/>
                <w:sz w:val="24"/>
                <w:szCs w:val="24"/>
              </w:rPr>
              <w:t>上述标准、规范及规程仅是本工程的最基本依据，并未包括实施中所涉及到的所有标准、</w:t>
            </w:r>
          </w:p>
          <w:p>
            <w:pPr>
              <w:widowControl/>
              <w:rPr>
                <w:rFonts w:ascii="宋体" w:cs="宋体"/>
                <w:color w:val="000000"/>
                <w:kern w:val="0"/>
                <w:sz w:val="24"/>
                <w:szCs w:val="24"/>
              </w:rPr>
            </w:pPr>
            <w:r>
              <w:rPr>
                <w:rFonts w:hint="eastAsia" w:ascii="宋体" w:cs="宋体"/>
                <w:color w:val="000000"/>
                <w:kern w:val="0"/>
                <w:sz w:val="24"/>
                <w:szCs w:val="24"/>
              </w:rPr>
              <w:t>规范和规程，并且所用标准和技术规范均应为合同签订之日为止时的最新版本。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b/>
                <w:color w:val="000000"/>
                <w:kern w:val="0"/>
                <w:sz w:val="24"/>
                <w:szCs w:val="24"/>
              </w:rPr>
            </w:pPr>
            <w:r>
              <w:rPr>
                <w:rFonts w:ascii="宋体" w:cs="宋体"/>
                <w:b/>
                <w:color w:val="000000"/>
                <w:kern w:val="0"/>
                <w:sz w:val="24"/>
                <w:szCs w:val="24"/>
              </w:rPr>
              <w:t>2</w:t>
            </w:r>
            <w:r>
              <w:rPr>
                <w:rFonts w:hint="eastAsia" w:ascii="宋体" w:cs="宋体"/>
                <w:b/>
                <w:color w:val="000000"/>
                <w:kern w:val="0"/>
                <w:sz w:val="24"/>
                <w:szCs w:val="24"/>
              </w:rPr>
              <w:t>、配电系统设计遵循标准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r>
              <w:rPr>
                <w:rFonts w:ascii="宋体" w:cs="宋体"/>
                <w:color w:val="000000"/>
                <w:kern w:val="0"/>
                <w:sz w:val="24"/>
                <w:szCs w:val="24"/>
              </w:rPr>
              <w:t>1</w:t>
            </w:r>
            <w:r>
              <w:rPr>
                <w:rFonts w:hint="eastAsia" w:ascii="宋体" w:cs="宋体"/>
                <w:color w:val="000000"/>
                <w:kern w:val="0"/>
                <w:sz w:val="24"/>
                <w:szCs w:val="24"/>
              </w:rPr>
              <w:t>、《地面用多晶硅光伏组件设计鉴定和定型》</w:t>
            </w:r>
            <w:r>
              <w:rPr>
                <w:rFonts w:ascii="宋体" w:cs="宋体"/>
                <w:color w:val="000000"/>
                <w:kern w:val="0"/>
                <w:sz w:val="24"/>
                <w:szCs w:val="24"/>
              </w:rPr>
              <w:t xml:space="preserve"> GB/T 9535</w:t>
            </w:r>
          </w:p>
          <w:p>
            <w:pPr>
              <w:widowControl/>
              <w:rPr>
                <w:rFonts w:ascii="宋体" w:cs="宋体"/>
                <w:color w:val="000000"/>
                <w:kern w:val="0"/>
                <w:sz w:val="24"/>
                <w:szCs w:val="24"/>
              </w:rPr>
            </w:pPr>
            <w:r>
              <w:rPr>
                <w:rFonts w:ascii="宋体" w:cs="宋体"/>
                <w:color w:val="000000"/>
                <w:kern w:val="0"/>
                <w:sz w:val="24"/>
                <w:szCs w:val="24"/>
              </w:rPr>
              <w:t>2</w:t>
            </w:r>
            <w:r>
              <w:rPr>
                <w:rFonts w:hint="eastAsia" w:ascii="宋体" w:cs="宋体"/>
                <w:color w:val="000000"/>
                <w:kern w:val="0"/>
                <w:sz w:val="24"/>
                <w:szCs w:val="24"/>
              </w:rPr>
              <w:t>、《地面用光伏（</w:t>
            </w:r>
            <w:r>
              <w:rPr>
                <w:rFonts w:ascii="宋体" w:cs="宋体"/>
                <w:color w:val="000000"/>
                <w:kern w:val="0"/>
                <w:sz w:val="24"/>
                <w:szCs w:val="24"/>
              </w:rPr>
              <w:t>PV</w:t>
            </w:r>
            <w:r>
              <w:rPr>
                <w:rFonts w:hint="eastAsia" w:ascii="宋体" w:cs="宋体"/>
                <w:color w:val="000000"/>
                <w:kern w:val="0"/>
                <w:sz w:val="24"/>
                <w:szCs w:val="24"/>
              </w:rPr>
              <w:t>）发电系统概述和导则》</w:t>
            </w:r>
            <w:r>
              <w:rPr>
                <w:rFonts w:ascii="宋体" w:cs="宋体"/>
                <w:color w:val="000000"/>
                <w:kern w:val="0"/>
                <w:sz w:val="24"/>
                <w:szCs w:val="24"/>
              </w:rPr>
              <w:t xml:space="preserve"> GB/T18479</w:t>
            </w:r>
          </w:p>
          <w:p>
            <w:pPr>
              <w:widowControl/>
              <w:rPr>
                <w:rFonts w:ascii="宋体" w:cs="宋体"/>
                <w:color w:val="000000"/>
                <w:kern w:val="0"/>
                <w:sz w:val="24"/>
                <w:szCs w:val="24"/>
              </w:rPr>
            </w:pPr>
            <w:r>
              <w:rPr>
                <w:rFonts w:ascii="宋体" w:cs="宋体"/>
                <w:color w:val="000000"/>
                <w:kern w:val="0"/>
                <w:sz w:val="24"/>
                <w:szCs w:val="24"/>
              </w:rPr>
              <w:t>3</w:t>
            </w:r>
            <w:r>
              <w:rPr>
                <w:rFonts w:hint="eastAsia" w:ascii="宋体" w:cs="宋体"/>
                <w:color w:val="000000"/>
                <w:kern w:val="0"/>
                <w:sz w:val="24"/>
                <w:szCs w:val="24"/>
              </w:rPr>
              <w:t>、《低压配电设计规范》</w:t>
            </w:r>
            <w:r>
              <w:rPr>
                <w:rFonts w:ascii="宋体" w:cs="宋体"/>
                <w:color w:val="000000"/>
                <w:kern w:val="0"/>
                <w:sz w:val="24"/>
                <w:szCs w:val="24"/>
              </w:rPr>
              <w:t xml:space="preserve"> GB50054</w:t>
            </w:r>
          </w:p>
          <w:p>
            <w:pPr>
              <w:widowControl/>
              <w:rPr>
                <w:rFonts w:ascii="宋体" w:cs="宋体"/>
                <w:color w:val="000000"/>
                <w:kern w:val="0"/>
                <w:sz w:val="24"/>
                <w:szCs w:val="24"/>
              </w:rPr>
            </w:pPr>
            <w:r>
              <w:rPr>
                <w:rFonts w:ascii="宋体" w:cs="宋体"/>
                <w:color w:val="000000"/>
                <w:kern w:val="0"/>
                <w:sz w:val="24"/>
                <w:szCs w:val="24"/>
              </w:rPr>
              <w:t>4</w:t>
            </w:r>
            <w:r>
              <w:rPr>
                <w:rFonts w:hint="eastAsia" w:ascii="宋体" w:cs="宋体"/>
                <w:color w:val="000000"/>
                <w:kern w:val="0"/>
                <w:sz w:val="24"/>
                <w:szCs w:val="24"/>
              </w:rPr>
              <w:t>、《低压直流电源设备的特性和安全要求》</w:t>
            </w:r>
            <w:r>
              <w:rPr>
                <w:rFonts w:ascii="宋体" w:cs="宋体"/>
                <w:color w:val="000000"/>
                <w:kern w:val="0"/>
                <w:sz w:val="24"/>
                <w:szCs w:val="24"/>
              </w:rPr>
              <w:t xml:space="preserve"> GB17478</w:t>
            </w:r>
          </w:p>
          <w:p>
            <w:pPr>
              <w:widowControl/>
              <w:rPr>
                <w:rFonts w:ascii="宋体" w:cs="宋体"/>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、《电气装置安装工程盘、柜及二次回路结线施工及验收规范》</w:t>
            </w:r>
            <w:r>
              <w:rPr>
                <w:rFonts w:ascii="宋体" w:cs="宋体"/>
                <w:color w:val="000000"/>
                <w:kern w:val="0"/>
                <w:sz w:val="24"/>
                <w:szCs w:val="24"/>
              </w:rPr>
              <w:t>GB50171</w:t>
            </w:r>
            <w:r>
              <w:rPr>
                <w:rFonts w:hint="eastAsia" w:ascii="宋体" w:cs="宋体"/>
                <w:color w:val="000000"/>
                <w:kern w:val="0"/>
                <w:sz w:val="24"/>
                <w:szCs w:val="24"/>
              </w:rPr>
              <w:t>《光伏器件》</w:t>
            </w:r>
            <w:r>
              <w:rPr>
                <w:rFonts w:ascii="宋体" w:cs="宋体"/>
                <w:color w:val="000000"/>
                <w:kern w:val="0"/>
                <w:sz w:val="24"/>
                <w:szCs w:val="24"/>
              </w:rPr>
              <w:t xml:space="preserve"> GB6495</w:t>
            </w:r>
          </w:p>
          <w:p>
            <w:pPr>
              <w:widowControl/>
              <w:rPr>
                <w:rFonts w:ascii="宋体" w:cs="宋体"/>
                <w:color w:val="000000"/>
                <w:kern w:val="0"/>
                <w:sz w:val="24"/>
                <w:szCs w:val="24"/>
              </w:rPr>
            </w:pPr>
            <w:r>
              <w:rPr>
                <w:rFonts w:ascii="宋体" w:cs="宋体"/>
                <w:color w:val="000000"/>
                <w:kern w:val="0"/>
                <w:sz w:val="24"/>
                <w:szCs w:val="24"/>
              </w:rPr>
              <w:t>6</w:t>
            </w:r>
            <w:r>
              <w:rPr>
                <w:rFonts w:hint="eastAsia" w:ascii="宋体" w:cs="宋体"/>
                <w:color w:val="000000"/>
                <w:kern w:val="0"/>
                <w:sz w:val="24"/>
                <w:szCs w:val="24"/>
              </w:rPr>
              <w:t>、《电磁兼容试验和测量技术》</w:t>
            </w:r>
            <w:r>
              <w:rPr>
                <w:rFonts w:ascii="宋体" w:cs="宋体"/>
                <w:color w:val="000000"/>
                <w:kern w:val="0"/>
                <w:sz w:val="24"/>
                <w:szCs w:val="24"/>
              </w:rPr>
              <w:t xml:space="preserve"> GB/T17626</w:t>
            </w:r>
          </w:p>
          <w:p>
            <w:pPr>
              <w:widowControl/>
              <w:rPr>
                <w:rFonts w:ascii="宋体" w:cs="宋体"/>
                <w:color w:val="000000"/>
                <w:kern w:val="0"/>
                <w:sz w:val="24"/>
                <w:szCs w:val="24"/>
              </w:rPr>
            </w:pPr>
            <w:r>
              <w:rPr>
                <w:rFonts w:ascii="宋体" w:cs="宋体"/>
                <w:color w:val="000000"/>
                <w:kern w:val="0"/>
                <w:sz w:val="24"/>
                <w:szCs w:val="24"/>
              </w:rPr>
              <w:t>7</w:t>
            </w:r>
            <w:r>
              <w:rPr>
                <w:rFonts w:hint="eastAsia" w:ascii="宋体" w:cs="宋体"/>
                <w:color w:val="000000"/>
                <w:kern w:val="0"/>
                <w:sz w:val="24"/>
                <w:szCs w:val="24"/>
              </w:rPr>
              <w:t>、《交流电气装置的过电压保护和绝缘配合》</w:t>
            </w:r>
            <w:r>
              <w:rPr>
                <w:rFonts w:ascii="宋体" w:cs="宋体"/>
                <w:color w:val="000000"/>
                <w:kern w:val="0"/>
                <w:sz w:val="24"/>
                <w:szCs w:val="24"/>
              </w:rPr>
              <w:t xml:space="preserve"> DL/T620</w:t>
            </w:r>
          </w:p>
          <w:p>
            <w:pPr>
              <w:widowControl/>
              <w:rPr>
                <w:rFonts w:ascii="宋体" w:cs="宋体"/>
                <w:color w:val="000000"/>
                <w:kern w:val="0"/>
                <w:sz w:val="24"/>
                <w:szCs w:val="24"/>
              </w:rPr>
            </w:pPr>
            <w:r>
              <w:rPr>
                <w:rFonts w:ascii="宋体" w:cs="宋体"/>
                <w:color w:val="000000"/>
                <w:kern w:val="0"/>
                <w:sz w:val="24"/>
                <w:szCs w:val="24"/>
              </w:rPr>
              <w:t>8</w:t>
            </w:r>
            <w:r>
              <w:rPr>
                <w:rFonts w:hint="eastAsia" w:ascii="宋体" w:cs="宋体"/>
                <w:color w:val="000000"/>
                <w:kern w:val="0"/>
                <w:sz w:val="24"/>
                <w:szCs w:val="24"/>
              </w:rPr>
              <w:t>、《交流电气装置的接地》</w:t>
            </w:r>
            <w:r>
              <w:rPr>
                <w:rFonts w:ascii="宋体" w:cs="宋体"/>
                <w:color w:val="000000"/>
                <w:kern w:val="0"/>
                <w:sz w:val="24"/>
                <w:szCs w:val="24"/>
              </w:rPr>
              <w:t xml:space="preserve"> DL/T621</w:t>
            </w:r>
          </w:p>
          <w:p>
            <w:pPr>
              <w:widowControl/>
              <w:rPr>
                <w:rFonts w:ascii="宋体" w:cs="宋体"/>
                <w:color w:val="000000"/>
                <w:kern w:val="0"/>
                <w:sz w:val="24"/>
                <w:szCs w:val="24"/>
              </w:rPr>
            </w:pPr>
            <w:r>
              <w:rPr>
                <w:rFonts w:ascii="宋体" w:cs="宋体"/>
                <w:color w:val="000000"/>
                <w:kern w:val="0"/>
                <w:sz w:val="24"/>
                <w:szCs w:val="24"/>
              </w:rPr>
              <w:t>9</w:t>
            </w:r>
            <w:r>
              <w:rPr>
                <w:rFonts w:hint="eastAsia" w:ascii="宋体" w:cs="宋体"/>
                <w:color w:val="000000"/>
                <w:kern w:val="0"/>
                <w:sz w:val="24"/>
                <w:szCs w:val="24"/>
              </w:rPr>
              <w:t>、《电气装置安装工程施工及验收规范》</w:t>
            </w:r>
            <w:r>
              <w:rPr>
                <w:rFonts w:ascii="宋体" w:cs="宋体"/>
                <w:color w:val="000000"/>
                <w:kern w:val="0"/>
                <w:sz w:val="24"/>
                <w:szCs w:val="24"/>
              </w:rPr>
              <w:t>GBJ232</w:t>
            </w:r>
            <w:r>
              <w:rPr>
                <w:rFonts w:hint="eastAsia" w:ascii="宋体" w:cs="宋体"/>
                <w:color w:val="000000"/>
                <w:kern w:val="0"/>
                <w:sz w:val="24"/>
                <w:szCs w:val="24"/>
              </w:rPr>
              <w:t>－</w:t>
            </w:r>
            <w:r>
              <w:rPr>
                <w:rFonts w:ascii="宋体" w:cs="宋体"/>
                <w:color w:val="000000"/>
                <w:kern w:val="0"/>
                <w:sz w:val="24"/>
                <w:szCs w:val="24"/>
              </w:rPr>
              <w:t>82</w:t>
            </w:r>
          </w:p>
          <w:p>
            <w:pPr>
              <w:widowControl/>
              <w:rPr>
                <w:rFonts w:ascii="宋体" w:cs="宋体"/>
                <w:color w:val="000000"/>
                <w:kern w:val="0"/>
                <w:sz w:val="24"/>
                <w:szCs w:val="24"/>
              </w:rPr>
            </w:pPr>
            <w:r>
              <w:rPr>
                <w:rFonts w:ascii="宋体" w:cs="宋体"/>
                <w:color w:val="000000"/>
                <w:kern w:val="0"/>
                <w:sz w:val="24"/>
                <w:szCs w:val="24"/>
              </w:rPr>
              <w:t>10</w:t>
            </w:r>
            <w:r>
              <w:rPr>
                <w:rFonts w:hint="eastAsia" w:ascii="宋体" w:cs="宋体"/>
                <w:color w:val="000000"/>
                <w:kern w:val="0"/>
                <w:sz w:val="24"/>
                <w:szCs w:val="24"/>
              </w:rPr>
              <w:t>、《建筑设计防火规范》</w:t>
            </w:r>
            <w:r>
              <w:rPr>
                <w:rFonts w:ascii="宋体" w:cs="宋体"/>
                <w:color w:val="000000"/>
                <w:kern w:val="0"/>
                <w:sz w:val="24"/>
                <w:szCs w:val="24"/>
              </w:rPr>
              <w:t>GBJ16-87(2005</w:t>
            </w:r>
            <w:r>
              <w:rPr>
                <w:rFonts w:hint="eastAsia" w:ascii="宋体" w:cs="宋体"/>
                <w:color w:val="000000"/>
                <w:kern w:val="0"/>
                <w:sz w:val="24"/>
                <w:szCs w:val="24"/>
              </w:rPr>
              <w:t>版</w:t>
            </w:r>
            <w:r>
              <w:rPr>
                <w:rFonts w:ascii="宋体" w:cs="宋体"/>
                <w:color w:val="000000"/>
                <w:kern w:val="0"/>
                <w:sz w:val="24"/>
                <w:szCs w:val="24"/>
              </w:rPr>
              <w:t>)</w:t>
            </w:r>
          </w:p>
          <w:p>
            <w:pPr>
              <w:widowControl/>
              <w:rPr>
                <w:rFonts w:ascii="宋体" w:cs="宋体"/>
                <w:color w:val="000000"/>
                <w:kern w:val="0"/>
                <w:sz w:val="24"/>
                <w:szCs w:val="24"/>
              </w:rPr>
            </w:pPr>
            <w:r>
              <w:rPr>
                <w:rFonts w:ascii="宋体" w:cs="宋体"/>
                <w:color w:val="000000"/>
                <w:kern w:val="0"/>
                <w:sz w:val="24"/>
                <w:szCs w:val="24"/>
              </w:rPr>
              <w:t>11</w:t>
            </w:r>
            <w:r>
              <w:rPr>
                <w:rFonts w:hint="eastAsia" w:ascii="宋体" w:cs="宋体"/>
                <w:color w:val="000000"/>
                <w:kern w:val="0"/>
                <w:sz w:val="24"/>
                <w:szCs w:val="24"/>
              </w:rPr>
              <w:t>、《建筑物防雷设计规范》</w:t>
            </w:r>
            <w:r>
              <w:rPr>
                <w:rFonts w:ascii="宋体" w:cs="宋体"/>
                <w:color w:val="000000"/>
                <w:kern w:val="0"/>
                <w:sz w:val="24"/>
                <w:szCs w:val="24"/>
              </w:rPr>
              <w:t xml:space="preserve"> GB50057-2000</w:t>
            </w:r>
          </w:p>
          <w:p>
            <w:pPr>
              <w:widowControl/>
              <w:rPr>
                <w:rFonts w:ascii="宋体" w:cs="宋体"/>
                <w:color w:val="000000"/>
                <w:kern w:val="0"/>
                <w:sz w:val="24"/>
                <w:szCs w:val="24"/>
              </w:rPr>
            </w:pPr>
            <w:r>
              <w:rPr>
                <w:rFonts w:ascii="宋体" w:cs="宋体"/>
                <w:color w:val="000000"/>
                <w:kern w:val="0"/>
                <w:sz w:val="24"/>
                <w:szCs w:val="24"/>
              </w:rPr>
              <w:t>12</w:t>
            </w:r>
            <w:r>
              <w:rPr>
                <w:rFonts w:hint="eastAsia" w:ascii="宋体" w:cs="宋体"/>
                <w:color w:val="000000"/>
                <w:kern w:val="0"/>
                <w:sz w:val="24"/>
                <w:szCs w:val="24"/>
              </w:rPr>
              <w:t>、《建筑抗震设计规范》</w:t>
            </w:r>
            <w:r>
              <w:rPr>
                <w:rFonts w:ascii="宋体" w:cs="宋体"/>
                <w:color w:val="000000"/>
                <w:kern w:val="0"/>
                <w:sz w:val="24"/>
                <w:szCs w:val="24"/>
              </w:rPr>
              <w:t xml:space="preserve"> GB50011-2001</w:t>
            </w:r>
          </w:p>
          <w:p>
            <w:pPr>
              <w:widowControl/>
              <w:rPr>
                <w:rFonts w:ascii="宋体" w:cs="宋体"/>
                <w:color w:val="000000"/>
                <w:kern w:val="0"/>
                <w:sz w:val="24"/>
                <w:szCs w:val="24"/>
              </w:rPr>
            </w:pPr>
            <w:r>
              <w:rPr>
                <w:rFonts w:ascii="宋体" w:cs="宋体"/>
                <w:color w:val="000000"/>
                <w:kern w:val="0"/>
                <w:sz w:val="24"/>
                <w:szCs w:val="24"/>
              </w:rPr>
              <w:t>13</w:t>
            </w:r>
            <w:r>
              <w:rPr>
                <w:rFonts w:hint="eastAsia" w:ascii="宋体" w:cs="宋体"/>
                <w:color w:val="000000"/>
                <w:kern w:val="0"/>
                <w:sz w:val="24"/>
                <w:szCs w:val="24"/>
              </w:rPr>
              <w:t>、《钢结构设计规范》</w:t>
            </w:r>
            <w:r>
              <w:rPr>
                <w:rFonts w:ascii="宋体" w:cs="宋体"/>
                <w:color w:val="000000"/>
                <w:kern w:val="0"/>
                <w:sz w:val="24"/>
                <w:szCs w:val="24"/>
              </w:rPr>
              <w:t>GB50017</w:t>
            </w:r>
            <w:r>
              <w:rPr>
                <w:rFonts w:hint="eastAsia" w:ascii="宋体" w:cs="宋体"/>
                <w:color w:val="000000"/>
                <w:kern w:val="0"/>
                <w:sz w:val="24"/>
                <w:szCs w:val="24"/>
              </w:rPr>
              <w:t>－</w:t>
            </w:r>
            <w:r>
              <w:rPr>
                <w:rFonts w:ascii="宋体" w:cs="宋体"/>
                <w:color w:val="000000"/>
                <w:kern w:val="0"/>
                <w:sz w:val="24"/>
                <w:szCs w:val="24"/>
              </w:rPr>
              <w:t>2003</w:t>
            </w:r>
          </w:p>
          <w:p>
            <w:pPr>
              <w:widowControl/>
              <w:rPr>
                <w:rFonts w:ascii="宋体" w:cs="宋体"/>
                <w:color w:val="000000"/>
                <w:kern w:val="0"/>
                <w:sz w:val="24"/>
                <w:szCs w:val="24"/>
              </w:rPr>
            </w:pPr>
            <w:r>
              <w:rPr>
                <w:rFonts w:ascii="宋体" w:cs="宋体"/>
                <w:color w:val="000000"/>
                <w:kern w:val="0"/>
                <w:sz w:val="24"/>
                <w:szCs w:val="24"/>
              </w:rPr>
              <w:t>14</w:t>
            </w:r>
            <w:r>
              <w:rPr>
                <w:rFonts w:hint="eastAsia" w:ascii="宋体" w:cs="宋体"/>
                <w:color w:val="000000"/>
                <w:kern w:val="0"/>
                <w:sz w:val="24"/>
                <w:szCs w:val="24"/>
              </w:rPr>
              <w:t>、《</w:t>
            </w:r>
            <w:r>
              <w:rPr>
                <w:rFonts w:ascii="宋体" w:cs="宋体"/>
                <w:color w:val="000000"/>
                <w:kern w:val="0"/>
                <w:sz w:val="24"/>
                <w:szCs w:val="24"/>
              </w:rPr>
              <w:t>3~110KV</w:t>
            </w:r>
            <w:r>
              <w:rPr>
                <w:rFonts w:hint="eastAsia" w:ascii="宋体" w:cs="宋体"/>
                <w:color w:val="000000"/>
                <w:kern w:val="0"/>
                <w:sz w:val="24"/>
                <w:szCs w:val="24"/>
              </w:rPr>
              <w:t>高压配电装置设计规范》</w:t>
            </w:r>
            <w:r>
              <w:rPr>
                <w:rFonts w:ascii="宋体" w:cs="宋体"/>
                <w:color w:val="000000"/>
                <w:kern w:val="0"/>
                <w:sz w:val="24"/>
                <w:szCs w:val="24"/>
              </w:rPr>
              <w:t xml:space="preserve"> GB50060-92</w:t>
            </w:r>
          </w:p>
          <w:p>
            <w:pPr>
              <w:widowControl/>
              <w:rPr>
                <w:rFonts w:ascii="宋体" w:cs="宋体"/>
                <w:color w:val="000000"/>
                <w:kern w:val="0"/>
                <w:sz w:val="24"/>
                <w:szCs w:val="24"/>
              </w:rPr>
            </w:pPr>
            <w:r>
              <w:rPr>
                <w:rFonts w:ascii="宋体" w:cs="宋体"/>
                <w:color w:val="000000"/>
                <w:kern w:val="0"/>
                <w:sz w:val="24"/>
                <w:szCs w:val="24"/>
              </w:rPr>
              <w:t>15</w:t>
            </w:r>
            <w:r>
              <w:rPr>
                <w:rFonts w:hint="eastAsia" w:ascii="宋体" w:cs="宋体"/>
                <w:color w:val="000000"/>
                <w:kern w:val="0"/>
                <w:sz w:val="24"/>
                <w:szCs w:val="24"/>
              </w:rPr>
              <w:t>、《电力工程电缆设计规范》</w:t>
            </w:r>
            <w:r>
              <w:rPr>
                <w:rFonts w:ascii="宋体" w:cs="宋体"/>
                <w:color w:val="000000"/>
                <w:kern w:val="0"/>
                <w:sz w:val="24"/>
                <w:szCs w:val="24"/>
              </w:rPr>
              <w:t xml:space="preserve"> GB50217-94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b/>
                <w:color w:val="000000"/>
                <w:kern w:val="0"/>
                <w:sz w:val="24"/>
                <w:szCs w:val="24"/>
              </w:rPr>
            </w:pPr>
            <w:r>
              <w:rPr>
                <w:rFonts w:ascii="宋体" w:cs="宋体"/>
                <w:b/>
                <w:color w:val="000000"/>
                <w:kern w:val="0"/>
                <w:sz w:val="24"/>
                <w:szCs w:val="24"/>
              </w:rPr>
              <w:t>3</w:t>
            </w:r>
            <w:r>
              <w:rPr>
                <w:rFonts w:hint="eastAsia" w:ascii="宋体" w:cs="宋体"/>
                <w:b/>
                <w:color w:val="000000"/>
                <w:kern w:val="0"/>
                <w:sz w:val="24"/>
                <w:szCs w:val="24"/>
              </w:rPr>
              <w:t>、并网接口参考标准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r>
              <w:rPr>
                <w:rFonts w:ascii="宋体" w:cs="宋体"/>
                <w:color w:val="000000"/>
                <w:kern w:val="0"/>
                <w:sz w:val="24"/>
                <w:szCs w:val="24"/>
              </w:rPr>
              <w:t>1</w:t>
            </w:r>
            <w:r>
              <w:rPr>
                <w:rFonts w:hint="eastAsia" w:ascii="宋体" w:cs="宋体"/>
                <w:color w:val="000000"/>
                <w:kern w:val="0"/>
                <w:sz w:val="24"/>
                <w:szCs w:val="24"/>
              </w:rPr>
              <w:t>、《光伏并网系统技术要求》</w:t>
            </w:r>
            <w:r>
              <w:rPr>
                <w:rFonts w:ascii="宋体" w:cs="宋体"/>
                <w:color w:val="000000"/>
                <w:kern w:val="0"/>
                <w:sz w:val="24"/>
                <w:szCs w:val="24"/>
              </w:rPr>
              <w:t xml:space="preserve"> GB/T 19939-2005</w:t>
            </w:r>
          </w:p>
          <w:p>
            <w:pPr>
              <w:widowControl/>
              <w:rPr>
                <w:rFonts w:ascii="宋体" w:cs="宋体"/>
                <w:color w:val="000000"/>
                <w:kern w:val="0"/>
                <w:sz w:val="24"/>
                <w:szCs w:val="24"/>
              </w:rPr>
            </w:pPr>
            <w:r>
              <w:rPr>
                <w:rFonts w:ascii="宋体" w:cs="宋体"/>
                <w:color w:val="000000"/>
                <w:kern w:val="0"/>
                <w:sz w:val="24"/>
                <w:szCs w:val="24"/>
              </w:rPr>
              <w:t>2</w:t>
            </w:r>
            <w:r>
              <w:rPr>
                <w:rFonts w:hint="eastAsia" w:ascii="宋体" w:cs="宋体"/>
                <w:color w:val="000000"/>
                <w:kern w:val="0"/>
                <w:sz w:val="24"/>
                <w:szCs w:val="24"/>
              </w:rPr>
              <w:t>、《光伏发电接入电力系统技术规定》</w:t>
            </w:r>
            <w:r>
              <w:rPr>
                <w:rFonts w:ascii="宋体" w:cs="宋体"/>
                <w:color w:val="000000"/>
                <w:kern w:val="0"/>
                <w:sz w:val="24"/>
                <w:szCs w:val="24"/>
              </w:rPr>
              <w:t xml:space="preserve"> GB/Z 19964-2005</w:t>
            </w:r>
          </w:p>
          <w:p>
            <w:pPr>
              <w:widowControl/>
              <w:rPr>
                <w:rFonts w:ascii="宋体" w:cs="宋体"/>
                <w:color w:val="000000"/>
                <w:kern w:val="0"/>
                <w:sz w:val="24"/>
                <w:szCs w:val="24"/>
              </w:rPr>
            </w:pPr>
            <w:r>
              <w:rPr>
                <w:rFonts w:ascii="宋体" w:cs="宋体"/>
                <w:color w:val="000000"/>
                <w:kern w:val="0"/>
                <w:sz w:val="24"/>
                <w:szCs w:val="24"/>
              </w:rPr>
              <w:t>3</w:t>
            </w:r>
            <w:r>
              <w:rPr>
                <w:rFonts w:hint="eastAsia" w:ascii="宋体" w:cs="宋体"/>
                <w:color w:val="000000"/>
                <w:kern w:val="0"/>
                <w:sz w:val="24"/>
                <w:szCs w:val="24"/>
              </w:rPr>
              <w:t>、《光伏系统电网接口特性》</w:t>
            </w:r>
            <w:r>
              <w:rPr>
                <w:rFonts w:ascii="宋体" w:cs="宋体"/>
                <w:color w:val="000000"/>
                <w:kern w:val="0"/>
                <w:sz w:val="24"/>
                <w:szCs w:val="24"/>
              </w:rPr>
              <w:t xml:space="preserve"> GB/T 20046-2006</w:t>
            </w:r>
          </w:p>
          <w:p>
            <w:pPr>
              <w:widowControl/>
              <w:rPr>
                <w:rFonts w:ascii="宋体" w:cs="宋体"/>
                <w:color w:val="000000"/>
                <w:kern w:val="0"/>
                <w:sz w:val="24"/>
                <w:szCs w:val="24"/>
              </w:rPr>
            </w:pPr>
            <w:r>
              <w:rPr>
                <w:rFonts w:ascii="宋体" w:cs="宋体"/>
                <w:color w:val="000000"/>
                <w:kern w:val="0"/>
                <w:sz w:val="24"/>
                <w:szCs w:val="24"/>
              </w:rPr>
              <w:t>4</w:t>
            </w:r>
            <w:r>
              <w:rPr>
                <w:rFonts w:hint="eastAsia" w:ascii="宋体" w:cs="宋体"/>
                <w:color w:val="000000"/>
                <w:kern w:val="0"/>
                <w:sz w:val="24"/>
                <w:szCs w:val="24"/>
              </w:rPr>
              <w:t>、《地面用光伏（</w:t>
            </w:r>
            <w:r>
              <w:rPr>
                <w:rFonts w:ascii="宋体" w:cs="宋体"/>
                <w:color w:val="000000"/>
                <w:kern w:val="0"/>
                <w:sz w:val="24"/>
                <w:szCs w:val="24"/>
              </w:rPr>
              <w:t>PV</w:t>
            </w:r>
            <w:r>
              <w:rPr>
                <w:rFonts w:hint="eastAsia" w:ascii="宋体" w:cs="宋体"/>
                <w:color w:val="000000"/>
                <w:kern w:val="0"/>
                <w:sz w:val="24"/>
                <w:szCs w:val="24"/>
              </w:rPr>
              <w:t>）发电系统》</w:t>
            </w:r>
            <w:r>
              <w:rPr>
                <w:rFonts w:ascii="宋体" w:cs="宋体"/>
                <w:color w:val="000000"/>
                <w:kern w:val="0"/>
                <w:sz w:val="24"/>
                <w:szCs w:val="24"/>
              </w:rPr>
              <w:t xml:space="preserve"> GB/T 18479-2001</w:t>
            </w:r>
          </w:p>
          <w:p>
            <w:pPr>
              <w:widowControl/>
              <w:rPr>
                <w:rFonts w:ascii="宋体" w:cs="宋体"/>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、《太阳能光伏系统术语》</w:t>
            </w:r>
            <w:r>
              <w:rPr>
                <w:rFonts w:ascii="宋体" w:cs="宋体"/>
                <w:color w:val="000000"/>
                <w:kern w:val="0"/>
                <w:sz w:val="24"/>
                <w:szCs w:val="24"/>
              </w:rPr>
              <w:t xml:space="preserve"> GB/T 2297-1989</w:t>
            </w:r>
          </w:p>
          <w:p>
            <w:pPr>
              <w:widowControl/>
              <w:rPr>
                <w:rFonts w:ascii="宋体" w:cs="宋体"/>
                <w:color w:val="000000"/>
                <w:kern w:val="0"/>
                <w:sz w:val="24"/>
                <w:szCs w:val="24"/>
              </w:rPr>
            </w:pPr>
            <w:r>
              <w:rPr>
                <w:rFonts w:ascii="宋体" w:cs="宋体"/>
                <w:color w:val="000000"/>
                <w:kern w:val="0"/>
                <w:sz w:val="24"/>
                <w:szCs w:val="24"/>
              </w:rPr>
              <w:t>6</w:t>
            </w:r>
            <w:r>
              <w:rPr>
                <w:rFonts w:hint="eastAsia" w:ascii="宋体" w:cs="宋体"/>
                <w:color w:val="000000"/>
                <w:kern w:val="0"/>
                <w:sz w:val="24"/>
                <w:szCs w:val="24"/>
              </w:rPr>
              <w:t>、《电能质量供电电压允许偏差》</w:t>
            </w:r>
            <w:r>
              <w:rPr>
                <w:rFonts w:ascii="宋体" w:cs="宋体"/>
                <w:color w:val="000000"/>
                <w:kern w:val="0"/>
                <w:sz w:val="24"/>
                <w:szCs w:val="24"/>
              </w:rPr>
              <w:t xml:space="preserve"> GB/T 12325-2003</w:t>
            </w:r>
          </w:p>
          <w:p>
            <w:pPr>
              <w:widowControl/>
              <w:rPr>
                <w:rFonts w:ascii="宋体" w:cs="宋体"/>
                <w:color w:val="000000"/>
                <w:kern w:val="0"/>
                <w:sz w:val="24"/>
                <w:szCs w:val="24"/>
              </w:rPr>
            </w:pPr>
            <w:r>
              <w:rPr>
                <w:rFonts w:ascii="宋体" w:cs="宋体"/>
                <w:color w:val="000000"/>
                <w:kern w:val="0"/>
                <w:sz w:val="24"/>
                <w:szCs w:val="24"/>
              </w:rPr>
              <w:t>7</w:t>
            </w:r>
            <w:r>
              <w:rPr>
                <w:rFonts w:hint="eastAsia" w:ascii="宋体" w:cs="宋体"/>
                <w:color w:val="000000"/>
                <w:kern w:val="0"/>
                <w:sz w:val="24"/>
                <w:szCs w:val="24"/>
              </w:rPr>
              <w:t>、《安全标志（</w:t>
            </w:r>
            <w:r>
              <w:rPr>
                <w:rFonts w:ascii="宋体" w:cs="宋体"/>
                <w:color w:val="000000"/>
                <w:kern w:val="0"/>
                <w:sz w:val="24"/>
                <w:szCs w:val="24"/>
              </w:rPr>
              <w:t>neqISO 3864:1984</w:t>
            </w:r>
            <w:r>
              <w:rPr>
                <w:rFonts w:hint="eastAsia" w:ascii="宋体" w:cs="宋体"/>
                <w:color w:val="000000"/>
                <w:kern w:val="0"/>
                <w:sz w:val="24"/>
                <w:szCs w:val="24"/>
              </w:rPr>
              <w:t>）》</w:t>
            </w:r>
            <w:r>
              <w:rPr>
                <w:rFonts w:ascii="宋体" w:cs="宋体"/>
                <w:color w:val="000000"/>
                <w:kern w:val="0"/>
                <w:sz w:val="24"/>
                <w:szCs w:val="24"/>
              </w:rPr>
              <w:t xml:space="preserve"> GB/T 2894-1996</w:t>
            </w:r>
          </w:p>
          <w:p>
            <w:pPr>
              <w:widowControl/>
              <w:rPr>
                <w:rFonts w:ascii="宋体" w:cs="宋体"/>
                <w:color w:val="000000"/>
                <w:kern w:val="0"/>
                <w:sz w:val="24"/>
                <w:szCs w:val="24"/>
              </w:rPr>
            </w:pPr>
            <w:r>
              <w:rPr>
                <w:rFonts w:ascii="宋体" w:cs="宋体"/>
                <w:color w:val="000000"/>
                <w:kern w:val="0"/>
                <w:sz w:val="24"/>
                <w:szCs w:val="24"/>
              </w:rPr>
              <w:t>8</w:t>
            </w:r>
            <w:r>
              <w:rPr>
                <w:rFonts w:hint="eastAsia" w:ascii="宋体" w:cs="宋体"/>
                <w:color w:val="000000"/>
                <w:kern w:val="0"/>
                <w:sz w:val="24"/>
                <w:szCs w:val="24"/>
              </w:rPr>
              <w:t>、《电能质量公用电网谐波》</w:t>
            </w:r>
            <w:r>
              <w:rPr>
                <w:rFonts w:ascii="宋体" w:cs="宋体"/>
                <w:color w:val="000000"/>
                <w:kern w:val="0"/>
                <w:sz w:val="24"/>
                <w:szCs w:val="24"/>
              </w:rPr>
              <w:t xml:space="preserve"> GB/T 14549-1993</w:t>
            </w:r>
          </w:p>
          <w:p>
            <w:pPr>
              <w:widowControl/>
              <w:rPr>
                <w:rFonts w:ascii="宋体" w:cs="宋体"/>
                <w:color w:val="000000"/>
                <w:kern w:val="0"/>
                <w:sz w:val="24"/>
                <w:szCs w:val="24"/>
              </w:rPr>
            </w:pPr>
            <w:r>
              <w:rPr>
                <w:rFonts w:ascii="宋体" w:cs="宋体"/>
                <w:color w:val="000000"/>
                <w:kern w:val="0"/>
                <w:sz w:val="24"/>
                <w:szCs w:val="24"/>
              </w:rPr>
              <w:t>9</w:t>
            </w:r>
            <w:r>
              <w:rPr>
                <w:rFonts w:hint="eastAsia" w:ascii="宋体" w:cs="宋体"/>
                <w:color w:val="000000"/>
                <w:kern w:val="0"/>
                <w:sz w:val="24"/>
                <w:szCs w:val="24"/>
              </w:rPr>
              <w:t>、《电能质量三相电压允许不平衡度》</w:t>
            </w:r>
            <w:r>
              <w:rPr>
                <w:rFonts w:ascii="宋体" w:cs="宋体"/>
                <w:color w:val="000000"/>
                <w:kern w:val="0"/>
                <w:sz w:val="24"/>
                <w:szCs w:val="24"/>
              </w:rPr>
              <w:t xml:space="preserve"> GB/T 15543-1995</w:t>
            </w:r>
          </w:p>
          <w:p>
            <w:pPr>
              <w:widowControl/>
              <w:rPr>
                <w:rFonts w:ascii="宋体" w:cs="宋体"/>
                <w:color w:val="000000"/>
                <w:kern w:val="0"/>
                <w:sz w:val="24"/>
                <w:szCs w:val="24"/>
              </w:rPr>
            </w:pPr>
            <w:r>
              <w:rPr>
                <w:rFonts w:ascii="宋体" w:cs="宋体"/>
                <w:color w:val="000000"/>
                <w:kern w:val="0"/>
                <w:sz w:val="24"/>
                <w:szCs w:val="24"/>
              </w:rPr>
              <w:t>10</w:t>
            </w:r>
            <w:r>
              <w:rPr>
                <w:rFonts w:hint="eastAsia" w:ascii="宋体" w:cs="宋体"/>
                <w:color w:val="000000"/>
                <w:kern w:val="0"/>
                <w:sz w:val="24"/>
                <w:szCs w:val="24"/>
              </w:rPr>
              <w:t>、《电能质量电力系统频率允许偏差》</w:t>
            </w:r>
            <w:r>
              <w:rPr>
                <w:rFonts w:ascii="宋体" w:cs="宋体"/>
                <w:color w:val="000000"/>
                <w:kern w:val="0"/>
                <w:sz w:val="24"/>
                <w:szCs w:val="24"/>
              </w:rPr>
              <w:t xml:space="preserve"> GB/T 15945-1995</w:t>
            </w:r>
          </w:p>
          <w:p>
            <w:pPr>
              <w:widowControl/>
              <w:rPr>
                <w:rFonts w:ascii="宋体" w:cs="宋体"/>
                <w:color w:val="000000"/>
                <w:kern w:val="0"/>
                <w:sz w:val="24"/>
                <w:szCs w:val="24"/>
              </w:rPr>
            </w:pPr>
            <w:r>
              <w:rPr>
                <w:rFonts w:ascii="宋体" w:cs="宋体"/>
                <w:color w:val="000000"/>
                <w:kern w:val="0"/>
                <w:sz w:val="24"/>
                <w:szCs w:val="24"/>
              </w:rPr>
              <w:t>11</w:t>
            </w:r>
            <w:r>
              <w:rPr>
                <w:rFonts w:hint="eastAsia" w:ascii="宋体" w:cs="宋体"/>
                <w:color w:val="000000"/>
                <w:kern w:val="0"/>
                <w:sz w:val="24"/>
                <w:szCs w:val="24"/>
              </w:rPr>
              <w:t>、《安全标志使用导则》</w:t>
            </w:r>
            <w:r>
              <w:rPr>
                <w:rFonts w:ascii="宋体" w:cs="宋体"/>
                <w:color w:val="000000"/>
                <w:kern w:val="0"/>
                <w:sz w:val="24"/>
                <w:szCs w:val="24"/>
              </w:rPr>
              <w:t xml:space="preserve"> GB/T 16179-19956</w:t>
            </w:r>
          </w:p>
          <w:p>
            <w:pPr>
              <w:widowControl/>
              <w:rPr>
                <w:rFonts w:ascii="宋体" w:cs="宋体"/>
                <w:color w:val="000000"/>
                <w:kern w:val="0"/>
                <w:sz w:val="24"/>
                <w:szCs w:val="24"/>
              </w:rPr>
            </w:pPr>
            <w:r>
              <w:rPr>
                <w:rFonts w:ascii="宋体" w:cs="宋体"/>
                <w:color w:val="000000"/>
                <w:kern w:val="0"/>
                <w:sz w:val="24"/>
                <w:szCs w:val="24"/>
              </w:rPr>
              <w:t>12</w:t>
            </w:r>
            <w:r>
              <w:rPr>
                <w:rFonts w:hint="eastAsia" w:ascii="宋体" w:cs="宋体"/>
                <w:color w:val="000000"/>
                <w:kern w:val="0"/>
                <w:sz w:val="24"/>
                <w:szCs w:val="24"/>
              </w:rPr>
              <w:t>、《地面光伏系统概述和导则》</w:t>
            </w:r>
            <w:r>
              <w:rPr>
                <w:rFonts w:ascii="宋体" w:cs="宋体"/>
                <w:color w:val="000000"/>
                <w:kern w:val="0"/>
                <w:sz w:val="24"/>
                <w:szCs w:val="24"/>
              </w:rPr>
              <w:t xml:space="preserve"> GB/T 18479-2001</w:t>
            </w:r>
          </w:p>
          <w:p>
            <w:pPr>
              <w:widowControl/>
              <w:rPr>
                <w:rFonts w:ascii="宋体" w:cs="宋体"/>
                <w:color w:val="000000"/>
                <w:kern w:val="0"/>
                <w:sz w:val="24"/>
                <w:szCs w:val="24"/>
              </w:rPr>
            </w:pPr>
            <w:r>
              <w:rPr>
                <w:rFonts w:ascii="宋体" w:cs="宋体"/>
                <w:color w:val="000000"/>
                <w:kern w:val="0"/>
                <w:sz w:val="24"/>
                <w:szCs w:val="24"/>
              </w:rPr>
              <w:t>13</w:t>
            </w:r>
            <w:r>
              <w:rPr>
                <w:rFonts w:hint="eastAsia" w:ascii="宋体" w:cs="宋体"/>
                <w:color w:val="000000"/>
                <w:kern w:val="0"/>
                <w:sz w:val="24"/>
                <w:szCs w:val="24"/>
              </w:rPr>
              <w:t>、《光伏发电系统的过电压保护</w:t>
            </w:r>
            <w:r>
              <w:rPr>
                <w:rFonts w:ascii="宋体" w:cs="宋体"/>
                <w:color w:val="000000"/>
                <w:kern w:val="0"/>
                <w:sz w:val="24"/>
                <w:szCs w:val="24"/>
              </w:rPr>
              <w:t>—</w:t>
            </w:r>
            <w:r>
              <w:rPr>
                <w:rFonts w:hint="eastAsia" w:ascii="宋体" w:cs="宋体"/>
                <w:color w:val="000000"/>
                <w:kern w:val="0"/>
                <w:sz w:val="24"/>
                <w:szCs w:val="24"/>
              </w:rPr>
              <w:t>导则》</w:t>
            </w:r>
            <w:r>
              <w:rPr>
                <w:rFonts w:ascii="宋体" w:cs="宋体"/>
                <w:color w:val="000000"/>
                <w:kern w:val="0"/>
                <w:sz w:val="24"/>
                <w:szCs w:val="24"/>
              </w:rPr>
              <w:t xml:space="preserve"> SJ/T 11127-1997</w:t>
            </w:r>
          </w:p>
          <w:p>
            <w:pPr>
              <w:widowControl/>
              <w:rPr>
                <w:rFonts w:ascii="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b/>
                <w:color w:val="000000"/>
                <w:kern w:val="0"/>
                <w:sz w:val="24"/>
                <w:szCs w:val="24"/>
              </w:rPr>
            </w:pPr>
            <w:r>
              <w:rPr>
                <w:rFonts w:ascii="宋体" w:cs="宋体"/>
                <w:b/>
                <w:color w:val="000000"/>
                <w:kern w:val="0"/>
                <w:sz w:val="24"/>
                <w:szCs w:val="24"/>
              </w:rPr>
              <w:t>4</w:t>
            </w:r>
            <w:r>
              <w:rPr>
                <w:rFonts w:hint="eastAsia" w:ascii="宋体" w:cs="宋体"/>
                <w:b/>
                <w:color w:val="000000"/>
                <w:kern w:val="0"/>
                <w:sz w:val="24"/>
                <w:szCs w:val="24"/>
              </w:rPr>
              <w:t>、电气仪表工程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7"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r>
              <w:rPr>
                <w:rFonts w:ascii="宋体" w:cs="宋体"/>
                <w:color w:val="000000"/>
                <w:kern w:val="0"/>
                <w:sz w:val="24"/>
                <w:szCs w:val="24"/>
              </w:rPr>
              <w:t>1</w:t>
            </w:r>
            <w:r>
              <w:rPr>
                <w:rFonts w:hint="eastAsia" w:ascii="宋体" w:cs="宋体"/>
                <w:color w:val="000000"/>
                <w:kern w:val="0"/>
                <w:sz w:val="24"/>
                <w:szCs w:val="24"/>
              </w:rPr>
              <w:t>、《电气装置安装工程施工及验收规范》</w:t>
            </w:r>
            <w:r>
              <w:rPr>
                <w:rFonts w:ascii="宋体" w:cs="宋体"/>
                <w:color w:val="000000"/>
                <w:kern w:val="0"/>
                <w:sz w:val="24"/>
                <w:szCs w:val="24"/>
              </w:rPr>
              <w:t xml:space="preserve"> GBJ232-82</w:t>
            </w:r>
          </w:p>
          <w:p>
            <w:pPr>
              <w:widowControl/>
              <w:rPr>
                <w:rFonts w:ascii="宋体" w:cs="宋体"/>
                <w:color w:val="000000"/>
                <w:kern w:val="0"/>
                <w:sz w:val="24"/>
                <w:szCs w:val="24"/>
              </w:rPr>
            </w:pPr>
            <w:r>
              <w:rPr>
                <w:rFonts w:ascii="宋体" w:cs="宋体"/>
                <w:color w:val="000000"/>
                <w:kern w:val="0"/>
                <w:sz w:val="24"/>
                <w:szCs w:val="24"/>
              </w:rPr>
              <w:t>2</w:t>
            </w:r>
            <w:r>
              <w:rPr>
                <w:rFonts w:hint="eastAsia" w:ascii="宋体" w:cs="宋体"/>
                <w:color w:val="000000"/>
                <w:kern w:val="0"/>
                <w:sz w:val="24"/>
                <w:szCs w:val="24"/>
              </w:rPr>
              <w:t>、《电气装置安装工程电缆线路施工及验收规范》</w:t>
            </w:r>
            <w:r>
              <w:rPr>
                <w:rFonts w:ascii="宋体" w:cs="宋体"/>
                <w:color w:val="000000"/>
                <w:kern w:val="0"/>
                <w:sz w:val="24"/>
                <w:szCs w:val="24"/>
              </w:rPr>
              <w:t xml:space="preserve"> GB50168-92</w:t>
            </w:r>
          </w:p>
          <w:p>
            <w:pPr>
              <w:widowControl/>
              <w:rPr>
                <w:rFonts w:ascii="宋体" w:cs="宋体"/>
                <w:color w:val="000000"/>
                <w:kern w:val="0"/>
                <w:sz w:val="24"/>
                <w:szCs w:val="24"/>
              </w:rPr>
            </w:pPr>
            <w:r>
              <w:rPr>
                <w:rFonts w:ascii="宋体" w:cs="宋体"/>
                <w:color w:val="000000"/>
                <w:kern w:val="0"/>
                <w:sz w:val="24"/>
                <w:szCs w:val="24"/>
              </w:rPr>
              <w:t>3</w:t>
            </w:r>
            <w:r>
              <w:rPr>
                <w:rFonts w:hint="eastAsia" w:ascii="宋体" w:cs="宋体"/>
                <w:color w:val="000000"/>
                <w:kern w:val="0"/>
                <w:sz w:val="24"/>
                <w:szCs w:val="24"/>
              </w:rPr>
              <w:t>、《电气装置安装工程接地装置施工及验收规范》</w:t>
            </w:r>
            <w:r>
              <w:rPr>
                <w:rFonts w:ascii="宋体" w:cs="宋体"/>
                <w:color w:val="000000"/>
                <w:kern w:val="0"/>
                <w:sz w:val="24"/>
                <w:szCs w:val="24"/>
              </w:rPr>
              <w:t xml:space="preserve"> GB50169-92</w:t>
            </w:r>
          </w:p>
          <w:p>
            <w:pPr>
              <w:widowControl/>
              <w:rPr>
                <w:rFonts w:ascii="宋体" w:cs="宋体"/>
                <w:color w:val="000000"/>
                <w:kern w:val="0"/>
                <w:sz w:val="24"/>
                <w:szCs w:val="24"/>
              </w:rPr>
            </w:pPr>
            <w:r>
              <w:rPr>
                <w:rFonts w:ascii="宋体" w:cs="宋体"/>
                <w:color w:val="000000"/>
                <w:kern w:val="0"/>
                <w:sz w:val="24"/>
                <w:szCs w:val="24"/>
              </w:rPr>
              <w:t>4</w:t>
            </w:r>
            <w:r>
              <w:rPr>
                <w:rFonts w:hint="eastAsia" w:ascii="宋体" w:cs="宋体"/>
                <w:color w:val="000000"/>
                <w:kern w:val="0"/>
                <w:sz w:val="24"/>
                <w:szCs w:val="24"/>
              </w:rPr>
              <w:t>、《电气装置安装工程旋转电机施工及验收规范》</w:t>
            </w:r>
            <w:r>
              <w:rPr>
                <w:rFonts w:ascii="宋体" w:cs="宋体"/>
                <w:color w:val="000000"/>
                <w:kern w:val="0"/>
                <w:sz w:val="24"/>
                <w:szCs w:val="24"/>
              </w:rPr>
              <w:t xml:space="preserve"> GB50170-92</w:t>
            </w:r>
          </w:p>
          <w:p>
            <w:pPr>
              <w:widowControl/>
              <w:rPr>
                <w:rFonts w:ascii="宋体" w:cs="宋体"/>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、《继电保护和安全自动化装置技术规程》</w:t>
            </w:r>
            <w:r>
              <w:rPr>
                <w:rFonts w:ascii="宋体" w:cs="宋体"/>
                <w:color w:val="000000"/>
                <w:kern w:val="0"/>
                <w:sz w:val="24"/>
                <w:szCs w:val="24"/>
              </w:rPr>
              <w:t xml:space="preserve"> GB14285-93</w:t>
            </w:r>
          </w:p>
          <w:p>
            <w:pPr>
              <w:widowControl/>
              <w:rPr>
                <w:rFonts w:ascii="宋体" w:cs="宋体"/>
                <w:color w:val="000000"/>
                <w:kern w:val="0"/>
                <w:sz w:val="24"/>
                <w:szCs w:val="24"/>
              </w:rPr>
            </w:pPr>
            <w:r>
              <w:rPr>
                <w:rFonts w:ascii="宋体" w:cs="宋体"/>
                <w:color w:val="000000"/>
                <w:kern w:val="0"/>
                <w:sz w:val="24"/>
                <w:szCs w:val="24"/>
              </w:rPr>
              <w:t>6</w:t>
            </w:r>
            <w:r>
              <w:rPr>
                <w:rFonts w:hint="eastAsia" w:ascii="宋体" w:cs="宋体"/>
                <w:color w:val="000000"/>
                <w:kern w:val="0"/>
                <w:sz w:val="24"/>
                <w:szCs w:val="24"/>
              </w:rPr>
              <w:t>、《电气装置安装工程低压电器施工及验收规范》</w:t>
            </w:r>
            <w:r>
              <w:rPr>
                <w:rFonts w:ascii="宋体" w:cs="宋体"/>
                <w:color w:val="000000"/>
                <w:kern w:val="0"/>
                <w:sz w:val="24"/>
                <w:szCs w:val="24"/>
              </w:rPr>
              <w:t xml:space="preserve"> GB50256-96</w:t>
            </w:r>
          </w:p>
          <w:p>
            <w:pPr>
              <w:widowControl/>
              <w:rPr>
                <w:rFonts w:ascii="宋体" w:cs="宋体"/>
                <w:color w:val="000000"/>
                <w:kern w:val="0"/>
                <w:sz w:val="24"/>
                <w:szCs w:val="24"/>
              </w:rPr>
            </w:pPr>
            <w:r>
              <w:rPr>
                <w:rFonts w:ascii="宋体" w:cs="宋体"/>
                <w:color w:val="000000"/>
                <w:kern w:val="0"/>
                <w:sz w:val="24"/>
                <w:szCs w:val="24"/>
              </w:rPr>
              <w:t>7</w:t>
            </w:r>
            <w:r>
              <w:rPr>
                <w:rFonts w:hint="eastAsia" w:ascii="宋体" w:cs="宋体"/>
                <w:color w:val="000000"/>
                <w:kern w:val="0"/>
                <w:sz w:val="24"/>
                <w:szCs w:val="24"/>
              </w:rPr>
              <w:t>、《金属穿线管和固定件》</w:t>
            </w:r>
            <w:r>
              <w:rPr>
                <w:rFonts w:ascii="宋体" w:cs="宋体"/>
                <w:color w:val="000000"/>
                <w:kern w:val="0"/>
                <w:sz w:val="24"/>
                <w:szCs w:val="24"/>
              </w:rPr>
              <w:t xml:space="preserve"> IEC423</w:t>
            </w:r>
          </w:p>
          <w:p>
            <w:pPr>
              <w:widowControl/>
              <w:rPr>
                <w:rFonts w:ascii="宋体" w:cs="宋体"/>
                <w:color w:val="000000"/>
                <w:kern w:val="0"/>
                <w:sz w:val="24"/>
                <w:szCs w:val="24"/>
              </w:rPr>
            </w:pPr>
            <w:r>
              <w:rPr>
                <w:rFonts w:ascii="宋体" w:cs="宋体"/>
                <w:color w:val="000000"/>
                <w:kern w:val="0"/>
                <w:sz w:val="24"/>
                <w:szCs w:val="24"/>
              </w:rPr>
              <w:t>8</w:t>
            </w:r>
            <w:r>
              <w:rPr>
                <w:rFonts w:hint="eastAsia" w:ascii="宋体" w:cs="宋体"/>
                <w:color w:val="000000"/>
                <w:kern w:val="0"/>
                <w:sz w:val="24"/>
                <w:szCs w:val="24"/>
              </w:rPr>
              <w:t>、《根据颜色和数字鉴别导线》</w:t>
            </w:r>
            <w:r>
              <w:rPr>
                <w:rFonts w:ascii="宋体" w:cs="宋体"/>
                <w:color w:val="000000"/>
                <w:kern w:val="0"/>
                <w:sz w:val="24"/>
                <w:szCs w:val="24"/>
              </w:rPr>
              <w:t xml:space="preserve"> IEC446</w:t>
            </w:r>
          </w:p>
          <w:p>
            <w:pPr>
              <w:widowControl/>
              <w:rPr>
                <w:rFonts w:ascii="宋体" w:cs="宋体"/>
                <w:color w:val="000000"/>
                <w:kern w:val="0"/>
                <w:sz w:val="24"/>
                <w:szCs w:val="24"/>
              </w:rPr>
            </w:pPr>
            <w:r>
              <w:rPr>
                <w:rFonts w:ascii="宋体" w:cs="宋体"/>
                <w:color w:val="000000"/>
                <w:kern w:val="0"/>
                <w:sz w:val="24"/>
                <w:szCs w:val="24"/>
              </w:rPr>
              <w:t>9</w:t>
            </w:r>
            <w:r>
              <w:rPr>
                <w:rFonts w:hint="eastAsia" w:ascii="宋体" w:cs="宋体"/>
                <w:color w:val="000000"/>
                <w:kern w:val="0"/>
                <w:sz w:val="24"/>
                <w:szCs w:val="24"/>
              </w:rPr>
              <w:t>、《低压开关设备和控制设备组件》</w:t>
            </w:r>
            <w:r>
              <w:rPr>
                <w:rFonts w:ascii="宋体" w:cs="宋体"/>
                <w:color w:val="000000"/>
                <w:kern w:val="0"/>
                <w:sz w:val="24"/>
                <w:szCs w:val="24"/>
              </w:rPr>
              <w:t xml:space="preserve"> IEC439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b/>
                <w:color w:val="000000"/>
                <w:kern w:val="0"/>
                <w:sz w:val="24"/>
                <w:szCs w:val="24"/>
              </w:rPr>
            </w:pPr>
            <w:r>
              <w:rPr>
                <w:rFonts w:ascii="宋体" w:cs="宋体"/>
                <w:b/>
                <w:color w:val="000000"/>
                <w:kern w:val="0"/>
                <w:sz w:val="24"/>
                <w:szCs w:val="24"/>
              </w:rPr>
              <w:t>5</w:t>
            </w:r>
            <w:r>
              <w:rPr>
                <w:rFonts w:hint="eastAsia" w:ascii="宋体" w:cs="宋体"/>
                <w:b/>
                <w:color w:val="000000"/>
                <w:kern w:val="0"/>
                <w:sz w:val="24"/>
                <w:szCs w:val="24"/>
              </w:rPr>
              <w:t>、逆变器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r>
              <w:rPr>
                <w:rFonts w:ascii="宋体" w:cs="宋体"/>
                <w:color w:val="000000"/>
                <w:kern w:val="0"/>
                <w:sz w:val="24"/>
                <w:szCs w:val="24"/>
              </w:rPr>
              <w:t>1</w:t>
            </w:r>
            <w:r>
              <w:rPr>
                <w:rFonts w:hint="eastAsia" w:ascii="宋体" w:cs="宋体"/>
                <w:color w:val="000000"/>
                <w:kern w:val="0"/>
                <w:sz w:val="24"/>
                <w:szCs w:val="24"/>
              </w:rPr>
              <w:t>、</w:t>
            </w:r>
            <w:r>
              <w:rPr>
                <w:rFonts w:ascii="宋体" w:cs="宋体"/>
                <w:color w:val="000000"/>
                <w:kern w:val="0"/>
                <w:sz w:val="24"/>
                <w:szCs w:val="24"/>
              </w:rPr>
              <w:t>GB 18479-2001</w:t>
            </w:r>
            <w:r>
              <w:rPr>
                <w:rFonts w:hint="eastAsia" w:ascii="宋体" w:cs="宋体"/>
                <w:color w:val="000000"/>
                <w:kern w:val="0"/>
                <w:sz w:val="24"/>
                <w:szCs w:val="24"/>
              </w:rPr>
              <w:t>地面用光伏</w:t>
            </w:r>
            <w:r>
              <w:rPr>
                <w:rFonts w:ascii="宋体" w:cs="宋体"/>
                <w:color w:val="000000"/>
                <w:kern w:val="0"/>
                <w:sz w:val="24"/>
                <w:szCs w:val="24"/>
              </w:rPr>
              <w:t>(PV)</w:t>
            </w:r>
            <w:r>
              <w:rPr>
                <w:rFonts w:hint="eastAsia" w:ascii="宋体" w:cs="宋体"/>
                <w:color w:val="000000"/>
                <w:kern w:val="0"/>
                <w:sz w:val="24"/>
                <w:szCs w:val="24"/>
              </w:rPr>
              <w:t>发电系统概述和导则</w:t>
            </w:r>
          </w:p>
          <w:p>
            <w:pPr>
              <w:widowControl/>
              <w:rPr>
                <w:rFonts w:ascii="宋体" w:cs="宋体"/>
                <w:color w:val="000000"/>
                <w:kern w:val="0"/>
                <w:sz w:val="24"/>
                <w:szCs w:val="24"/>
              </w:rPr>
            </w:pPr>
            <w:r>
              <w:rPr>
                <w:rFonts w:ascii="宋体" w:cs="宋体"/>
                <w:color w:val="000000"/>
                <w:kern w:val="0"/>
                <w:sz w:val="24"/>
                <w:szCs w:val="24"/>
              </w:rPr>
              <w:t>2</w:t>
            </w:r>
            <w:r>
              <w:rPr>
                <w:rFonts w:hint="eastAsia" w:ascii="宋体" w:cs="宋体"/>
                <w:color w:val="000000"/>
                <w:kern w:val="0"/>
                <w:sz w:val="24"/>
                <w:szCs w:val="24"/>
              </w:rPr>
              <w:t>、</w:t>
            </w:r>
            <w:r>
              <w:rPr>
                <w:rFonts w:ascii="宋体" w:cs="宋体"/>
                <w:color w:val="000000"/>
                <w:kern w:val="0"/>
                <w:sz w:val="24"/>
                <w:szCs w:val="24"/>
              </w:rPr>
              <w:t>DL/T 527—2002</w:t>
            </w:r>
            <w:r>
              <w:rPr>
                <w:rFonts w:hint="eastAsia" w:ascii="宋体" w:cs="宋体"/>
                <w:color w:val="000000"/>
                <w:kern w:val="0"/>
                <w:sz w:val="24"/>
                <w:szCs w:val="24"/>
              </w:rPr>
              <w:t>静态继电保护装置逆变电源技术条件</w:t>
            </w:r>
          </w:p>
          <w:p>
            <w:pPr>
              <w:widowControl/>
              <w:rPr>
                <w:rFonts w:ascii="宋体" w:cs="宋体"/>
                <w:color w:val="000000"/>
                <w:kern w:val="0"/>
                <w:sz w:val="24"/>
                <w:szCs w:val="24"/>
              </w:rPr>
            </w:pPr>
            <w:r>
              <w:rPr>
                <w:rFonts w:ascii="宋体" w:cs="宋体"/>
                <w:color w:val="000000"/>
                <w:kern w:val="0"/>
                <w:sz w:val="24"/>
                <w:szCs w:val="24"/>
              </w:rPr>
              <w:t>3</w:t>
            </w:r>
            <w:r>
              <w:rPr>
                <w:rFonts w:hint="eastAsia" w:ascii="宋体" w:cs="宋体"/>
                <w:color w:val="000000"/>
                <w:kern w:val="0"/>
                <w:sz w:val="24"/>
                <w:szCs w:val="24"/>
              </w:rPr>
              <w:t>、</w:t>
            </w:r>
            <w:r>
              <w:rPr>
                <w:rFonts w:ascii="宋体" w:cs="宋体"/>
                <w:color w:val="000000"/>
                <w:kern w:val="0"/>
                <w:sz w:val="24"/>
                <w:szCs w:val="24"/>
              </w:rPr>
              <w:t>GB/T 13384—1992</w:t>
            </w:r>
            <w:r>
              <w:rPr>
                <w:rFonts w:hint="eastAsia" w:ascii="宋体" w:cs="宋体"/>
                <w:color w:val="000000"/>
                <w:kern w:val="0"/>
                <w:sz w:val="24"/>
                <w:szCs w:val="24"/>
              </w:rPr>
              <w:t>机电产品包装通用技术条件</w:t>
            </w:r>
          </w:p>
          <w:p>
            <w:pPr>
              <w:widowControl/>
              <w:rPr>
                <w:rFonts w:ascii="宋体" w:cs="宋体"/>
                <w:color w:val="000000"/>
                <w:kern w:val="0"/>
                <w:sz w:val="24"/>
                <w:szCs w:val="24"/>
              </w:rPr>
            </w:pPr>
            <w:r>
              <w:rPr>
                <w:rFonts w:ascii="宋体" w:cs="宋体"/>
                <w:color w:val="000000"/>
                <w:kern w:val="0"/>
                <w:sz w:val="24"/>
                <w:szCs w:val="24"/>
              </w:rPr>
              <w:t>4</w:t>
            </w:r>
            <w:r>
              <w:rPr>
                <w:rFonts w:hint="eastAsia" w:ascii="宋体" w:cs="宋体"/>
                <w:color w:val="000000"/>
                <w:kern w:val="0"/>
                <w:sz w:val="24"/>
                <w:szCs w:val="24"/>
              </w:rPr>
              <w:t>、</w:t>
            </w:r>
            <w:r>
              <w:rPr>
                <w:rFonts w:ascii="宋体" w:cs="宋体"/>
                <w:color w:val="000000"/>
                <w:kern w:val="0"/>
                <w:sz w:val="24"/>
                <w:szCs w:val="24"/>
              </w:rPr>
              <w:t>GB/T 191-2008</w:t>
            </w:r>
            <w:r>
              <w:rPr>
                <w:rFonts w:hint="eastAsia" w:ascii="宋体" w:cs="宋体"/>
                <w:color w:val="000000"/>
                <w:kern w:val="0"/>
                <w:sz w:val="24"/>
                <w:szCs w:val="24"/>
              </w:rPr>
              <w:t>包装储运图示标志</w:t>
            </w:r>
          </w:p>
          <w:p>
            <w:pPr>
              <w:widowControl/>
              <w:rPr>
                <w:rFonts w:ascii="宋体" w:cs="宋体"/>
                <w:color w:val="000000"/>
                <w:kern w:val="0"/>
                <w:sz w:val="24"/>
                <w:szCs w:val="24"/>
              </w:rPr>
            </w:pPr>
            <w:r>
              <w:rPr>
                <w:rFonts w:ascii="宋体" w:cs="宋体"/>
                <w:color w:val="000000"/>
                <w:kern w:val="0"/>
                <w:sz w:val="24"/>
                <w:szCs w:val="24"/>
              </w:rPr>
              <w:t>5</w:t>
            </w:r>
            <w:r>
              <w:rPr>
                <w:rFonts w:hint="eastAsia" w:ascii="宋体" w:cs="宋体"/>
                <w:color w:val="000000"/>
                <w:kern w:val="0"/>
                <w:sz w:val="24"/>
                <w:szCs w:val="24"/>
              </w:rPr>
              <w:t>、</w:t>
            </w:r>
            <w:r>
              <w:rPr>
                <w:rFonts w:ascii="宋体" w:cs="宋体"/>
                <w:color w:val="000000"/>
                <w:kern w:val="0"/>
                <w:sz w:val="24"/>
                <w:szCs w:val="24"/>
              </w:rPr>
              <w:t>GB/T 14537—1993</w:t>
            </w:r>
            <w:r>
              <w:rPr>
                <w:rFonts w:hint="eastAsia" w:ascii="宋体" w:cs="宋体"/>
                <w:color w:val="000000"/>
                <w:kern w:val="0"/>
                <w:sz w:val="24"/>
                <w:szCs w:val="24"/>
              </w:rPr>
              <w:t>量度继电器和保护装置的冲击与碰撞试验</w:t>
            </w:r>
          </w:p>
          <w:p>
            <w:pPr>
              <w:widowControl/>
              <w:rPr>
                <w:rFonts w:ascii="宋体" w:cs="宋体"/>
                <w:color w:val="000000"/>
                <w:kern w:val="0"/>
                <w:sz w:val="24"/>
                <w:szCs w:val="24"/>
              </w:rPr>
            </w:pPr>
            <w:r>
              <w:rPr>
                <w:rFonts w:ascii="宋体" w:cs="宋体"/>
                <w:color w:val="000000"/>
                <w:kern w:val="0"/>
                <w:sz w:val="24"/>
                <w:szCs w:val="24"/>
              </w:rPr>
              <w:t>6</w:t>
            </w:r>
            <w:r>
              <w:rPr>
                <w:rFonts w:hint="eastAsia" w:ascii="宋体" w:cs="宋体"/>
                <w:color w:val="000000"/>
                <w:kern w:val="0"/>
                <w:sz w:val="24"/>
                <w:szCs w:val="24"/>
              </w:rPr>
              <w:t>、</w:t>
            </w:r>
            <w:r>
              <w:rPr>
                <w:rFonts w:ascii="宋体" w:cs="宋体"/>
                <w:color w:val="000000"/>
                <w:kern w:val="0"/>
                <w:sz w:val="24"/>
                <w:szCs w:val="24"/>
              </w:rPr>
              <w:t>GB 16836—1997</w:t>
            </w:r>
            <w:r>
              <w:rPr>
                <w:rFonts w:hint="eastAsia" w:ascii="宋体" w:cs="宋体"/>
                <w:color w:val="000000"/>
                <w:kern w:val="0"/>
                <w:sz w:val="24"/>
                <w:szCs w:val="24"/>
              </w:rPr>
              <w:t>量度继电器和保护装置安全设计的一般要求</w:t>
            </w:r>
          </w:p>
          <w:p>
            <w:pPr>
              <w:widowControl/>
              <w:rPr>
                <w:rFonts w:ascii="宋体" w:cs="宋体"/>
                <w:color w:val="000000"/>
                <w:kern w:val="0"/>
                <w:sz w:val="24"/>
                <w:szCs w:val="24"/>
              </w:rPr>
            </w:pPr>
            <w:r>
              <w:rPr>
                <w:rFonts w:ascii="宋体" w:cs="宋体"/>
                <w:color w:val="000000"/>
                <w:kern w:val="0"/>
                <w:sz w:val="24"/>
                <w:szCs w:val="24"/>
              </w:rPr>
              <w:t>7</w:t>
            </w:r>
            <w:r>
              <w:rPr>
                <w:rFonts w:hint="eastAsia" w:ascii="宋体" w:cs="宋体"/>
                <w:color w:val="000000"/>
                <w:kern w:val="0"/>
                <w:sz w:val="24"/>
                <w:szCs w:val="24"/>
              </w:rPr>
              <w:t>、</w:t>
            </w:r>
            <w:r>
              <w:rPr>
                <w:rFonts w:ascii="宋体" w:cs="宋体"/>
                <w:color w:val="000000"/>
                <w:kern w:val="0"/>
                <w:sz w:val="24"/>
                <w:szCs w:val="24"/>
              </w:rPr>
              <w:t>DL/T 478—2001</w:t>
            </w:r>
            <w:r>
              <w:rPr>
                <w:rFonts w:hint="eastAsia" w:ascii="宋体" w:cs="宋体"/>
                <w:color w:val="000000"/>
                <w:kern w:val="0"/>
                <w:sz w:val="24"/>
                <w:szCs w:val="24"/>
              </w:rPr>
              <w:t>静态继电保护及安全自动装置通用技术条件</w:t>
            </w:r>
          </w:p>
          <w:p>
            <w:pPr>
              <w:widowControl/>
              <w:rPr>
                <w:rFonts w:ascii="宋体" w:cs="宋体"/>
                <w:color w:val="000000"/>
                <w:kern w:val="0"/>
                <w:sz w:val="24"/>
                <w:szCs w:val="24"/>
              </w:rPr>
            </w:pPr>
            <w:r>
              <w:rPr>
                <w:rFonts w:ascii="宋体" w:cs="宋体"/>
                <w:color w:val="000000"/>
                <w:kern w:val="0"/>
                <w:sz w:val="24"/>
                <w:szCs w:val="24"/>
              </w:rPr>
              <w:t>8</w:t>
            </w:r>
            <w:r>
              <w:rPr>
                <w:rFonts w:hint="eastAsia" w:ascii="宋体" w:cs="宋体"/>
                <w:color w:val="000000"/>
                <w:kern w:val="0"/>
                <w:sz w:val="24"/>
                <w:szCs w:val="24"/>
              </w:rPr>
              <w:t>、</w:t>
            </w:r>
            <w:r>
              <w:rPr>
                <w:rFonts w:ascii="宋体" w:cs="宋体"/>
                <w:color w:val="000000"/>
                <w:kern w:val="0"/>
                <w:sz w:val="24"/>
                <w:szCs w:val="24"/>
              </w:rPr>
              <w:t>GB/T 19939-2005</w:t>
            </w:r>
            <w:r>
              <w:rPr>
                <w:rFonts w:hint="eastAsia" w:ascii="宋体" w:cs="宋体"/>
                <w:color w:val="000000"/>
                <w:kern w:val="0"/>
                <w:sz w:val="24"/>
                <w:szCs w:val="24"/>
              </w:rPr>
              <w:t>光伏系统并网技术要求</w:t>
            </w:r>
          </w:p>
          <w:p>
            <w:pPr>
              <w:widowControl/>
              <w:rPr>
                <w:rFonts w:ascii="宋体" w:cs="宋体"/>
                <w:color w:val="000000"/>
                <w:kern w:val="0"/>
                <w:sz w:val="24"/>
                <w:szCs w:val="24"/>
              </w:rPr>
            </w:pPr>
            <w:r>
              <w:rPr>
                <w:rFonts w:ascii="宋体" w:cs="宋体"/>
                <w:color w:val="000000"/>
                <w:kern w:val="0"/>
                <w:sz w:val="24"/>
                <w:szCs w:val="24"/>
              </w:rPr>
              <w:t>9</w:t>
            </w:r>
            <w:r>
              <w:rPr>
                <w:rFonts w:hint="eastAsia" w:ascii="宋体" w:cs="宋体"/>
                <w:color w:val="000000"/>
                <w:kern w:val="0"/>
                <w:sz w:val="24"/>
                <w:szCs w:val="24"/>
              </w:rPr>
              <w:t>、</w:t>
            </w:r>
            <w:r>
              <w:rPr>
                <w:rFonts w:ascii="宋体" w:cs="宋体"/>
                <w:color w:val="000000"/>
                <w:kern w:val="0"/>
                <w:sz w:val="24"/>
                <w:szCs w:val="24"/>
              </w:rPr>
              <w:t>GB/T 20046-2006</w:t>
            </w:r>
            <w:r>
              <w:rPr>
                <w:rFonts w:hint="eastAsia" w:ascii="宋体" w:cs="宋体"/>
                <w:color w:val="000000"/>
                <w:kern w:val="0"/>
                <w:sz w:val="24"/>
                <w:szCs w:val="24"/>
              </w:rPr>
              <w:t>光伏（</w:t>
            </w:r>
            <w:r>
              <w:rPr>
                <w:rFonts w:ascii="宋体" w:cs="宋体"/>
                <w:color w:val="000000"/>
                <w:kern w:val="0"/>
                <w:sz w:val="24"/>
                <w:szCs w:val="24"/>
              </w:rPr>
              <w:t>PV</w:t>
            </w:r>
            <w:r>
              <w:rPr>
                <w:rFonts w:hint="eastAsia" w:ascii="宋体" w:cs="宋体"/>
                <w:color w:val="000000"/>
                <w:kern w:val="0"/>
                <w:sz w:val="24"/>
                <w:szCs w:val="24"/>
              </w:rPr>
              <w:t>）系统电网接口特性（</w:t>
            </w:r>
            <w:r>
              <w:rPr>
                <w:rFonts w:ascii="宋体" w:cs="宋体"/>
                <w:color w:val="000000"/>
                <w:kern w:val="0"/>
                <w:sz w:val="24"/>
                <w:szCs w:val="24"/>
              </w:rPr>
              <w:t>IEC 61727:2004,MOD</w:t>
            </w:r>
            <w:r>
              <w:rPr>
                <w:rFonts w:hint="eastAsia" w:ascii="宋体" w:cs="宋体"/>
                <w:color w:val="000000"/>
                <w:kern w:val="0"/>
                <w:sz w:val="24"/>
                <w:szCs w:val="24"/>
              </w:rPr>
              <w:t>）</w:t>
            </w:r>
          </w:p>
          <w:p>
            <w:pPr>
              <w:widowControl/>
              <w:rPr>
                <w:rFonts w:ascii="宋体" w:cs="宋体"/>
                <w:color w:val="000000"/>
                <w:kern w:val="0"/>
                <w:sz w:val="24"/>
                <w:szCs w:val="24"/>
              </w:rPr>
            </w:pPr>
            <w:r>
              <w:rPr>
                <w:rFonts w:ascii="宋体" w:cs="宋体"/>
                <w:color w:val="000000"/>
                <w:kern w:val="0"/>
                <w:sz w:val="24"/>
                <w:szCs w:val="24"/>
              </w:rPr>
              <w:t>10</w:t>
            </w:r>
            <w:r>
              <w:rPr>
                <w:rFonts w:hint="eastAsia" w:ascii="宋体" w:cs="宋体"/>
                <w:color w:val="000000"/>
                <w:kern w:val="0"/>
                <w:sz w:val="24"/>
                <w:szCs w:val="24"/>
              </w:rPr>
              <w:t>、</w:t>
            </w:r>
            <w:r>
              <w:rPr>
                <w:rFonts w:ascii="宋体" w:cs="宋体"/>
                <w:color w:val="000000"/>
                <w:kern w:val="0"/>
                <w:sz w:val="24"/>
                <w:szCs w:val="24"/>
              </w:rPr>
              <w:t>GB/Z 19964-2005</w:t>
            </w:r>
            <w:r>
              <w:rPr>
                <w:rFonts w:hint="eastAsia" w:ascii="宋体" w:cs="宋体"/>
                <w:color w:val="000000"/>
                <w:kern w:val="0"/>
                <w:sz w:val="24"/>
                <w:szCs w:val="24"/>
              </w:rPr>
              <w:t>光伏发电站接入电力系统技术规定</w:t>
            </w:r>
          </w:p>
          <w:p>
            <w:pPr>
              <w:widowControl/>
              <w:rPr>
                <w:rFonts w:ascii="宋体" w:cs="宋体"/>
                <w:color w:val="000000"/>
                <w:kern w:val="0"/>
                <w:sz w:val="24"/>
                <w:szCs w:val="24"/>
              </w:rPr>
            </w:pPr>
            <w:r>
              <w:rPr>
                <w:rFonts w:ascii="宋体" w:cs="宋体"/>
                <w:color w:val="000000"/>
                <w:kern w:val="0"/>
                <w:sz w:val="24"/>
                <w:szCs w:val="24"/>
              </w:rPr>
              <w:t>11</w:t>
            </w:r>
            <w:r>
              <w:rPr>
                <w:rFonts w:hint="eastAsia" w:ascii="宋体" w:cs="宋体"/>
                <w:color w:val="000000"/>
                <w:kern w:val="0"/>
                <w:sz w:val="24"/>
                <w:szCs w:val="24"/>
              </w:rPr>
              <w:t>、</w:t>
            </w:r>
            <w:r>
              <w:rPr>
                <w:rFonts w:ascii="宋体" w:cs="宋体"/>
                <w:color w:val="000000"/>
                <w:kern w:val="0"/>
                <w:sz w:val="24"/>
                <w:szCs w:val="24"/>
              </w:rPr>
              <w:t>GB/T 2423.1-2001</w:t>
            </w:r>
            <w:r>
              <w:rPr>
                <w:rFonts w:hint="eastAsia" w:ascii="宋体" w:cs="宋体"/>
                <w:color w:val="000000"/>
                <w:kern w:val="0"/>
                <w:sz w:val="24"/>
                <w:szCs w:val="24"/>
              </w:rPr>
              <w:t>电工电子产品基本环境试验规程试验</w:t>
            </w:r>
            <w:r>
              <w:rPr>
                <w:rFonts w:ascii="宋体" w:cs="宋体"/>
                <w:color w:val="000000"/>
                <w:kern w:val="0"/>
                <w:sz w:val="24"/>
                <w:szCs w:val="24"/>
              </w:rPr>
              <w:t xml:space="preserve"> A</w:t>
            </w:r>
            <w:r>
              <w:rPr>
                <w:rFonts w:hint="eastAsia" w:ascii="宋体" w:cs="宋体"/>
                <w:color w:val="000000"/>
                <w:kern w:val="0"/>
                <w:sz w:val="24"/>
                <w:szCs w:val="24"/>
              </w:rPr>
              <w:t>：低温试验方法</w:t>
            </w:r>
          </w:p>
          <w:p>
            <w:pPr>
              <w:widowControl/>
              <w:rPr>
                <w:rFonts w:ascii="宋体" w:cs="宋体"/>
                <w:color w:val="000000"/>
                <w:kern w:val="0"/>
                <w:sz w:val="24"/>
                <w:szCs w:val="24"/>
              </w:rPr>
            </w:pPr>
            <w:r>
              <w:rPr>
                <w:rFonts w:ascii="宋体" w:cs="宋体"/>
                <w:color w:val="000000"/>
                <w:kern w:val="0"/>
                <w:sz w:val="24"/>
                <w:szCs w:val="24"/>
              </w:rPr>
              <w:t>12</w:t>
            </w:r>
            <w:r>
              <w:rPr>
                <w:rFonts w:hint="eastAsia" w:ascii="宋体" w:cs="宋体"/>
                <w:color w:val="000000"/>
                <w:kern w:val="0"/>
                <w:sz w:val="24"/>
                <w:szCs w:val="24"/>
              </w:rPr>
              <w:t>、</w:t>
            </w:r>
            <w:r>
              <w:rPr>
                <w:rFonts w:ascii="宋体" w:cs="宋体"/>
                <w:color w:val="000000"/>
                <w:kern w:val="0"/>
                <w:sz w:val="24"/>
                <w:szCs w:val="24"/>
              </w:rPr>
              <w:t>GB/T 2423.2-2001</w:t>
            </w:r>
            <w:r>
              <w:rPr>
                <w:rFonts w:hint="eastAsia" w:ascii="宋体" w:cs="宋体"/>
                <w:color w:val="000000"/>
                <w:kern w:val="0"/>
                <w:sz w:val="24"/>
                <w:szCs w:val="24"/>
              </w:rPr>
              <w:t>电工电子产品基本环境试验规程试验</w:t>
            </w:r>
            <w:r>
              <w:rPr>
                <w:rFonts w:ascii="宋体" w:cs="宋体"/>
                <w:color w:val="000000"/>
                <w:kern w:val="0"/>
                <w:sz w:val="24"/>
                <w:szCs w:val="24"/>
              </w:rPr>
              <w:t xml:space="preserve"> B</w:t>
            </w:r>
            <w:r>
              <w:rPr>
                <w:rFonts w:hint="eastAsia" w:ascii="宋体" w:cs="宋体"/>
                <w:color w:val="000000"/>
                <w:kern w:val="0"/>
                <w:sz w:val="24"/>
                <w:szCs w:val="24"/>
              </w:rPr>
              <w:t>：高温试验方法</w:t>
            </w:r>
          </w:p>
          <w:p>
            <w:pPr>
              <w:widowControl/>
              <w:rPr>
                <w:rFonts w:ascii="宋体" w:cs="宋体"/>
                <w:color w:val="000000"/>
                <w:kern w:val="0"/>
                <w:sz w:val="24"/>
                <w:szCs w:val="24"/>
              </w:rPr>
            </w:pPr>
            <w:r>
              <w:rPr>
                <w:rFonts w:ascii="宋体" w:cs="宋体"/>
                <w:color w:val="000000"/>
                <w:kern w:val="0"/>
                <w:sz w:val="24"/>
                <w:szCs w:val="24"/>
              </w:rPr>
              <w:t>13</w:t>
            </w:r>
            <w:r>
              <w:rPr>
                <w:rFonts w:hint="eastAsia" w:ascii="宋体" w:cs="宋体"/>
                <w:color w:val="000000"/>
                <w:kern w:val="0"/>
                <w:sz w:val="24"/>
                <w:szCs w:val="24"/>
              </w:rPr>
              <w:t>、</w:t>
            </w:r>
            <w:r>
              <w:rPr>
                <w:rFonts w:ascii="宋体" w:cs="宋体"/>
                <w:color w:val="000000"/>
                <w:kern w:val="0"/>
                <w:sz w:val="24"/>
                <w:szCs w:val="24"/>
              </w:rPr>
              <w:t>GB/T 2423.9-2001</w:t>
            </w:r>
            <w:r>
              <w:rPr>
                <w:rFonts w:hint="eastAsia" w:ascii="宋体" w:cs="宋体"/>
                <w:color w:val="000000"/>
                <w:kern w:val="0"/>
                <w:sz w:val="24"/>
                <w:szCs w:val="24"/>
              </w:rPr>
              <w:t>电工电子产品基本环境试验规程试验</w:t>
            </w:r>
          </w:p>
          <w:p>
            <w:pPr>
              <w:widowControl/>
              <w:rPr>
                <w:rFonts w:ascii="宋体" w:cs="宋体"/>
                <w:color w:val="000000"/>
                <w:kern w:val="0"/>
                <w:sz w:val="24"/>
                <w:szCs w:val="24"/>
              </w:rPr>
            </w:pPr>
            <w:r>
              <w:rPr>
                <w:rFonts w:ascii="宋体" w:cs="宋体"/>
                <w:color w:val="000000"/>
                <w:kern w:val="0"/>
                <w:sz w:val="24"/>
                <w:szCs w:val="24"/>
              </w:rPr>
              <w:t>14</w:t>
            </w:r>
            <w:r>
              <w:rPr>
                <w:rFonts w:hint="eastAsia" w:ascii="宋体" w:cs="宋体"/>
                <w:color w:val="000000"/>
                <w:kern w:val="0"/>
                <w:sz w:val="24"/>
                <w:szCs w:val="24"/>
              </w:rPr>
              <w:t>、</w:t>
            </w:r>
            <w:r>
              <w:rPr>
                <w:rFonts w:ascii="宋体" w:cs="宋体"/>
                <w:color w:val="000000"/>
                <w:kern w:val="0"/>
                <w:sz w:val="24"/>
                <w:szCs w:val="24"/>
              </w:rPr>
              <w:t>Cb</w:t>
            </w:r>
            <w:r>
              <w:rPr>
                <w:rFonts w:hint="eastAsia" w:ascii="宋体" w:cs="宋体"/>
                <w:color w:val="000000"/>
                <w:kern w:val="0"/>
                <w:sz w:val="24"/>
                <w:szCs w:val="24"/>
              </w:rPr>
              <w:t>：设备用恒定湿热试验方法</w:t>
            </w:r>
          </w:p>
          <w:p>
            <w:pPr>
              <w:widowControl/>
              <w:rPr>
                <w:rFonts w:ascii="宋体" w:cs="宋体"/>
                <w:color w:val="000000"/>
                <w:kern w:val="0"/>
                <w:sz w:val="24"/>
                <w:szCs w:val="24"/>
              </w:rPr>
            </w:pPr>
            <w:r>
              <w:rPr>
                <w:rFonts w:ascii="宋体" w:cs="宋体"/>
                <w:color w:val="000000"/>
                <w:kern w:val="0"/>
                <w:sz w:val="24"/>
                <w:szCs w:val="24"/>
              </w:rPr>
              <w:t>15</w:t>
            </w:r>
            <w:r>
              <w:rPr>
                <w:rFonts w:hint="eastAsia" w:ascii="宋体" w:cs="宋体"/>
                <w:color w:val="000000"/>
                <w:kern w:val="0"/>
                <w:sz w:val="24"/>
                <w:szCs w:val="24"/>
              </w:rPr>
              <w:t>、</w:t>
            </w:r>
            <w:r>
              <w:rPr>
                <w:rFonts w:ascii="宋体" w:cs="宋体"/>
                <w:color w:val="000000"/>
                <w:kern w:val="0"/>
                <w:sz w:val="24"/>
                <w:szCs w:val="24"/>
              </w:rPr>
              <w:t>GB 4208-2008</w:t>
            </w:r>
            <w:r>
              <w:rPr>
                <w:rFonts w:hint="eastAsia" w:ascii="宋体" w:cs="宋体"/>
                <w:color w:val="000000"/>
                <w:kern w:val="0"/>
                <w:sz w:val="24"/>
                <w:szCs w:val="24"/>
              </w:rPr>
              <w:t>外壳防护等级（</w:t>
            </w:r>
            <w:r>
              <w:rPr>
                <w:rFonts w:ascii="宋体" w:cs="宋体"/>
                <w:color w:val="000000"/>
                <w:kern w:val="0"/>
                <w:sz w:val="24"/>
                <w:szCs w:val="24"/>
              </w:rPr>
              <w:t>IP</w:t>
            </w:r>
            <w:r>
              <w:rPr>
                <w:rFonts w:hint="eastAsia" w:ascii="宋体" w:cs="宋体"/>
                <w:color w:val="000000"/>
                <w:kern w:val="0"/>
                <w:sz w:val="24"/>
                <w:szCs w:val="24"/>
              </w:rPr>
              <w:t>代码）（</w:t>
            </w:r>
            <w:r>
              <w:rPr>
                <w:rFonts w:ascii="宋体" w:cs="宋体"/>
                <w:color w:val="000000"/>
                <w:kern w:val="0"/>
                <w:sz w:val="24"/>
                <w:szCs w:val="24"/>
              </w:rPr>
              <w:t>IEC 60529:1998</w:t>
            </w:r>
            <w:r>
              <w:rPr>
                <w:rFonts w:hint="eastAsia" w:ascii="宋体" w:cs="宋体"/>
                <w:color w:val="000000"/>
                <w:kern w:val="0"/>
                <w:sz w:val="24"/>
                <w:szCs w:val="24"/>
              </w:rPr>
              <w:t>）</w:t>
            </w:r>
          </w:p>
          <w:p>
            <w:pPr>
              <w:widowControl/>
              <w:rPr>
                <w:rFonts w:ascii="宋体" w:cs="宋体"/>
                <w:color w:val="000000"/>
                <w:kern w:val="0"/>
                <w:sz w:val="24"/>
                <w:szCs w:val="24"/>
              </w:rPr>
            </w:pPr>
            <w:r>
              <w:rPr>
                <w:rFonts w:ascii="宋体" w:cs="宋体"/>
                <w:color w:val="000000"/>
                <w:kern w:val="0"/>
                <w:sz w:val="24"/>
                <w:szCs w:val="24"/>
              </w:rPr>
              <w:t>16</w:t>
            </w:r>
            <w:r>
              <w:rPr>
                <w:rFonts w:hint="eastAsia" w:ascii="宋体" w:cs="宋体"/>
                <w:color w:val="000000"/>
                <w:kern w:val="0"/>
                <w:sz w:val="24"/>
                <w:szCs w:val="24"/>
              </w:rPr>
              <w:t>、</w:t>
            </w:r>
            <w:r>
              <w:rPr>
                <w:rFonts w:ascii="宋体" w:cs="宋体"/>
                <w:color w:val="000000"/>
                <w:kern w:val="0"/>
                <w:sz w:val="24"/>
                <w:szCs w:val="24"/>
              </w:rPr>
              <w:t>GB 3859.2-1993</w:t>
            </w:r>
            <w:r>
              <w:rPr>
                <w:rFonts w:hint="eastAsia" w:ascii="宋体" w:cs="宋体"/>
                <w:color w:val="000000"/>
                <w:kern w:val="0"/>
                <w:sz w:val="24"/>
                <w:szCs w:val="24"/>
              </w:rPr>
              <w:t>半导体变流器应用导则</w:t>
            </w:r>
          </w:p>
          <w:p>
            <w:pPr>
              <w:widowControl/>
              <w:rPr>
                <w:rFonts w:ascii="宋体" w:cs="宋体"/>
                <w:color w:val="000000"/>
                <w:kern w:val="0"/>
                <w:sz w:val="24"/>
                <w:szCs w:val="24"/>
              </w:rPr>
            </w:pPr>
            <w:r>
              <w:rPr>
                <w:rFonts w:ascii="宋体" w:cs="宋体"/>
                <w:color w:val="000000"/>
                <w:kern w:val="0"/>
                <w:sz w:val="24"/>
                <w:szCs w:val="24"/>
              </w:rPr>
              <w:t>17</w:t>
            </w:r>
            <w:r>
              <w:rPr>
                <w:rFonts w:hint="eastAsia" w:ascii="宋体" w:cs="宋体"/>
                <w:color w:val="000000"/>
                <w:kern w:val="0"/>
                <w:sz w:val="24"/>
                <w:szCs w:val="24"/>
              </w:rPr>
              <w:t>、</w:t>
            </w:r>
            <w:r>
              <w:rPr>
                <w:rFonts w:ascii="宋体" w:cs="宋体"/>
                <w:color w:val="000000"/>
                <w:kern w:val="0"/>
                <w:sz w:val="24"/>
                <w:szCs w:val="24"/>
              </w:rPr>
              <w:t>GB/T 14549-1993</w:t>
            </w:r>
            <w:r>
              <w:rPr>
                <w:rFonts w:hint="eastAsia" w:ascii="宋体" w:cs="宋体"/>
                <w:color w:val="000000"/>
                <w:kern w:val="0"/>
                <w:sz w:val="24"/>
                <w:szCs w:val="24"/>
              </w:rPr>
              <w:t>电能质量公用电网谐波</w:t>
            </w:r>
          </w:p>
          <w:p>
            <w:pPr>
              <w:widowControl/>
              <w:rPr>
                <w:rFonts w:ascii="宋体" w:cs="宋体"/>
                <w:color w:val="000000"/>
                <w:kern w:val="0"/>
                <w:sz w:val="24"/>
                <w:szCs w:val="24"/>
              </w:rPr>
            </w:pPr>
            <w:r>
              <w:rPr>
                <w:rFonts w:ascii="宋体" w:cs="宋体"/>
                <w:color w:val="000000"/>
                <w:kern w:val="0"/>
                <w:sz w:val="24"/>
                <w:szCs w:val="24"/>
              </w:rPr>
              <w:t>18</w:t>
            </w:r>
            <w:r>
              <w:rPr>
                <w:rFonts w:hint="eastAsia" w:ascii="宋体" w:cs="宋体"/>
                <w:color w:val="000000"/>
                <w:kern w:val="0"/>
                <w:sz w:val="24"/>
                <w:szCs w:val="24"/>
              </w:rPr>
              <w:t>、</w:t>
            </w:r>
            <w:r>
              <w:rPr>
                <w:rFonts w:ascii="宋体" w:cs="宋体"/>
                <w:color w:val="000000"/>
                <w:kern w:val="0"/>
                <w:sz w:val="24"/>
                <w:szCs w:val="24"/>
              </w:rPr>
              <w:t>GB/T 15543-1995</w:t>
            </w:r>
            <w:r>
              <w:rPr>
                <w:rFonts w:hint="eastAsia" w:ascii="宋体" w:cs="宋体"/>
                <w:color w:val="000000"/>
                <w:kern w:val="0"/>
                <w:sz w:val="24"/>
                <w:szCs w:val="24"/>
              </w:rPr>
              <w:t>电能质量三相电压允许不平衡度</w:t>
            </w:r>
          </w:p>
          <w:p>
            <w:pPr>
              <w:widowControl/>
              <w:rPr>
                <w:rFonts w:ascii="宋体" w:cs="宋体"/>
                <w:color w:val="000000"/>
                <w:kern w:val="0"/>
                <w:sz w:val="24"/>
                <w:szCs w:val="24"/>
              </w:rPr>
            </w:pPr>
            <w:r>
              <w:rPr>
                <w:rFonts w:ascii="宋体" w:cs="宋体"/>
                <w:color w:val="000000"/>
                <w:kern w:val="0"/>
                <w:sz w:val="24"/>
                <w:szCs w:val="24"/>
              </w:rPr>
              <w:t>19</w:t>
            </w:r>
            <w:r>
              <w:rPr>
                <w:rFonts w:hint="eastAsia" w:ascii="宋体" w:cs="宋体"/>
                <w:color w:val="000000"/>
                <w:kern w:val="0"/>
                <w:sz w:val="24"/>
                <w:szCs w:val="24"/>
              </w:rPr>
              <w:t>、</w:t>
            </w:r>
            <w:r>
              <w:rPr>
                <w:rFonts w:ascii="宋体" w:cs="宋体"/>
                <w:color w:val="000000"/>
                <w:kern w:val="0"/>
                <w:sz w:val="24"/>
                <w:szCs w:val="24"/>
              </w:rPr>
              <w:t>GB/T12325-2003</w:t>
            </w:r>
            <w:r>
              <w:rPr>
                <w:rFonts w:hint="eastAsia" w:ascii="宋体" w:cs="宋体"/>
                <w:color w:val="000000"/>
                <w:kern w:val="0"/>
                <w:sz w:val="24"/>
                <w:szCs w:val="24"/>
              </w:rPr>
              <w:t>电能质量供电电压允许偏差</w:t>
            </w:r>
          </w:p>
          <w:p>
            <w:pPr>
              <w:widowControl/>
              <w:rPr>
                <w:rFonts w:ascii="宋体" w:cs="宋体"/>
                <w:color w:val="000000"/>
                <w:kern w:val="0"/>
                <w:sz w:val="24"/>
                <w:szCs w:val="24"/>
              </w:rPr>
            </w:pPr>
            <w:r>
              <w:rPr>
                <w:rFonts w:ascii="宋体" w:cs="宋体"/>
                <w:color w:val="000000"/>
                <w:kern w:val="0"/>
                <w:sz w:val="24"/>
                <w:szCs w:val="24"/>
              </w:rPr>
              <w:t>20</w:t>
            </w:r>
            <w:r>
              <w:rPr>
                <w:rFonts w:hint="eastAsia" w:ascii="宋体" w:cs="宋体"/>
                <w:color w:val="000000"/>
                <w:kern w:val="0"/>
                <w:sz w:val="24"/>
                <w:szCs w:val="24"/>
              </w:rPr>
              <w:t>、</w:t>
            </w:r>
            <w:r>
              <w:rPr>
                <w:rFonts w:ascii="宋体" w:cs="宋体"/>
                <w:color w:val="000000"/>
                <w:kern w:val="0"/>
                <w:sz w:val="24"/>
                <w:szCs w:val="24"/>
              </w:rPr>
              <w:t>GB/T15945-1995</w:t>
            </w:r>
            <w:r>
              <w:rPr>
                <w:rFonts w:hint="eastAsia" w:ascii="宋体" w:cs="宋体"/>
                <w:color w:val="000000"/>
                <w:kern w:val="0"/>
                <w:sz w:val="24"/>
                <w:szCs w:val="24"/>
              </w:rPr>
              <w:t>电能质量电力系统频率允许偏差</w:t>
            </w:r>
          </w:p>
          <w:p>
            <w:pPr>
              <w:widowControl/>
              <w:rPr>
                <w:rFonts w:ascii="宋体" w:cs="宋体"/>
                <w:color w:val="000000"/>
                <w:kern w:val="0"/>
                <w:sz w:val="24"/>
                <w:szCs w:val="24"/>
              </w:rPr>
            </w:pPr>
            <w:r>
              <w:rPr>
                <w:rFonts w:ascii="宋体" w:cs="宋体"/>
                <w:color w:val="000000"/>
                <w:kern w:val="0"/>
                <w:sz w:val="24"/>
                <w:szCs w:val="24"/>
              </w:rPr>
              <w:t>21</w:t>
            </w:r>
            <w:r>
              <w:rPr>
                <w:rFonts w:hint="eastAsia" w:ascii="宋体" w:cs="宋体"/>
                <w:color w:val="000000"/>
                <w:kern w:val="0"/>
                <w:sz w:val="24"/>
                <w:szCs w:val="24"/>
              </w:rPr>
              <w:t>、</w:t>
            </w:r>
            <w:r>
              <w:rPr>
                <w:rFonts w:ascii="宋体" w:cs="宋体"/>
                <w:color w:val="000000"/>
                <w:kern w:val="0"/>
                <w:sz w:val="24"/>
                <w:szCs w:val="24"/>
              </w:rPr>
              <w:t>GB 19939-2005</w:t>
            </w:r>
            <w:r>
              <w:rPr>
                <w:rFonts w:hint="eastAsia" w:ascii="宋体" w:cs="宋体"/>
                <w:color w:val="000000"/>
                <w:kern w:val="0"/>
                <w:sz w:val="24"/>
                <w:szCs w:val="24"/>
              </w:rPr>
              <w:t>太阳能光伏发电系统并网技术要求</w:t>
            </w:r>
          </w:p>
          <w:p>
            <w:pPr>
              <w:widowControl/>
              <w:rPr>
                <w:rFonts w:ascii="宋体" w:cs="宋体"/>
                <w:color w:val="000000"/>
                <w:kern w:val="0"/>
                <w:sz w:val="24"/>
                <w:szCs w:val="24"/>
              </w:rPr>
            </w:pPr>
            <w:r>
              <w:rPr>
                <w:rFonts w:ascii="宋体" w:cs="宋体"/>
                <w:color w:val="000000"/>
                <w:kern w:val="0"/>
                <w:sz w:val="24"/>
                <w:szCs w:val="24"/>
              </w:rPr>
              <w:t>22</w:t>
            </w:r>
            <w:r>
              <w:rPr>
                <w:rFonts w:hint="eastAsia" w:ascii="宋体" w:cs="宋体"/>
                <w:color w:val="000000"/>
                <w:kern w:val="0"/>
                <w:sz w:val="24"/>
                <w:szCs w:val="24"/>
              </w:rPr>
              <w:t>、</w:t>
            </w:r>
            <w:r>
              <w:rPr>
                <w:rFonts w:ascii="宋体" w:cs="宋体"/>
                <w:color w:val="000000"/>
                <w:kern w:val="0"/>
                <w:sz w:val="24"/>
                <w:szCs w:val="24"/>
              </w:rPr>
              <w:t>SJ 11127-1997</w:t>
            </w:r>
            <w:r>
              <w:rPr>
                <w:rFonts w:hint="eastAsia" w:ascii="宋体" w:cs="宋体"/>
                <w:color w:val="000000"/>
                <w:kern w:val="0"/>
                <w:sz w:val="24"/>
                <w:szCs w:val="24"/>
              </w:rPr>
              <w:t>光伏（</w:t>
            </w:r>
            <w:r>
              <w:rPr>
                <w:rFonts w:ascii="宋体" w:cs="宋体"/>
                <w:color w:val="000000"/>
                <w:kern w:val="0"/>
                <w:sz w:val="24"/>
                <w:szCs w:val="24"/>
              </w:rPr>
              <w:t>PV</w:t>
            </w:r>
            <w:r>
              <w:rPr>
                <w:rFonts w:hint="eastAsia" w:ascii="宋体" w:cs="宋体"/>
                <w:color w:val="000000"/>
                <w:kern w:val="0"/>
                <w:sz w:val="24"/>
                <w:szCs w:val="24"/>
              </w:rPr>
              <w:t>）发电系统的过电压保护</w:t>
            </w:r>
            <w:r>
              <w:rPr>
                <w:rFonts w:ascii="宋体" w:cs="宋体"/>
                <w:color w:val="000000"/>
                <w:kern w:val="0"/>
                <w:sz w:val="24"/>
                <w:szCs w:val="24"/>
              </w:rPr>
              <w:t>——</w:t>
            </w:r>
            <w:r>
              <w:rPr>
                <w:rFonts w:hint="eastAsia" w:ascii="宋体" w:cs="宋体"/>
                <w:color w:val="000000"/>
                <w:kern w:val="0"/>
                <w:sz w:val="24"/>
                <w:szCs w:val="24"/>
              </w:rPr>
              <w:t>导则</w:t>
            </w:r>
          </w:p>
          <w:p>
            <w:pPr>
              <w:widowControl/>
              <w:rPr>
                <w:rFonts w:ascii="宋体" w:cs="宋体"/>
                <w:color w:val="000000"/>
                <w:kern w:val="0"/>
                <w:sz w:val="24"/>
                <w:szCs w:val="24"/>
              </w:rPr>
            </w:pPr>
            <w:r>
              <w:rPr>
                <w:rFonts w:ascii="宋体" w:cs="宋体"/>
                <w:color w:val="000000"/>
                <w:kern w:val="0"/>
                <w:sz w:val="24"/>
                <w:szCs w:val="24"/>
              </w:rPr>
              <w:t>23</w:t>
            </w:r>
            <w:r>
              <w:rPr>
                <w:rFonts w:hint="eastAsia" w:ascii="宋体" w:cs="宋体"/>
                <w:color w:val="000000"/>
                <w:kern w:val="0"/>
                <w:sz w:val="24"/>
                <w:szCs w:val="24"/>
              </w:rPr>
              <w:t>、</w:t>
            </w:r>
            <w:r>
              <w:rPr>
                <w:rFonts w:ascii="宋体" w:cs="宋体"/>
                <w:color w:val="000000"/>
                <w:kern w:val="0"/>
                <w:sz w:val="24"/>
                <w:szCs w:val="24"/>
              </w:rPr>
              <w:t>GB 20513-2006</w:t>
            </w:r>
            <w:r>
              <w:rPr>
                <w:rFonts w:hint="eastAsia" w:ascii="宋体" w:cs="宋体"/>
                <w:color w:val="000000"/>
                <w:kern w:val="0"/>
                <w:sz w:val="24"/>
                <w:szCs w:val="24"/>
              </w:rPr>
              <w:t>光伏系统性能监测测量、数据交换和分析导则</w:t>
            </w:r>
          </w:p>
          <w:p>
            <w:pPr>
              <w:widowControl/>
              <w:rPr>
                <w:rFonts w:ascii="宋体" w:cs="宋体"/>
                <w:color w:val="000000"/>
                <w:kern w:val="0"/>
                <w:sz w:val="24"/>
                <w:szCs w:val="24"/>
              </w:rPr>
            </w:pPr>
            <w:r>
              <w:rPr>
                <w:rFonts w:ascii="宋体" w:cs="宋体"/>
                <w:color w:val="000000"/>
                <w:kern w:val="0"/>
                <w:sz w:val="24"/>
                <w:szCs w:val="24"/>
              </w:rPr>
              <w:t>24</w:t>
            </w:r>
            <w:r>
              <w:rPr>
                <w:rFonts w:hint="eastAsia" w:ascii="宋体" w:cs="宋体"/>
                <w:color w:val="000000"/>
                <w:kern w:val="0"/>
                <w:sz w:val="24"/>
                <w:szCs w:val="24"/>
              </w:rPr>
              <w:t>、</w:t>
            </w:r>
            <w:r>
              <w:rPr>
                <w:rFonts w:ascii="宋体" w:cs="宋体"/>
                <w:color w:val="000000"/>
                <w:kern w:val="0"/>
                <w:sz w:val="24"/>
                <w:szCs w:val="24"/>
              </w:rPr>
              <w:t>GB 20514-2006</w:t>
            </w:r>
            <w:r>
              <w:rPr>
                <w:rFonts w:hint="eastAsia" w:ascii="宋体" w:cs="宋体"/>
                <w:color w:val="000000"/>
                <w:kern w:val="0"/>
                <w:sz w:val="24"/>
                <w:szCs w:val="24"/>
              </w:rPr>
              <w:t>光伏系统功率调节器效率测量程序</w:t>
            </w:r>
          </w:p>
          <w:p>
            <w:pPr>
              <w:widowControl/>
              <w:rPr>
                <w:rFonts w:ascii="宋体" w:cs="宋体"/>
                <w:color w:val="000000"/>
                <w:kern w:val="0"/>
                <w:sz w:val="24"/>
                <w:szCs w:val="24"/>
              </w:rPr>
            </w:pPr>
            <w:r>
              <w:rPr>
                <w:rFonts w:ascii="宋体" w:cs="宋体"/>
                <w:color w:val="000000"/>
                <w:kern w:val="0"/>
                <w:sz w:val="24"/>
                <w:szCs w:val="24"/>
              </w:rPr>
              <w:t>26</w:t>
            </w:r>
            <w:r>
              <w:rPr>
                <w:rFonts w:hint="eastAsia" w:ascii="宋体" w:cs="宋体"/>
                <w:color w:val="000000"/>
                <w:kern w:val="0"/>
                <w:sz w:val="24"/>
                <w:szCs w:val="24"/>
              </w:rPr>
              <w:t>、</w:t>
            </w:r>
            <w:r>
              <w:rPr>
                <w:rFonts w:ascii="宋体" w:cs="宋体"/>
                <w:color w:val="000000"/>
                <w:kern w:val="0"/>
                <w:sz w:val="24"/>
                <w:szCs w:val="24"/>
              </w:rPr>
              <w:t>GB 4208-2008</w:t>
            </w:r>
            <w:r>
              <w:rPr>
                <w:rFonts w:hint="eastAsia" w:ascii="宋体" w:cs="宋体"/>
                <w:color w:val="000000"/>
                <w:kern w:val="0"/>
                <w:sz w:val="24"/>
                <w:szCs w:val="24"/>
              </w:rPr>
              <w:t>外壳防护等级（</w:t>
            </w:r>
            <w:r>
              <w:rPr>
                <w:rFonts w:ascii="宋体" w:cs="宋体"/>
                <w:color w:val="000000"/>
                <w:kern w:val="0"/>
                <w:sz w:val="24"/>
                <w:szCs w:val="24"/>
              </w:rPr>
              <w:t>IP</w:t>
            </w:r>
            <w:r>
              <w:rPr>
                <w:rFonts w:hint="eastAsia" w:ascii="宋体" w:cs="宋体"/>
                <w:color w:val="000000"/>
                <w:kern w:val="0"/>
                <w:sz w:val="24"/>
                <w:szCs w:val="24"/>
              </w:rPr>
              <w:t>代码）</w:t>
            </w:r>
          </w:p>
          <w:p>
            <w:pPr>
              <w:widowControl/>
              <w:rPr>
                <w:rFonts w:ascii="宋体" w:cs="宋体"/>
                <w:color w:val="000000"/>
                <w:kern w:val="0"/>
                <w:sz w:val="24"/>
                <w:szCs w:val="24"/>
              </w:rPr>
            </w:pPr>
            <w:r>
              <w:rPr>
                <w:rFonts w:ascii="宋体" w:cs="宋体"/>
                <w:color w:val="000000"/>
                <w:kern w:val="0"/>
                <w:sz w:val="24"/>
                <w:szCs w:val="24"/>
              </w:rPr>
              <w:t>27</w:t>
            </w:r>
            <w:r>
              <w:rPr>
                <w:rFonts w:hint="eastAsia" w:ascii="宋体" w:cs="宋体"/>
                <w:color w:val="000000"/>
                <w:kern w:val="0"/>
                <w:sz w:val="24"/>
                <w:szCs w:val="24"/>
              </w:rPr>
              <w:t>、</w:t>
            </w:r>
            <w:r>
              <w:rPr>
                <w:rFonts w:ascii="宋体" w:cs="宋体"/>
                <w:color w:val="000000"/>
                <w:kern w:val="0"/>
                <w:sz w:val="24"/>
                <w:szCs w:val="24"/>
              </w:rPr>
              <w:t>GB/T4942.2-1993</w:t>
            </w:r>
            <w:r>
              <w:rPr>
                <w:rFonts w:hint="eastAsia" w:ascii="宋体" w:cs="宋体"/>
                <w:color w:val="000000"/>
                <w:kern w:val="0"/>
                <w:sz w:val="24"/>
                <w:szCs w:val="24"/>
              </w:rPr>
              <w:t>低压电器外壳防护等级</w:t>
            </w:r>
          </w:p>
          <w:p>
            <w:pPr>
              <w:widowControl/>
              <w:rPr>
                <w:rFonts w:ascii="宋体" w:cs="宋体"/>
                <w:color w:val="000000"/>
                <w:kern w:val="0"/>
                <w:sz w:val="24"/>
                <w:szCs w:val="24"/>
              </w:rPr>
            </w:pPr>
            <w:r>
              <w:rPr>
                <w:rFonts w:ascii="宋体" w:cs="宋体"/>
                <w:color w:val="000000"/>
                <w:kern w:val="0"/>
                <w:sz w:val="24"/>
                <w:szCs w:val="24"/>
              </w:rPr>
              <w:t>28</w:t>
            </w:r>
            <w:r>
              <w:rPr>
                <w:rFonts w:hint="eastAsia" w:ascii="宋体" w:cs="宋体"/>
                <w:color w:val="000000"/>
                <w:kern w:val="0"/>
                <w:sz w:val="24"/>
                <w:szCs w:val="24"/>
              </w:rPr>
              <w:t>、</w:t>
            </w:r>
            <w:r>
              <w:rPr>
                <w:rFonts w:ascii="宋体" w:cs="宋体"/>
                <w:color w:val="000000"/>
                <w:kern w:val="0"/>
                <w:sz w:val="24"/>
                <w:szCs w:val="24"/>
              </w:rPr>
              <w:t>GB 3859.2-1993</w:t>
            </w:r>
            <w:r>
              <w:rPr>
                <w:rFonts w:hint="eastAsia" w:ascii="宋体" w:cs="宋体"/>
                <w:color w:val="000000"/>
                <w:kern w:val="0"/>
                <w:sz w:val="24"/>
                <w:szCs w:val="24"/>
              </w:rPr>
              <w:t>半导体变流器应用导则</w:t>
            </w:r>
          </w:p>
          <w:p>
            <w:pPr>
              <w:widowControl/>
              <w:rPr>
                <w:rFonts w:ascii="宋体" w:cs="宋体"/>
                <w:color w:val="000000"/>
                <w:kern w:val="0"/>
                <w:sz w:val="24"/>
                <w:szCs w:val="24"/>
              </w:rPr>
            </w:pPr>
            <w:r>
              <w:rPr>
                <w:rFonts w:ascii="宋体" w:cs="宋体"/>
                <w:color w:val="000000"/>
                <w:kern w:val="0"/>
                <w:sz w:val="24"/>
                <w:szCs w:val="24"/>
              </w:rPr>
              <w:t>29</w:t>
            </w:r>
            <w:r>
              <w:rPr>
                <w:rFonts w:hint="eastAsia" w:ascii="宋体" w:cs="宋体"/>
                <w:color w:val="000000"/>
                <w:kern w:val="0"/>
                <w:sz w:val="24"/>
                <w:szCs w:val="24"/>
              </w:rPr>
              <w:t>、</w:t>
            </w:r>
            <w:r>
              <w:rPr>
                <w:rFonts w:ascii="宋体" w:cs="宋体"/>
                <w:color w:val="000000"/>
                <w:kern w:val="0"/>
                <w:sz w:val="24"/>
                <w:szCs w:val="24"/>
              </w:rPr>
              <w:t>Q/SPS 22-2007</w:t>
            </w:r>
            <w:r>
              <w:rPr>
                <w:rFonts w:hint="eastAsia" w:ascii="宋体" w:cs="宋体"/>
                <w:color w:val="000000"/>
                <w:kern w:val="0"/>
                <w:sz w:val="24"/>
                <w:szCs w:val="24"/>
              </w:rPr>
              <w:t>并网光伏发电专用逆变器技术要求和试验方法</w:t>
            </w:r>
          </w:p>
          <w:p>
            <w:pPr>
              <w:widowControl/>
              <w:rPr>
                <w:rFonts w:ascii="宋体" w:cs="宋体"/>
                <w:color w:val="000000"/>
                <w:kern w:val="0"/>
                <w:sz w:val="24"/>
                <w:szCs w:val="24"/>
              </w:rPr>
            </w:pPr>
            <w:r>
              <w:rPr>
                <w:rFonts w:ascii="宋体" w:cs="宋体"/>
                <w:color w:val="000000"/>
                <w:kern w:val="0"/>
                <w:sz w:val="24"/>
                <w:szCs w:val="24"/>
              </w:rPr>
              <w:t>30</w:t>
            </w:r>
            <w:r>
              <w:rPr>
                <w:rFonts w:hint="eastAsia" w:ascii="宋体" w:cs="宋体"/>
                <w:color w:val="000000"/>
                <w:kern w:val="0"/>
                <w:sz w:val="24"/>
                <w:szCs w:val="24"/>
              </w:rPr>
              <w:t>、电磁兼容性相关标准：</w:t>
            </w:r>
            <w:r>
              <w:rPr>
                <w:rFonts w:ascii="宋体" w:cs="宋体"/>
                <w:color w:val="000000"/>
                <w:kern w:val="0"/>
                <w:sz w:val="24"/>
                <w:szCs w:val="24"/>
              </w:rPr>
              <w:t>EN50081</w:t>
            </w:r>
            <w:r>
              <w:rPr>
                <w:rFonts w:hint="eastAsia" w:ascii="宋体" w:cs="宋体"/>
                <w:color w:val="000000"/>
                <w:kern w:val="0"/>
                <w:sz w:val="24"/>
                <w:szCs w:val="24"/>
              </w:rPr>
              <w:t>或同级以上标准</w:t>
            </w:r>
          </w:p>
          <w:p>
            <w:pPr>
              <w:widowControl/>
              <w:rPr>
                <w:rFonts w:ascii="宋体" w:cs="宋体"/>
                <w:color w:val="000000"/>
                <w:kern w:val="0"/>
                <w:sz w:val="24"/>
                <w:szCs w:val="24"/>
              </w:rPr>
            </w:pPr>
            <w:r>
              <w:rPr>
                <w:rFonts w:ascii="宋体" w:cs="宋体"/>
                <w:color w:val="000000"/>
                <w:kern w:val="0"/>
                <w:sz w:val="24"/>
                <w:szCs w:val="24"/>
              </w:rPr>
              <w:t>31</w:t>
            </w:r>
            <w:r>
              <w:rPr>
                <w:rFonts w:hint="eastAsia" w:ascii="宋体" w:cs="宋体"/>
                <w:color w:val="000000"/>
                <w:kern w:val="0"/>
                <w:sz w:val="24"/>
                <w:szCs w:val="24"/>
              </w:rPr>
              <w:t>、</w:t>
            </w:r>
            <w:r>
              <w:rPr>
                <w:rFonts w:ascii="宋体" w:cs="宋体"/>
                <w:color w:val="000000"/>
                <w:kern w:val="0"/>
                <w:sz w:val="24"/>
                <w:szCs w:val="24"/>
              </w:rPr>
              <w:t>EMC</w:t>
            </w:r>
            <w:r>
              <w:rPr>
                <w:rFonts w:hint="eastAsia" w:ascii="宋体" w:cs="宋体"/>
                <w:color w:val="000000"/>
                <w:kern w:val="0"/>
                <w:sz w:val="24"/>
                <w:szCs w:val="24"/>
              </w:rPr>
              <w:t>相关标准：</w:t>
            </w:r>
            <w:r>
              <w:rPr>
                <w:rFonts w:ascii="宋体" w:cs="宋体"/>
                <w:color w:val="000000"/>
                <w:kern w:val="0"/>
                <w:sz w:val="24"/>
                <w:szCs w:val="24"/>
              </w:rPr>
              <w:t xml:space="preserve"> EN50082</w:t>
            </w:r>
            <w:r>
              <w:rPr>
                <w:rFonts w:hint="eastAsia" w:ascii="宋体" w:cs="宋体"/>
                <w:color w:val="000000"/>
                <w:kern w:val="0"/>
                <w:sz w:val="24"/>
                <w:szCs w:val="24"/>
              </w:rPr>
              <w:t>或同级以上标准</w:t>
            </w:r>
          </w:p>
          <w:p>
            <w:pPr>
              <w:widowControl/>
              <w:rPr>
                <w:rFonts w:ascii="宋体" w:cs="宋体"/>
                <w:color w:val="000000"/>
                <w:kern w:val="0"/>
                <w:sz w:val="24"/>
                <w:szCs w:val="24"/>
              </w:rPr>
            </w:pPr>
            <w:r>
              <w:rPr>
                <w:rFonts w:ascii="宋体" w:cs="宋体"/>
                <w:color w:val="000000"/>
                <w:kern w:val="0"/>
                <w:sz w:val="24"/>
                <w:szCs w:val="24"/>
              </w:rPr>
              <w:t>32</w:t>
            </w:r>
            <w:r>
              <w:rPr>
                <w:rFonts w:hint="eastAsia" w:ascii="宋体" w:cs="宋体"/>
                <w:color w:val="000000"/>
                <w:kern w:val="0"/>
                <w:sz w:val="24"/>
                <w:szCs w:val="24"/>
              </w:rPr>
              <w:t>、电网干扰相关标准：</w:t>
            </w:r>
            <w:r>
              <w:rPr>
                <w:rFonts w:ascii="宋体" w:cs="宋体"/>
                <w:color w:val="000000"/>
                <w:kern w:val="0"/>
                <w:sz w:val="24"/>
                <w:szCs w:val="24"/>
              </w:rPr>
              <w:t xml:space="preserve"> EN61000</w:t>
            </w:r>
            <w:r>
              <w:rPr>
                <w:rFonts w:hint="eastAsia" w:ascii="宋体" w:cs="宋体"/>
                <w:color w:val="000000"/>
                <w:kern w:val="0"/>
                <w:sz w:val="24"/>
                <w:szCs w:val="24"/>
              </w:rPr>
              <w:t>或同级以上标准</w:t>
            </w:r>
          </w:p>
          <w:p>
            <w:pPr>
              <w:widowControl/>
              <w:rPr>
                <w:rFonts w:ascii="宋体" w:cs="宋体"/>
                <w:color w:val="000000"/>
                <w:kern w:val="0"/>
                <w:sz w:val="24"/>
                <w:szCs w:val="24"/>
              </w:rPr>
            </w:pPr>
            <w:r>
              <w:rPr>
                <w:rFonts w:ascii="宋体" w:cs="宋体"/>
                <w:color w:val="000000"/>
                <w:kern w:val="0"/>
                <w:sz w:val="24"/>
                <w:szCs w:val="24"/>
              </w:rPr>
              <w:t>33</w:t>
            </w:r>
            <w:r>
              <w:rPr>
                <w:rFonts w:hint="eastAsia" w:ascii="宋体" w:cs="宋体"/>
                <w:color w:val="000000"/>
                <w:kern w:val="0"/>
                <w:sz w:val="24"/>
                <w:szCs w:val="24"/>
              </w:rPr>
              <w:t>、电网监控相关标准：</w:t>
            </w:r>
            <w:r>
              <w:rPr>
                <w:rFonts w:ascii="宋体" w:cs="宋体"/>
                <w:color w:val="000000"/>
                <w:kern w:val="0"/>
                <w:sz w:val="24"/>
                <w:szCs w:val="24"/>
              </w:rPr>
              <w:t xml:space="preserve"> UL1741</w:t>
            </w:r>
            <w:r>
              <w:rPr>
                <w:rFonts w:hint="eastAsia" w:ascii="宋体" w:cs="宋体"/>
                <w:color w:val="000000"/>
                <w:kern w:val="0"/>
                <w:sz w:val="24"/>
                <w:szCs w:val="24"/>
              </w:rPr>
              <w:t>或同级以上标准</w:t>
            </w:r>
          </w:p>
          <w:p>
            <w:pPr>
              <w:widowControl/>
              <w:rPr>
                <w:rFonts w:ascii="宋体" w:cs="宋体"/>
                <w:color w:val="000000"/>
                <w:kern w:val="0"/>
                <w:sz w:val="24"/>
                <w:szCs w:val="24"/>
              </w:rPr>
            </w:pPr>
            <w:r>
              <w:rPr>
                <w:rFonts w:ascii="宋体" w:cs="宋体"/>
                <w:color w:val="000000"/>
                <w:kern w:val="0"/>
                <w:sz w:val="24"/>
                <w:szCs w:val="24"/>
              </w:rPr>
              <w:t>34</w:t>
            </w:r>
            <w:r>
              <w:rPr>
                <w:rFonts w:hint="eastAsia" w:ascii="宋体" w:cs="宋体"/>
                <w:color w:val="000000"/>
                <w:kern w:val="0"/>
                <w:sz w:val="24"/>
                <w:szCs w:val="24"/>
              </w:rPr>
              <w:t>、电磁干扰相关标准：</w:t>
            </w:r>
            <w:r>
              <w:rPr>
                <w:rFonts w:ascii="宋体" w:cs="宋体"/>
                <w:color w:val="000000"/>
                <w:kern w:val="0"/>
                <w:sz w:val="24"/>
                <w:szCs w:val="24"/>
              </w:rPr>
              <w:t xml:space="preserve"> GB9254</w:t>
            </w:r>
            <w:r>
              <w:rPr>
                <w:rFonts w:hint="eastAsia" w:ascii="宋体" w:cs="宋体"/>
                <w:color w:val="000000"/>
                <w:kern w:val="0"/>
                <w:sz w:val="24"/>
                <w:szCs w:val="24"/>
              </w:rPr>
              <w:t>或同级以上标准</w:t>
            </w:r>
          </w:p>
          <w:p>
            <w:pPr>
              <w:widowControl/>
              <w:ind w:firstLine="480" w:firstLineChars="200"/>
              <w:rPr>
                <w:rFonts w:ascii="宋体" w:cs="宋体"/>
                <w:color w:val="000000"/>
                <w:kern w:val="0"/>
                <w:sz w:val="24"/>
                <w:szCs w:val="24"/>
              </w:rPr>
            </w:pPr>
            <w:r>
              <w:rPr>
                <w:rFonts w:ascii="宋体" w:cs="宋体"/>
                <w:color w:val="000000"/>
                <w:kern w:val="0"/>
                <w:sz w:val="24"/>
                <w:szCs w:val="24"/>
              </w:rPr>
              <w:t>GB/T14598.9</w:t>
            </w:r>
            <w:r>
              <w:rPr>
                <w:rFonts w:hint="eastAsia" w:ascii="宋体" w:cs="宋体"/>
                <w:color w:val="000000"/>
                <w:kern w:val="0"/>
                <w:sz w:val="24"/>
                <w:szCs w:val="24"/>
              </w:rPr>
              <w:t>辐射电磁场干扰试验</w:t>
            </w:r>
          </w:p>
          <w:p>
            <w:pPr>
              <w:widowControl/>
              <w:ind w:firstLine="480" w:firstLineChars="200"/>
              <w:rPr>
                <w:rFonts w:ascii="宋体" w:cs="宋体"/>
                <w:color w:val="000000"/>
                <w:kern w:val="0"/>
                <w:sz w:val="24"/>
                <w:szCs w:val="24"/>
              </w:rPr>
            </w:pPr>
            <w:r>
              <w:rPr>
                <w:rFonts w:ascii="宋体" w:cs="宋体"/>
                <w:color w:val="000000"/>
                <w:kern w:val="0"/>
                <w:sz w:val="24"/>
                <w:szCs w:val="24"/>
              </w:rPr>
              <w:t>GB/T14598.14</w:t>
            </w:r>
            <w:r>
              <w:rPr>
                <w:rFonts w:hint="eastAsia" w:ascii="宋体" w:cs="宋体"/>
                <w:color w:val="000000"/>
                <w:kern w:val="0"/>
                <w:sz w:val="24"/>
                <w:szCs w:val="24"/>
              </w:rPr>
              <w:t>静电放电试验</w:t>
            </w:r>
          </w:p>
          <w:p>
            <w:pPr>
              <w:widowControl/>
              <w:ind w:firstLine="480" w:firstLineChars="200"/>
              <w:rPr>
                <w:rFonts w:ascii="宋体" w:cs="宋体"/>
                <w:color w:val="000000"/>
                <w:kern w:val="0"/>
                <w:sz w:val="24"/>
                <w:szCs w:val="24"/>
              </w:rPr>
            </w:pPr>
            <w:r>
              <w:rPr>
                <w:rFonts w:ascii="宋体" w:cs="宋体"/>
                <w:color w:val="000000"/>
                <w:kern w:val="0"/>
                <w:sz w:val="24"/>
                <w:szCs w:val="24"/>
              </w:rPr>
              <w:t>GB/T17626.8</w:t>
            </w:r>
            <w:r>
              <w:rPr>
                <w:rFonts w:hint="eastAsia" w:ascii="宋体" w:cs="宋体"/>
                <w:color w:val="000000"/>
                <w:kern w:val="0"/>
                <w:sz w:val="24"/>
                <w:szCs w:val="24"/>
              </w:rPr>
              <w:t>工频磁场抗扰度试验</w:t>
            </w:r>
          </w:p>
          <w:p>
            <w:pPr>
              <w:widowControl/>
              <w:ind w:firstLine="480" w:firstLineChars="200"/>
              <w:rPr>
                <w:rFonts w:ascii="宋体" w:cs="宋体"/>
                <w:color w:val="000000"/>
                <w:kern w:val="0"/>
                <w:sz w:val="24"/>
                <w:szCs w:val="24"/>
              </w:rPr>
            </w:pPr>
            <w:r>
              <w:rPr>
                <w:rFonts w:ascii="宋体" w:cs="宋体"/>
                <w:color w:val="000000"/>
                <w:kern w:val="0"/>
                <w:sz w:val="24"/>
                <w:szCs w:val="24"/>
              </w:rPr>
              <w:t>GB/T14598.3-936.0</w:t>
            </w:r>
            <w:r>
              <w:rPr>
                <w:rFonts w:hint="eastAsia" w:ascii="宋体" w:cs="宋体"/>
                <w:color w:val="000000"/>
                <w:kern w:val="0"/>
                <w:sz w:val="24"/>
                <w:szCs w:val="24"/>
              </w:rPr>
              <w:t>绝缘试验</w:t>
            </w:r>
          </w:p>
          <w:p>
            <w:pPr>
              <w:widowControl/>
              <w:ind w:firstLine="480" w:firstLineChars="200"/>
              <w:rPr>
                <w:rFonts w:ascii="宋体" w:cs="宋体"/>
                <w:color w:val="000000"/>
                <w:kern w:val="0"/>
                <w:sz w:val="24"/>
                <w:szCs w:val="24"/>
              </w:rPr>
            </w:pPr>
            <w:r>
              <w:rPr>
                <w:rFonts w:ascii="宋体" w:cs="宋体"/>
                <w:color w:val="000000"/>
                <w:kern w:val="0"/>
                <w:sz w:val="24"/>
                <w:szCs w:val="24"/>
              </w:rPr>
              <w:t>JB-T7064-1993</w:t>
            </w:r>
            <w:r>
              <w:rPr>
                <w:rFonts w:hint="eastAsia" w:ascii="宋体" w:cs="宋体"/>
                <w:color w:val="000000"/>
                <w:kern w:val="0"/>
                <w:sz w:val="24"/>
                <w:szCs w:val="24"/>
              </w:rPr>
              <w:t>半导体逆变器通用技术条件</w:t>
            </w:r>
          </w:p>
          <w:p>
            <w:pPr>
              <w:widowControl/>
              <w:rPr>
                <w:rFonts w:ascii="宋体" w:cs="宋体"/>
                <w:color w:val="000000"/>
                <w:kern w:val="0"/>
                <w:sz w:val="24"/>
                <w:szCs w:val="24"/>
              </w:rPr>
            </w:pPr>
            <w:r>
              <w:rPr>
                <w:rFonts w:ascii="宋体" w:cs="宋体"/>
                <w:color w:val="000000"/>
                <w:kern w:val="0"/>
                <w:sz w:val="24"/>
                <w:szCs w:val="24"/>
              </w:rPr>
              <w:t>35</w:t>
            </w:r>
            <w:r>
              <w:rPr>
                <w:rFonts w:hint="eastAsia" w:ascii="宋体" w:cs="宋体"/>
                <w:color w:val="000000"/>
                <w:kern w:val="0"/>
                <w:sz w:val="24"/>
                <w:szCs w:val="24"/>
              </w:rPr>
              <w:t>、并网逆变器应满足国家电网公司</w:t>
            </w:r>
            <w:r>
              <w:rPr>
                <w:rFonts w:ascii="宋体" w:cs="宋体"/>
                <w:color w:val="000000"/>
                <w:kern w:val="0"/>
                <w:sz w:val="24"/>
                <w:szCs w:val="24"/>
              </w:rPr>
              <w:t xml:space="preserve"> 2009</w:t>
            </w:r>
            <w:r>
              <w:rPr>
                <w:rFonts w:hint="eastAsia" w:ascii="宋体" w:cs="宋体"/>
                <w:color w:val="000000"/>
                <w:kern w:val="0"/>
                <w:sz w:val="24"/>
                <w:szCs w:val="24"/>
              </w:rPr>
              <w:t>年</w:t>
            </w:r>
            <w:r>
              <w:rPr>
                <w:rFonts w:ascii="宋体" w:cs="宋体"/>
                <w:color w:val="000000"/>
                <w:kern w:val="0"/>
                <w:sz w:val="24"/>
                <w:szCs w:val="24"/>
              </w:rPr>
              <w:t xml:space="preserve"> 7</w:t>
            </w:r>
            <w:r>
              <w:rPr>
                <w:rFonts w:hint="eastAsia" w:ascii="宋体" w:cs="宋体"/>
                <w:color w:val="000000"/>
                <w:kern w:val="0"/>
                <w:sz w:val="24"/>
                <w:szCs w:val="24"/>
              </w:rPr>
              <w:t>月下发的《国家电网公司光伏电站接入电网技术规定（试行）》要求。</w:t>
            </w:r>
          </w:p>
          <w:p>
            <w:pPr>
              <w:widowControl/>
              <w:ind w:firstLine="480" w:firstLineChars="200"/>
              <w:rPr>
                <w:rFonts w:ascii="宋体" w:cs="宋体"/>
                <w:color w:val="000000"/>
                <w:kern w:val="0"/>
                <w:sz w:val="24"/>
                <w:szCs w:val="24"/>
              </w:rPr>
            </w:pPr>
            <w:r>
              <w:rPr>
                <w:rFonts w:hint="eastAsia" w:ascii="宋体" w:cs="宋体"/>
                <w:color w:val="000000"/>
                <w:kern w:val="0"/>
                <w:sz w:val="24"/>
                <w:szCs w:val="24"/>
              </w:rPr>
              <w:t>上述标准、规范及规程仅是本工程的最基本依据，并未包括实施中所涉及到的所有标准、规范和规程，并且所用标准和技术规范均应为合同签订之日为止时的最新版本。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b/>
                <w:color w:val="000000"/>
                <w:kern w:val="0"/>
                <w:sz w:val="24"/>
                <w:szCs w:val="24"/>
              </w:rPr>
            </w:pPr>
            <w:r>
              <w:rPr>
                <w:rFonts w:ascii="宋体" w:cs="宋体"/>
                <w:b/>
                <w:color w:val="000000"/>
                <w:kern w:val="0"/>
                <w:sz w:val="24"/>
                <w:szCs w:val="24"/>
              </w:rPr>
              <w:t>6</w:t>
            </w:r>
            <w:r>
              <w:rPr>
                <w:rFonts w:hint="eastAsia" w:ascii="宋体" w:cs="宋体"/>
                <w:b/>
                <w:color w:val="000000"/>
                <w:kern w:val="0"/>
                <w:sz w:val="24"/>
                <w:szCs w:val="24"/>
              </w:rPr>
              <w:t>、性能保证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color w:val="000000"/>
                <w:kern w:val="0"/>
                <w:sz w:val="24"/>
                <w:szCs w:val="24"/>
              </w:rPr>
            </w:pPr>
            <w:bookmarkStart w:id="0" w:name="OLE_LINK2"/>
            <w:r>
              <w:rPr>
                <w:rFonts w:hint="eastAsia" w:ascii="宋体" w:cs="宋体"/>
                <w:color w:val="000000"/>
                <w:kern w:val="0"/>
                <w:sz w:val="24"/>
                <w:szCs w:val="24"/>
              </w:rPr>
              <w:t>系统应满足国家电网公司</w:t>
            </w:r>
            <w:r>
              <w:rPr>
                <w:rFonts w:ascii="宋体" w:cs="宋体"/>
                <w:color w:val="000000"/>
                <w:kern w:val="0"/>
                <w:sz w:val="24"/>
                <w:szCs w:val="24"/>
              </w:rPr>
              <w:t xml:space="preserve"> 2011</w:t>
            </w:r>
            <w:r>
              <w:rPr>
                <w:rFonts w:hint="eastAsia" w:ascii="宋体" w:cs="宋体"/>
                <w:color w:val="000000"/>
                <w:kern w:val="0"/>
                <w:sz w:val="24"/>
                <w:szCs w:val="24"/>
              </w:rPr>
              <w:t>年</w:t>
            </w:r>
            <w:r>
              <w:rPr>
                <w:rFonts w:ascii="宋体" w:cs="宋体"/>
                <w:color w:val="000000"/>
                <w:kern w:val="0"/>
                <w:sz w:val="24"/>
                <w:szCs w:val="24"/>
              </w:rPr>
              <w:t xml:space="preserve"> 5</w:t>
            </w:r>
            <w:r>
              <w:rPr>
                <w:rFonts w:hint="eastAsia" w:ascii="宋体" w:cs="宋体"/>
                <w:color w:val="000000"/>
                <w:kern w:val="0"/>
                <w:sz w:val="24"/>
                <w:szCs w:val="24"/>
              </w:rPr>
              <w:t>月下发的《光伏电站接入电网技术规定》要求和北京</w:t>
            </w:r>
          </w:p>
          <w:p>
            <w:pPr>
              <w:widowControl/>
              <w:rPr>
                <w:rFonts w:ascii="宋体" w:cs="宋体"/>
                <w:color w:val="000000"/>
                <w:kern w:val="0"/>
                <w:sz w:val="24"/>
                <w:szCs w:val="24"/>
              </w:rPr>
            </w:pPr>
            <w:r>
              <w:rPr>
                <w:rFonts w:hint="eastAsia" w:ascii="宋体" w:cs="宋体"/>
                <w:color w:val="000000"/>
                <w:kern w:val="0"/>
                <w:sz w:val="24"/>
                <w:szCs w:val="24"/>
              </w:rPr>
              <w:t>鉴衡认证中心</w:t>
            </w:r>
            <w:r>
              <w:rPr>
                <w:rFonts w:ascii="宋体" w:cs="宋体"/>
                <w:color w:val="000000"/>
                <w:kern w:val="0"/>
                <w:sz w:val="24"/>
                <w:szCs w:val="24"/>
              </w:rPr>
              <w:t xml:space="preserve"> 2011</w:t>
            </w:r>
            <w:r>
              <w:rPr>
                <w:rFonts w:hint="eastAsia" w:ascii="宋体" w:cs="宋体"/>
                <w:color w:val="000000"/>
                <w:kern w:val="0"/>
                <w:sz w:val="24"/>
                <w:szCs w:val="24"/>
              </w:rPr>
              <w:t>年</w:t>
            </w:r>
            <w:r>
              <w:rPr>
                <w:rFonts w:ascii="宋体" w:cs="宋体"/>
                <w:color w:val="000000"/>
                <w:kern w:val="0"/>
                <w:sz w:val="24"/>
                <w:szCs w:val="24"/>
              </w:rPr>
              <w:t xml:space="preserve"> 4</w:t>
            </w:r>
            <w:r>
              <w:rPr>
                <w:rFonts w:hint="eastAsia" w:ascii="宋体" w:cs="宋体"/>
                <w:color w:val="000000"/>
                <w:kern w:val="0"/>
                <w:sz w:val="24"/>
                <w:szCs w:val="24"/>
              </w:rPr>
              <w:t>月</w:t>
            </w:r>
            <w:r>
              <w:rPr>
                <w:rFonts w:ascii="宋体" w:cs="宋体"/>
                <w:color w:val="000000"/>
                <w:kern w:val="0"/>
                <w:sz w:val="24"/>
                <w:szCs w:val="24"/>
              </w:rPr>
              <w:t xml:space="preserve"> 14</w:t>
            </w:r>
            <w:r>
              <w:rPr>
                <w:rFonts w:hint="eastAsia" w:ascii="宋体" w:cs="宋体"/>
                <w:color w:val="000000"/>
                <w:kern w:val="0"/>
                <w:sz w:val="24"/>
                <w:szCs w:val="24"/>
              </w:rPr>
              <w:t>日下发的</w:t>
            </w:r>
            <w:r>
              <w:rPr>
                <w:rFonts w:ascii="宋体" w:cs="宋体"/>
                <w:color w:val="000000"/>
                <w:kern w:val="0"/>
                <w:sz w:val="24"/>
                <w:szCs w:val="24"/>
              </w:rPr>
              <w:t xml:space="preserve"> </w:t>
            </w:r>
            <w:bookmarkStart w:id="1" w:name="OLE_LINK3"/>
            <w:r>
              <w:rPr>
                <w:rFonts w:ascii="宋体" w:cs="宋体"/>
                <w:color w:val="000000"/>
                <w:kern w:val="0"/>
                <w:sz w:val="24"/>
                <w:szCs w:val="24"/>
              </w:rPr>
              <w:t>NCA/CTS004-2010</w:t>
            </w:r>
            <w:r>
              <w:rPr>
                <w:rFonts w:hint="eastAsia" w:ascii="宋体" w:cs="宋体"/>
                <w:color w:val="000000"/>
                <w:kern w:val="0"/>
                <w:sz w:val="24"/>
                <w:szCs w:val="24"/>
              </w:rPr>
              <w:t>《并网光伏发电系统工程验收基本要求》</w:t>
            </w:r>
            <w:bookmarkEnd w:id="1"/>
            <w:r>
              <w:rPr>
                <w:rFonts w:hint="eastAsia" w:ascii="宋体" w:cs="宋体"/>
                <w:color w:val="000000"/>
                <w:kern w:val="0"/>
                <w:sz w:val="24"/>
                <w:szCs w:val="24"/>
              </w:rPr>
              <w:t>的要求</w:t>
            </w:r>
            <w:bookmarkEnd w:id="0"/>
            <w:r>
              <w:rPr>
                <w:rFonts w:hint="eastAsia" w:ascii="宋体" w:cs="宋体"/>
                <w:color w:val="000000"/>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rPr>
                <w:rFonts w:ascii="宋体" w:cs="宋体"/>
                <w:b/>
                <w:color w:val="000000"/>
                <w:kern w:val="0"/>
                <w:sz w:val="24"/>
                <w:szCs w:val="24"/>
              </w:rPr>
            </w:pPr>
            <w:r>
              <w:rPr>
                <w:rFonts w:ascii="宋体" w:cs="宋体"/>
                <w:b/>
                <w:color w:val="000000"/>
                <w:kern w:val="0"/>
                <w:sz w:val="24"/>
                <w:szCs w:val="24"/>
              </w:rPr>
              <w:t>7</w:t>
            </w:r>
            <w:r>
              <w:rPr>
                <w:rFonts w:hint="eastAsia" w:ascii="宋体" w:cs="宋体"/>
                <w:b/>
                <w:color w:val="000000"/>
                <w:kern w:val="0"/>
                <w:sz w:val="24"/>
                <w:szCs w:val="24"/>
              </w:rPr>
              <w:t>、质量检验评定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39" w:hRule="atLeast"/>
        </w:trPr>
        <w:tc>
          <w:tcPr>
            <w:tcW w:w="10287" w:type="dxa"/>
            <w:tcBorders>
              <w:top w:val="single" w:color="auto" w:sz="6" w:space="0"/>
              <w:left w:val="single" w:color="auto" w:sz="6" w:space="0"/>
              <w:bottom w:val="single" w:color="auto" w:sz="6" w:space="0"/>
              <w:right w:val="single" w:color="auto" w:sz="4" w:space="0"/>
            </w:tcBorders>
            <w:vAlign w:val="center"/>
          </w:tcPr>
          <w:p>
            <w:pPr>
              <w:widowControl/>
              <w:numPr>
                <w:ilvl w:val="0"/>
                <w:numId w:val="5"/>
              </w:numPr>
              <w:rPr>
                <w:rFonts w:ascii="宋体" w:cs="宋体"/>
                <w:color w:val="000000"/>
                <w:kern w:val="0"/>
                <w:sz w:val="24"/>
                <w:szCs w:val="24"/>
              </w:rPr>
            </w:pPr>
            <w:r>
              <w:rPr>
                <w:rFonts w:hint="eastAsia" w:ascii="宋体" w:cs="宋体"/>
                <w:color w:val="000000"/>
                <w:kern w:val="0"/>
                <w:sz w:val="24"/>
                <w:szCs w:val="24"/>
              </w:rPr>
              <w:t>《预制混凝土构件质量检验评定标准》</w:t>
            </w:r>
            <w:r>
              <w:rPr>
                <w:rFonts w:ascii="宋体" w:cs="宋体"/>
                <w:color w:val="000000"/>
                <w:kern w:val="0"/>
                <w:sz w:val="24"/>
                <w:szCs w:val="24"/>
              </w:rPr>
              <w:t xml:space="preserve"> GBJ321-90</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《工业金属管道工程质量检验评定标准》</w:t>
            </w:r>
            <w:r>
              <w:rPr>
                <w:rFonts w:ascii="宋体" w:cs="宋体"/>
                <w:color w:val="000000"/>
                <w:kern w:val="0"/>
                <w:sz w:val="24"/>
                <w:szCs w:val="24"/>
              </w:rPr>
              <w:t xml:space="preserve"> GB50184-93</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《工业安装工程质量检验评定标准》</w:t>
            </w:r>
            <w:r>
              <w:rPr>
                <w:rFonts w:ascii="宋体" w:cs="宋体"/>
                <w:color w:val="000000"/>
                <w:kern w:val="0"/>
                <w:sz w:val="24"/>
                <w:szCs w:val="24"/>
              </w:rPr>
              <w:t xml:space="preserve"> GB50252-94</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《自动化仪表安装工程质量检验评定标准》</w:t>
            </w:r>
            <w:r>
              <w:rPr>
                <w:rFonts w:ascii="宋体" w:cs="宋体"/>
                <w:color w:val="000000"/>
                <w:kern w:val="0"/>
                <w:sz w:val="24"/>
                <w:szCs w:val="24"/>
              </w:rPr>
              <w:t xml:space="preserve"> GBJ131-90</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《工业设备及管道绝热工程质量检验评定标准》</w:t>
            </w:r>
            <w:r>
              <w:rPr>
                <w:rFonts w:ascii="宋体" w:cs="宋体"/>
                <w:color w:val="000000"/>
                <w:kern w:val="0"/>
                <w:sz w:val="24"/>
                <w:szCs w:val="24"/>
              </w:rPr>
              <w:t xml:space="preserve"> GB50185-93</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《屋面工程质量验收规范》</w:t>
            </w:r>
            <w:r>
              <w:rPr>
                <w:rFonts w:ascii="宋体" w:cs="宋体"/>
                <w:color w:val="000000"/>
                <w:kern w:val="0"/>
                <w:sz w:val="24"/>
                <w:szCs w:val="24"/>
              </w:rPr>
              <w:t>GB50207 —2002</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《建筑防腐蚀工程施工及验收规范》</w:t>
            </w:r>
            <w:r>
              <w:rPr>
                <w:rFonts w:ascii="宋体" w:cs="宋体"/>
                <w:color w:val="000000"/>
                <w:kern w:val="0"/>
                <w:sz w:val="24"/>
                <w:szCs w:val="24"/>
              </w:rPr>
              <w:t>GB50212-91</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《电气装置安装工程电缆线路施工及验收规范》</w:t>
            </w:r>
            <w:r>
              <w:rPr>
                <w:rFonts w:ascii="宋体" w:cs="宋体"/>
                <w:color w:val="000000"/>
                <w:kern w:val="0"/>
                <w:sz w:val="24"/>
                <w:szCs w:val="24"/>
              </w:rPr>
              <w:t>GB50168—92</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《电气装置安装工程接地装置施工及验收规范》</w:t>
            </w:r>
            <w:r>
              <w:rPr>
                <w:rFonts w:ascii="宋体" w:cs="宋体"/>
                <w:color w:val="000000"/>
                <w:kern w:val="0"/>
                <w:sz w:val="24"/>
                <w:szCs w:val="24"/>
              </w:rPr>
              <w:t>GB50169—92</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《电气装置安装工程旋转电机施工及验收规范》</w:t>
            </w:r>
            <w:r>
              <w:rPr>
                <w:rFonts w:ascii="宋体" w:cs="宋体"/>
                <w:color w:val="000000"/>
                <w:kern w:val="0"/>
                <w:sz w:val="24"/>
                <w:szCs w:val="24"/>
              </w:rPr>
              <w:t>GB50170—92</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《电气安装工程盘、柜及二次回路结线施工及验收规范》</w:t>
            </w:r>
            <w:r>
              <w:rPr>
                <w:rFonts w:ascii="宋体" w:cs="宋体"/>
                <w:color w:val="000000"/>
                <w:kern w:val="0"/>
                <w:sz w:val="24"/>
                <w:szCs w:val="24"/>
              </w:rPr>
              <w:t>GB50171—92</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《电气装置安装工程蓄电池施工及验收规范》</w:t>
            </w:r>
            <w:r>
              <w:rPr>
                <w:rFonts w:ascii="宋体" w:cs="宋体"/>
                <w:color w:val="000000"/>
                <w:kern w:val="0"/>
                <w:sz w:val="24"/>
                <w:szCs w:val="24"/>
              </w:rPr>
              <w:t>GB50172—92</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《电气装置安装工程高压电器施工及验收规范》</w:t>
            </w:r>
            <w:r>
              <w:rPr>
                <w:rFonts w:ascii="宋体" w:cs="宋体"/>
                <w:color w:val="000000"/>
                <w:kern w:val="0"/>
                <w:sz w:val="24"/>
                <w:szCs w:val="24"/>
              </w:rPr>
              <w:t>GBJ147—90</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《电气装置安装工程变压器、互感器、电抗器施工及验收规范》</w:t>
            </w:r>
            <w:r>
              <w:rPr>
                <w:rFonts w:ascii="宋体" w:cs="宋体"/>
                <w:color w:val="000000"/>
                <w:kern w:val="0"/>
                <w:sz w:val="24"/>
                <w:szCs w:val="24"/>
              </w:rPr>
              <w:t>GBJl48—90</w:t>
            </w:r>
            <w:r>
              <w:rPr>
                <w:rFonts w:hint="eastAsia" w:ascii="宋体" w:cs="宋体"/>
                <w:color w:val="000000"/>
                <w:kern w:val="0"/>
                <w:sz w:val="24"/>
                <w:szCs w:val="24"/>
              </w:rPr>
              <w:t>《电气装置安装工程母线装置施工及验收规范》</w:t>
            </w:r>
            <w:r>
              <w:rPr>
                <w:rFonts w:ascii="宋体" w:cs="宋体"/>
                <w:color w:val="000000"/>
                <w:kern w:val="0"/>
                <w:sz w:val="24"/>
                <w:szCs w:val="24"/>
              </w:rPr>
              <w:t>GBJl49—90</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《电气装置安装工程起重机电气装置施工及验收规范》</w:t>
            </w:r>
            <w:r>
              <w:rPr>
                <w:rFonts w:ascii="宋体" w:cs="宋体"/>
                <w:color w:val="000000"/>
                <w:kern w:val="0"/>
                <w:sz w:val="24"/>
                <w:szCs w:val="24"/>
              </w:rPr>
              <w:t>GB50256—96</w:t>
            </w:r>
          </w:p>
          <w:p>
            <w:pPr>
              <w:widowControl/>
              <w:numPr>
                <w:ilvl w:val="0"/>
                <w:numId w:val="0"/>
              </w:numPr>
              <w:rPr>
                <w:rFonts w:ascii="宋体" w:cs="宋体"/>
                <w:color w:val="000000"/>
                <w:kern w:val="0"/>
                <w:sz w:val="24"/>
                <w:szCs w:val="24"/>
              </w:rPr>
            </w:pPr>
          </w:p>
          <w:p>
            <w:pPr>
              <w:widowControl/>
              <w:numPr>
                <w:ilvl w:val="0"/>
                <w:numId w:val="5"/>
              </w:numPr>
              <w:rPr>
                <w:rFonts w:ascii="宋体" w:cs="宋体"/>
                <w:color w:val="000000"/>
                <w:kern w:val="0"/>
                <w:sz w:val="24"/>
                <w:szCs w:val="24"/>
              </w:rPr>
            </w:pPr>
            <w:r>
              <w:rPr>
                <w:rFonts w:hint="eastAsia" w:ascii="宋体" w:cs="宋体"/>
                <w:color w:val="000000"/>
                <w:kern w:val="0"/>
                <w:sz w:val="24"/>
                <w:szCs w:val="24"/>
              </w:rPr>
              <w:t>《电气装置安装工程爆炸和火灾危险环境电气装置施工及验收规范》</w:t>
            </w:r>
            <w:r>
              <w:rPr>
                <w:rFonts w:ascii="宋体" w:cs="宋体"/>
                <w:color w:val="000000"/>
                <w:kern w:val="0"/>
                <w:sz w:val="24"/>
                <w:szCs w:val="24"/>
              </w:rPr>
              <w:t>GB50257—96</w:t>
            </w:r>
          </w:p>
          <w:p>
            <w:pPr>
              <w:widowControl/>
              <w:numPr>
                <w:ilvl w:val="0"/>
                <w:numId w:val="0"/>
              </w:numPr>
              <w:rPr>
                <w:rFonts w:ascii="宋体" w:cs="宋体"/>
                <w:color w:val="000000"/>
                <w:kern w:val="0"/>
                <w:sz w:val="24"/>
                <w:szCs w:val="24"/>
              </w:rPr>
            </w:pPr>
          </w:p>
          <w:p>
            <w:pPr>
              <w:widowControl/>
              <w:rPr>
                <w:rFonts w:ascii="宋体" w:cs="宋体"/>
                <w:color w:val="000000"/>
                <w:kern w:val="0"/>
                <w:sz w:val="24"/>
                <w:szCs w:val="24"/>
              </w:rPr>
            </w:pPr>
            <w:r>
              <w:rPr>
                <w:rFonts w:ascii="宋体" w:cs="宋体"/>
                <w:color w:val="000000"/>
                <w:kern w:val="0"/>
                <w:sz w:val="24"/>
                <w:szCs w:val="24"/>
              </w:rPr>
              <w:t>17</w:t>
            </w:r>
            <w:r>
              <w:rPr>
                <w:rFonts w:hint="eastAsia" w:ascii="宋体" w:cs="宋体"/>
                <w:color w:val="000000"/>
                <w:kern w:val="0"/>
                <w:sz w:val="24"/>
                <w:szCs w:val="24"/>
              </w:rPr>
              <w:t>、《电气装置安装工程电气照明施工及验收规范》</w:t>
            </w:r>
            <w:r>
              <w:rPr>
                <w:rFonts w:ascii="宋体" w:cs="宋体"/>
                <w:color w:val="000000"/>
                <w:kern w:val="0"/>
                <w:sz w:val="24"/>
                <w:szCs w:val="24"/>
              </w:rPr>
              <w:t>GB50259—96</w:t>
            </w:r>
          </w:p>
          <w:p>
            <w:pPr>
              <w:widowControl/>
              <w:rPr>
                <w:rFonts w:ascii="宋体" w:cs="宋体"/>
                <w:color w:val="000000"/>
                <w:kern w:val="0"/>
                <w:sz w:val="24"/>
                <w:szCs w:val="24"/>
              </w:rPr>
            </w:pPr>
            <w:r>
              <w:rPr>
                <w:rFonts w:ascii="宋体" w:cs="宋体"/>
                <w:color w:val="000000"/>
                <w:kern w:val="0"/>
                <w:sz w:val="24"/>
                <w:szCs w:val="24"/>
              </w:rPr>
              <w:t>18</w:t>
            </w:r>
            <w:r>
              <w:rPr>
                <w:rFonts w:hint="eastAsia" w:ascii="宋体" w:cs="宋体"/>
                <w:color w:val="000000"/>
                <w:kern w:val="0"/>
                <w:sz w:val="24"/>
                <w:szCs w:val="24"/>
              </w:rPr>
              <w:t>、《机械设备安装工程施工及验收通用规范》</w:t>
            </w:r>
            <w:r>
              <w:rPr>
                <w:rFonts w:ascii="宋体" w:cs="宋体"/>
                <w:color w:val="000000"/>
                <w:kern w:val="0"/>
                <w:sz w:val="24"/>
                <w:szCs w:val="24"/>
              </w:rPr>
              <w:t>GB50231-98</w:t>
            </w:r>
          </w:p>
          <w:p>
            <w:pPr>
              <w:widowControl/>
              <w:rPr>
                <w:rFonts w:ascii="宋体" w:cs="宋体"/>
                <w:color w:val="000000"/>
                <w:kern w:val="0"/>
                <w:sz w:val="24"/>
                <w:szCs w:val="24"/>
              </w:rPr>
            </w:pPr>
            <w:r>
              <w:rPr>
                <w:rFonts w:ascii="宋体" w:cs="宋体"/>
                <w:color w:val="000000"/>
                <w:kern w:val="0"/>
                <w:sz w:val="24"/>
                <w:szCs w:val="24"/>
              </w:rPr>
              <w:t>19</w:t>
            </w:r>
            <w:r>
              <w:rPr>
                <w:rFonts w:hint="eastAsia" w:ascii="宋体" w:cs="宋体"/>
                <w:color w:val="000000"/>
                <w:kern w:val="0"/>
                <w:sz w:val="24"/>
                <w:szCs w:val="24"/>
              </w:rPr>
              <w:t>、《工业金属管道工程施工及验收规范》</w:t>
            </w:r>
            <w:r>
              <w:rPr>
                <w:rFonts w:ascii="宋体" w:cs="宋体"/>
                <w:color w:val="000000"/>
                <w:kern w:val="0"/>
                <w:sz w:val="24"/>
                <w:szCs w:val="24"/>
              </w:rPr>
              <w:t>GB50235-97</w:t>
            </w:r>
          </w:p>
          <w:p>
            <w:pPr>
              <w:widowControl/>
              <w:rPr>
                <w:rFonts w:ascii="宋体" w:cs="宋体"/>
                <w:color w:val="000000"/>
                <w:kern w:val="0"/>
                <w:sz w:val="24"/>
                <w:szCs w:val="24"/>
              </w:rPr>
            </w:pPr>
            <w:r>
              <w:rPr>
                <w:rFonts w:ascii="宋体" w:cs="宋体"/>
                <w:color w:val="000000"/>
                <w:kern w:val="0"/>
                <w:sz w:val="24"/>
                <w:szCs w:val="24"/>
              </w:rPr>
              <w:t>20</w:t>
            </w:r>
            <w:r>
              <w:rPr>
                <w:rFonts w:hint="eastAsia" w:ascii="宋体" w:cs="宋体"/>
                <w:color w:val="000000"/>
                <w:kern w:val="0"/>
                <w:sz w:val="24"/>
                <w:szCs w:val="24"/>
              </w:rPr>
              <w:t>、《现场设备工业管道焊接工程施工及验收规范》</w:t>
            </w:r>
            <w:r>
              <w:rPr>
                <w:rFonts w:ascii="宋体" w:cs="宋体"/>
                <w:color w:val="000000"/>
                <w:kern w:val="0"/>
                <w:sz w:val="24"/>
                <w:szCs w:val="24"/>
              </w:rPr>
              <w:t>GB50236-1998</w:t>
            </w:r>
          </w:p>
          <w:p>
            <w:pPr>
              <w:widowControl/>
              <w:rPr>
                <w:rFonts w:ascii="宋体" w:cs="宋体"/>
                <w:color w:val="000000"/>
                <w:kern w:val="0"/>
                <w:sz w:val="24"/>
                <w:szCs w:val="24"/>
              </w:rPr>
            </w:pPr>
            <w:r>
              <w:rPr>
                <w:rFonts w:ascii="宋体" w:cs="宋体"/>
                <w:color w:val="000000"/>
                <w:kern w:val="0"/>
                <w:sz w:val="24"/>
                <w:szCs w:val="24"/>
              </w:rPr>
              <w:t>21</w:t>
            </w:r>
            <w:r>
              <w:rPr>
                <w:rFonts w:hint="eastAsia" w:ascii="宋体" w:cs="宋体"/>
                <w:color w:val="000000"/>
                <w:kern w:val="0"/>
                <w:sz w:val="24"/>
                <w:szCs w:val="24"/>
              </w:rPr>
              <w:t>、《电气装置安装工程施工及验收规范》</w:t>
            </w:r>
            <w:r>
              <w:rPr>
                <w:rFonts w:ascii="宋体" w:cs="宋体"/>
                <w:color w:val="000000"/>
                <w:kern w:val="0"/>
                <w:sz w:val="24"/>
                <w:szCs w:val="24"/>
              </w:rPr>
              <w:t>GB50254~GB50259-96</w:t>
            </w:r>
          </w:p>
        </w:tc>
      </w:tr>
    </w:tbl>
    <w:p>
      <w:pPr>
        <w:rPr>
          <w:rFonts w:hint="eastAsia" w:ascii="宋体" w:eastAsia="宋体"/>
          <w:b/>
          <w:sz w:val="24"/>
          <w:szCs w:val="24"/>
          <w:lang w:val="en-US" w:eastAsia="zh-CN"/>
        </w:rPr>
      </w:pPr>
      <w:r>
        <w:rPr>
          <w:rFonts w:hint="eastAsia" w:ascii="宋体"/>
          <w:b/>
          <w:sz w:val="24"/>
          <w:szCs w:val="24"/>
          <w:lang w:val="en-US" w:eastAsia="zh-CN"/>
        </w:rPr>
        <w:t>2）质量验收情况：</w:t>
      </w:r>
    </w:p>
    <w:p>
      <w:pPr>
        <w:rPr>
          <w:rFonts w:ascii="宋体"/>
          <w:b/>
          <w:sz w:val="24"/>
          <w:szCs w:val="24"/>
        </w:rPr>
      </w:pPr>
      <w:r>
        <w:rPr>
          <w:rFonts w:hint="eastAsia" w:ascii="宋体"/>
          <w:b/>
          <w:sz w:val="24"/>
          <w:szCs w:val="24"/>
        </w:rPr>
        <w:t>设备性能要求</w:t>
      </w:r>
    </w:p>
    <w:tbl>
      <w:tblPr>
        <w:tblStyle w:val="12"/>
        <w:tblW w:w="1042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63"/>
        <w:gridCol w:w="3057"/>
      </w:tblGrid>
      <w:tr>
        <w:tblPrEx>
          <w:tblLayout w:type="fixed"/>
          <w:tblCellMar>
            <w:top w:w="0" w:type="dxa"/>
            <w:left w:w="108" w:type="dxa"/>
            <w:bottom w:w="0" w:type="dxa"/>
            <w:right w:w="108" w:type="dxa"/>
          </w:tblCellMar>
        </w:tblPrEx>
        <w:trPr>
          <w:trHeight w:val="390" w:hRule="atLeast"/>
        </w:trPr>
        <w:tc>
          <w:tcPr>
            <w:tcW w:w="709" w:type="dxa"/>
          </w:tcPr>
          <w:p>
            <w:pPr>
              <w:ind w:left="-90"/>
              <w:rPr>
                <w:rFonts w:ascii="宋体"/>
                <w:b/>
                <w:sz w:val="24"/>
                <w:szCs w:val="24"/>
              </w:rPr>
            </w:pPr>
            <w:r>
              <w:rPr>
                <w:rFonts w:hint="eastAsia" w:ascii="宋体"/>
                <w:b/>
                <w:sz w:val="24"/>
                <w:szCs w:val="24"/>
              </w:rPr>
              <w:t>序号</w:t>
            </w:r>
          </w:p>
        </w:tc>
        <w:tc>
          <w:tcPr>
            <w:tcW w:w="6663" w:type="dxa"/>
          </w:tcPr>
          <w:p>
            <w:pPr>
              <w:ind w:left="-90"/>
              <w:jc w:val="center"/>
              <w:rPr>
                <w:rFonts w:ascii="宋体"/>
                <w:b/>
                <w:sz w:val="24"/>
                <w:szCs w:val="24"/>
              </w:rPr>
            </w:pPr>
            <w:r>
              <w:rPr>
                <w:rFonts w:hint="eastAsia" w:ascii="宋体"/>
                <w:b/>
                <w:sz w:val="24"/>
                <w:szCs w:val="24"/>
              </w:rPr>
              <w:t>评估要求</w:t>
            </w:r>
          </w:p>
        </w:tc>
        <w:tc>
          <w:tcPr>
            <w:tcW w:w="3057" w:type="dxa"/>
            <w:vAlign w:val="center"/>
          </w:tcPr>
          <w:p>
            <w:pPr>
              <w:widowControl/>
              <w:jc w:val="center"/>
              <w:rPr>
                <w:rFonts w:ascii="宋体"/>
                <w:b/>
                <w:sz w:val="24"/>
                <w:szCs w:val="24"/>
              </w:rPr>
            </w:pPr>
            <w:r>
              <w:rPr>
                <w:rFonts w:hint="eastAsia"/>
                <w:b/>
                <w:sz w:val="24"/>
                <w:szCs w:val="24"/>
              </w:rPr>
              <w:t>核</w:t>
            </w:r>
            <w:r>
              <w:rPr>
                <w:b/>
                <w:sz w:val="24"/>
                <w:szCs w:val="24"/>
              </w:rPr>
              <w:t xml:space="preserve"> </w:t>
            </w:r>
            <w:r>
              <w:rPr>
                <w:rFonts w:hint="eastAsia"/>
                <w:b/>
                <w:sz w:val="24"/>
                <w:szCs w:val="24"/>
              </w:rPr>
              <w:t>查</w:t>
            </w:r>
            <w:r>
              <w:rPr>
                <w:b/>
                <w:sz w:val="24"/>
                <w:szCs w:val="24"/>
              </w:rPr>
              <w:t xml:space="preserve"> </w:t>
            </w:r>
            <w:r>
              <w:rPr>
                <w:rFonts w:hint="eastAsia"/>
                <w:b/>
                <w:sz w:val="24"/>
                <w:szCs w:val="24"/>
              </w:rPr>
              <w:t>情</w:t>
            </w:r>
            <w:r>
              <w:rPr>
                <w:b/>
                <w:sz w:val="24"/>
                <w:szCs w:val="24"/>
              </w:rPr>
              <w:t xml:space="preserve"> </w:t>
            </w:r>
            <w:r>
              <w:rPr>
                <w:rFonts w:hint="eastAsia"/>
                <w:b/>
                <w:sz w:val="24"/>
                <w:szCs w:val="24"/>
              </w:rPr>
              <w:t>况</w:t>
            </w:r>
          </w:p>
        </w:tc>
      </w:tr>
      <w:tr>
        <w:tblPrEx>
          <w:tblLayout w:type="fixed"/>
          <w:tblCellMar>
            <w:top w:w="0" w:type="dxa"/>
            <w:left w:w="108" w:type="dxa"/>
            <w:bottom w:w="0" w:type="dxa"/>
            <w:right w:w="108" w:type="dxa"/>
          </w:tblCellMar>
        </w:tblPrEx>
        <w:trPr>
          <w:trHeight w:val="314" w:hRule="atLeast"/>
        </w:trPr>
        <w:tc>
          <w:tcPr>
            <w:tcW w:w="7372" w:type="dxa"/>
            <w:gridSpan w:val="2"/>
          </w:tcPr>
          <w:p>
            <w:pPr>
              <w:ind w:left="-90"/>
              <w:rPr>
                <w:rFonts w:ascii="宋体"/>
                <w:b/>
                <w:sz w:val="24"/>
                <w:szCs w:val="24"/>
              </w:rPr>
            </w:pPr>
            <w:r>
              <w:rPr>
                <w:rFonts w:ascii="宋体"/>
                <w:b/>
                <w:sz w:val="24"/>
                <w:szCs w:val="24"/>
              </w:rPr>
              <w:t>1</w:t>
            </w:r>
            <w:r>
              <w:rPr>
                <w:rFonts w:hint="eastAsia" w:ascii="宋体"/>
                <w:b/>
                <w:sz w:val="24"/>
                <w:szCs w:val="24"/>
              </w:rPr>
              <w:t>、光伏组件</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709" w:type="dxa"/>
            <w:vAlign w:val="center"/>
          </w:tcPr>
          <w:p>
            <w:pPr>
              <w:jc w:val="center"/>
              <w:rPr>
                <w:rFonts w:ascii="宋体"/>
                <w:sz w:val="24"/>
                <w:szCs w:val="24"/>
              </w:rPr>
            </w:pPr>
            <w:r>
              <w:rPr>
                <w:rFonts w:ascii="宋体"/>
                <w:sz w:val="24"/>
                <w:szCs w:val="24"/>
              </w:rPr>
              <w:t>1</w:t>
            </w:r>
          </w:p>
        </w:tc>
        <w:tc>
          <w:tcPr>
            <w:tcW w:w="6663" w:type="dxa"/>
          </w:tcPr>
          <w:p>
            <w:pPr>
              <w:ind w:left="-90"/>
              <w:rPr>
                <w:rFonts w:ascii="宋体"/>
                <w:sz w:val="24"/>
                <w:szCs w:val="24"/>
              </w:rPr>
            </w:pPr>
            <w:r>
              <w:rPr>
                <w:rFonts w:hint="eastAsia" w:ascii="宋体"/>
                <w:sz w:val="24"/>
                <w:szCs w:val="24"/>
              </w:rPr>
              <w:t>光伏组件通过国际</w:t>
            </w:r>
            <w:r>
              <w:rPr>
                <w:rFonts w:ascii="宋体"/>
                <w:sz w:val="24"/>
                <w:szCs w:val="24"/>
              </w:rPr>
              <w:t xml:space="preserve"> (CE, ISO)</w:t>
            </w:r>
            <w:r>
              <w:rPr>
                <w:rFonts w:hint="eastAsia" w:ascii="宋体"/>
                <w:sz w:val="24"/>
                <w:szCs w:val="24"/>
              </w:rPr>
              <w:t>和国内（</w:t>
            </w:r>
            <w:r>
              <w:rPr>
                <w:rFonts w:ascii="宋体"/>
                <w:sz w:val="24"/>
                <w:szCs w:val="24"/>
              </w:rPr>
              <w:t xml:space="preserve"> CQC</w:t>
            </w:r>
            <w:r>
              <w:rPr>
                <w:rFonts w:hint="eastAsia" w:ascii="宋体"/>
                <w:sz w:val="24"/>
                <w:szCs w:val="24"/>
              </w:rPr>
              <w:t>、</w:t>
            </w:r>
            <w:r>
              <w:rPr>
                <w:rFonts w:ascii="宋体"/>
                <w:sz w:val="24"/>
                <w:szCs w:val="24"/>
              </w:rPr>
              <w:t>CGC</w:t>
            </w:r>
            <w:r>
              <w:rPr>
                <w:rFonts w:hint="eastAsia" w:ascii="宋体"/>
                <w:sz w:val="24"/>
                <w:szCs w:val="24"/>
              </w:rPr>
              <w:t>）认证及测试，并且取得金太阳认证，选用的太阳能光伏电池组件具有</w:t>
            </w:r>
            <w:r>
              <w:rPr>
                <w:rFonts w:ascii="宋体"/>
                <w:sz w:val="24"/>
                <w:szCs w:val="24"/>
              </w:rPr>
              <w:t xml:space="preserve"> IEC/TUV</w:t>
            </w:r>
            <w:r>
              <w:rPr>
                <w:rFonts w:hint="eastAsia" w:ascii="宋体"/>
                <w:sz w:val="24"/>
                <w:szCs w:val="24"/>
              </w:rPr>
              <w:t>标识，多晶硅组件的转换效率不低于</w:t>
            </w:r>
            <w:r>
              <w:rPr>
                <w:rFonts w:ascii="宋体"/>
                <w:sz w:val="24"/>
                <w:szCs w:val="24"/>
              </w:rPr>
              <w:t xml:space="preserve"> 14.5%</w:t>
            </w:r>
            <w:r>
              <w:rPr>
                <w:rFonts w:hint="eastAsia" w:ascii="宋体"/>
                <w:sz w:val="24"/>
                <w:szCs w:val="24"/>
              </w:rPr>
              <w:t>，非体硅组件的转换效率不低于</w:t>
            </w:r>
            <w:r>
              <w:rPr>
                <w:rFonts w:ascii="宋体"/>
                <w:sz w:val="24"/>
                <w:szCs w:val="24"/>
              </w:rPr>
              <w:t xml:space="preserve"> 6.49%</w:t>
            </w:r>
            <w:r>
              <w:rPr>
                <w:rFonts w:hint="eastAsia" w:ascii="宋体"/>
                <w:sz w:val="24"/>
                <w:szCs w:val="24"/>
              </w:rPr>
              <w:t>，每块组件功率误差为正偏差。</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09" w:type="dxa"/>
            <w:vAlign w:val="center"/>
          </w:tcPr>
          <w:p>
            <w:pPr>
              <w:jc w:val="center"/>
              <w:rPr>
                <w:rFonts w:ascii="宋体"/>
                <w:sz w:val="24"/>
                <w:szCs w:val="24"/>
              </w:rPr>
            </w:pPr>
            <w:r>
              <w:rPr>
                <w:rFonts w:ascii="宋体"/>
                <w:sz w:val="24"/>
                <w:szCs w:val="24"/>
              </w:rPr>
              <w:t>2</w:t>
            </w:r>
          </w:p>
        </w:tc>
        <w:tc>
          <w:tcPr>
            <w:tcW w:w="6663" w:type="dxa"/>
          </w:tcPr>
          <w:p>
            <w:pPr>
              <w:rPr>
                <w:rFonts w:ascii="宋体"/>
                <w:sz w:val="24"/>
                <w:szCs w:val="24"/>
              </w:rPr>
            </w:pPr>
            <w:r>
              <w:rPr>
                <w:rFonts w:hint="eastAsia" w:ascii="宋体"/>
                <w:sz w:val="24"/>
                <w:szCs w:val="24"/>
              </w:rPr>
              <w:t>给出电池组件的所有材料和配件列表，并提供该材料和配件的生产厂家、规格型号、通过哪些认证、执行标准及其他技术参数（以上资料要求尽量详细）。</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vAlign w:val="center"/>
          </w:tcPr>
          <w:p>
            <w:pPr>
              <w:jc w:val="center"/>
              <w:rPr>
                <w:rFonts w:ascii="宋体"/>
                <w:sz w:val="24"/>
                <w:szCs w:val="24"/>
              </w:rPr>
            </w:pPr>
            <w:r>
              <w:rPr>
                <w:rFonts w:ascii="宋体"/>
                <w:sz w:val="24"/>
                <w:szCs w:val="24"/>
              </w:rPr>
              <w:t>3</w:t>
            </w:r>
          </w:p>
        </w:tc>
        <w:tc>
          <w:tcPr>
            <w:tcW w:w="6663" w:type="dxa"/>
          </w:tcPr>
          <w:p>
            <w:pPr>
              <w:rPr>
                <w:rFonts w:ascii="宋体"/>
                <w:sz w:val="24"/>
                <w:szCs w:val="24"/>
              </w:rPr>
            </w:pPr>
            <w:r>
              <w:rPr>
                <w:rFonts w:hint="eastAsia" w:ascii="宋体"/>
                <w:sz w:val="24"/>
                <w:szCs w:val="24"/>
              </w:rPr>
              <w:t>光伏组件具有良好的品质，不应出现玻璃破裂现象、具备一定承重能力和防止组件内部短路等问题的措施。</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7372" w:type="dxa"/>
            <w:gridSpan w:val="2"/>
          </w:tcPr>
          <w:p>
            <w:pPr>
              <w:ind w:left="-90" w:firstLine="240" w:firstLineChars="100"/>
              <w:rPr>
                <w:rFonts w:ascii="宋体"/>
                <w:sz w:val="24"/>
                <w:szCs w:val="24"/>
              </w:rPr>
            </w:pPr>
            <w:r>
              <w:rPr>
                <w:rFonts w:ascii="宋体"/>
                <w:b/>
                <w:sz w:val="24"/>
                <w:szCs w:val="24"/>
              </w:rPr>
              <w:t>2</w:t>
            </w:r>
            <w:r>
              <w:rPr>
                <w:rFonts w:hint="eastAsia" w:ascii="宋体"/>
                <w:b/>
                <w:sz w:val="24"/>
                <w:szCs w:val="24"/>
              </w:rPr>
              <w:t>、支架</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709" w:type="dxa"/>
            <w:vAlign w:val="center"/>
          </w:tcPr>
          <w:p>
            <w:pPr>
              <w:jc w:val="center"/>
              <w:rPr>
                <w:rFonts w:ascii="宋体"/>
                <w:sz w:val="24"/>
                <w:szCs w:val="24"/>
              </w:rPr>
            </w:pPr>
            <w:r>
              <w:rPr>
                <w:rFonts w:ascii="宋体"/>
                <w:sz w:val="24"/>
                <w:szCs w:val="24"/>
              </w:rPr>
              <w:t>1</w:t>
            </w:r>
          </w:p>
        </w:tc>
        <w:tc>
          <w:tcPr>
            <w:tcW w:w="6663" w:type="dxa"/>
          </w:tcPr>
          <w:p>
            <w:pPr>
              <w:rPr>
                <w:rFonts w:ascii="宋体"/>
                <w:sz w:val="24"/>
                <w:szCs w:val="24"/>
              </w:rPr>
            </w:pPr>
            <w:r>
              <w:rPr>
                <w:rFonts w:hint="eastAsia" w:ascii="宋体"/>
                <w:sz w:val="24"/>
                <w:szCs w:val="24"/>
              </w:rPr>
              <w:t>出具支架的安装图纸、有荷载、风压荷重、积雪载荷、地震载荷的计算，并符合相关要求，风压荷重必须计算因从支架前面吹来（顺风）的风压及从支架后面吹来（逆风）的风压引起的材料的弯曲强度和弯曲量。支撑臂的压曲（压缩）以及拉伸强度，安装螺栓的强度符合整体设计要求。</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709" w:type="dxa"/>
            <w:vAlign w:val="center"/>
          </w:tcPr>
          <w:p>
            <w:pPr>
              <w:jc w:val="center"/>
              <w:rPr>
                <w:rFonts w:ascii="宋体"/>
                <w:sz w:val="24"/>
                <w:szCs w:val="24"/>
              </w:rPr>
            </w:pPr>
            <w:r>
              <w:rPr>
                <w:rFonts w:ascii="宋体"/>
                <w:sz w:val="24"/>
                <w:szCs w:val="24"/>
              </w:rPr>
              <w:t>2</w:t>
            </w:r>
          </w:p>
        </w:tc>
        <w:tc>
          <w:tcPr>
            <w:tcW w:w="6663" w:type="dxa"/>
          </w:tcPr>
          <w:p>
            <w:pPr>
              <w:ind w:left="-90" w:firstLine="240" w:firstLineChars="100"/>
              <w:rPr>
                <w:rFonts w:ascii="宋体"/>
                <w:sz w:val="24"/>
                <w:szCs w:val="24"/>
              </w:rPr>
            </w:pPr>
            <w:r>
              <w:rPr>
                <w:rFonts w:hint="eastAsia" w:ascii="宋体"/>
                <w:sz w:val="24"/>
                <w:szCs w:val="24"/>
              </w:rPr>
              <w:t>基础稳定性计算，当受到强风时，对于构造物基础要考虑以下问题：</w:t>
            </w:r>
          </w:p>
          <w:p>
            <w:pPr>
              <w:ind w:left="-90" w:firstLine="240" w:firstLineChars="100"/>
              <w:rPr>
                <w:rFonts w:ascii="宋体"/>
                <w:sz w:val="24"/>
                <w:szCs w:val="24"/>
              </w:rPr>
            </w:pPr>
            <w:r>
              <w:rPr>
                <w:rFonts w:hint="eastAsia" w:ascii="宋体"/>
                <w:sz w:val="24"/>
                <w:szCs w:val="24"/>
              </w:rPr>
              <w:t>①受横向风的影响，基础滑动或者跌倒</w:t>
            </w:r>
          </w:p>
          <w:p>
            <w:pPr>
              <w:ind w:left="-90" w:firstLine="240" w:firstLineChars="100"/>
              <w:rPr>
                <w:rFonts w:ascii="宋体"/>
                <w:sz w:val="24"/>
                <w:szCs w:val="24"/>
              </w:rPr>
            </w:pPr>
            <w:r>
              <w:rPr>
                <w:rFonts w:hint="eastAsia" w:ascii="宋体"/>
                <w:sz w:val="24"/>
                <w:szCs w:val="24"/>
              </w:rPr>
              <w:t>②地基下沉（垂直力超过垂直支撑力）</w:t>
            </w:r>
          </w:p>
          <w:p>
            <w:pPr>
              <w:ind w:left="-90" w:firstLine="240" w:firstLineChars="100"/>
              <w:rPr>
                <w:rFonts w:ascii="宋体"/>
                <w:sz w:val="24"/>
                <w:szCs w:val="24"/>
              </w:rPr>
            </w:pPr>
            <w:r>
              <w:rPr>
                <w:rFonts w:hint="eastAsia" w:ascii="宋体"/>
                <w:sz w:val="24"/>
                <w:szCs w:val="24"/>
              </w:rPr>
              <w:t>③基础本身被破坏</w:t>
            </w:r>
          </w:p>
          <w:p>
            <w:pPr>
              <w:ind w:left="-90" w:firstLine="240" w:firstLineChars="100"/>
              <w:rPr>
                <w:rFonts w:ascii="宋体"/>
                <w:sz w:val="24"/>
                <w:szCs w:val="24"/>
              </w:rPr>
            </w:pPr>
            <w:r>
              <w:rPr>
                <w:rFonts w:hint="eastAsia" w:ascii="宋体"/>
                <w:sz w:val="24"/>
                <w:szCs w:val="24"/>
              </w:rPr>
              <w:t>④吹进电池板背面的风使构造物浮起</w:t>
            </w:r>
          </w:p>
          <w:p>
            <w:pPr>
              <w:ind w:left="-90" w:leftChars="-43" w:firstLine="240" w:firstLineChars="100"/>
              <w:rPr>
                <w:rFonts w:ascii="宋体"/>
                <w:sz w:val="24"/>
                <w:szCs w:val="24"/>
              </w:rPr>
            </w:pPr>
            <w:r>
              <w:rPr>
                <w:rFonts w:hint="eastAsia" w:ascii="宋体"/>
                <w:sz w:val="24"/>
                <w:szCs w:val="24"/>
              </w:rPr>
              <w:t>⑤吹过电池板下侧的风产生旋涡，引起气压变化，使电池板向地面吸引</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09" w:type="dxa"/>
            <w:vAlign w:val="center"/>
          </w:tcPr>
          <w:p>
            <w:pPr>
              <w:jc w:val="center"/>
              <w:rPr>
                <w:rFonts w:ascii="宋体"/>
                <w:sz w:val="24"/>
                <w:szCs w:val="24"/>
              </w:rPr>
            </w:pPr>
            <w:r>
              <w:rPr>
                <w:rFonts w:ascii="宋体"/>
                <w:sz w:val="24"/>
                <w:szCs w:val="24"/>
              </w:rPr>
              <w:t>3</w:t>
            </w:r>
          </w:p>
        </w:tc>
        <w:tc>
          <w:tcPr>
            <w:tcW w:w="6663" w:type="dxa"/>
          </w:tcPr>
          <w:p>
            <w:pPr>
              <w:ind w:left="-90" w:leftChars="-43"/>
              <w:rPr>
                <w:rFonts w:ascii="宋体"/>
                <w:sz w:val="24"/>
                <w:szCs w:val="24"/>
              </w:rPr>
            </w:pPr>
            <w:r>
              <w:rPr>
                <w:rFonts w:hint="eastAsia" w:ascii="宋体"/>
                <w:sz w:val="24"/>
                <w:szCs w:val="24"/>
              </w:rPr>
              <w:t>所有的支架材料须为高质量的防腐蚀铝合金材料或低碳钢（表面须作防腐处理刷防锈漆两遍底漆两遍面漆或者热镀锌）。需提供支架生产商所用支架材料的强度等认证信息。</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09" w:type="dxa"/>
            <w:vAlign w:val="center"/>
          </w:tcPr>
          <w:p>
            <w:pPr>
              <w:jc w:val="center"/>
              <w:rPr>
                <w:rFonts w:ascii="宋体"/>
                <w:sz w:val="24"/>
                <w:szCs w:val="24"/>
              </w:rPr>
            </w:pPr>
            <w:r>
              <w:rPr>
                <w:rFonts w:ascii="宋体"/>
                <w:sz w:val="24"/>
                <w:szCs w:val="24"/>
              </w:rPr>
              <w:t>4</w:t>
            </w:r>
          </w:p>
        </w:tc>
        <w:tc>
          <w:tcPr>
            <w:tcW w:w="6663" w:type="dxa"/>
          </w:tcPr>
          <w:p>
            <w:pPr>
              <w:ind w:left="-90" w:leftChars="-43"/>
              <w:rPr>
                <w:rFonts w:ascii="宋体"/>
                <w:sz w:val="24"/>
                <w:szCs w:val="24"/>
              </w:rPr>
            </w:pPr>
            <w:r>
              <w:rPr>
                <w:rFonts w:hint="eastAsia" w:ascii="宋体"/>
                <w:sz w:val="24"/>
                <w:szCs w:val="24"/>
              </w:rPr>
              <w:t>提供产品的盐雾测试报告、材料表面防腐处理检验报告；铝合金支架结构须经过静力学计算验证</w:t>
            </w:r>
            <w:r>
              <w:rPr>
                <w:rFonts w:ascii="宋体"/>
                <w:sz w:val="24"/>
                <w:szCs w:val="24"/>
              </w:rPr>
              <w:t>,</w:t>
            </w:r>
            <w:r>
              <w:rPr>
                <w:rFonts w:hint="eastAsia" w:ascii="宋体"/>
                <w:sz w:val="24"/>
                <w:szCs w:val="24"/>
              </w:rPr>
              <w:t>提供整个系统的静力学报告</w:t>
            </w:r>
            <w:r>
              <w:rPr>
                <w:rFonts w:ascii="宋体"/>
                <w:sz w:val="24"/>
                <w:szCs w:val="24"/>
              </w:rPr>
              <w:t>,</w:t>
            </w:r>
            <w:r>
              <w:rPr>
                <w:rFonts w:hint="eastAsia" w:ascii="宋体"/>
                <w:sz w:val="24"/>
                <w:szCs w:val="24"/>
              </w:rPr>
              <w:t>报告应该表明该设计能保证防止侧滑</w:t>
            </w:r>
            <w:r>
              <w:rPr>
                <w:rFonts w:ascii="宋体"/>
                <w:sz w:val="24"/>
                <w:szCs w:val="24"/>
              </w:rPr>
              <w:t>,</w:t>
            </w:r>
            <w:r>
              <w:rPr>
                <w:rFonts w:hint="eastAsia" w:ascii="宋体"/>
                <w:sz w:val="24"/>
                <w:szCs w:val="24"/>
              </w:rPr>
              <w:t>翻倒所需的最小负载或固定力</w:t>
            </w:r>
            <w:r>
              <w:rPr>
                <w:rFonts w:ascii="宋体"/>
                <w:sz w:val="24"/>
                <w:szCs w:val="24"/>
              </w:rPr>
              <w:t>;</w:t>
            </w:r>
            <w:r>
              <w:rPr>
                <w:rFonts w:hint="eastAsia" w:ascii="宋体"/>
                <w:sz w:val="24"/>
                <w:szCs w:val="24"/>
              </w:rPr>
              <w:t>须提供配重量信息</w:t>
            </w:r>
            <w:r>
              <w:rPr>
                <w:rFonts w:ascii="宋体"/>
                <w:sz w:val="24"/>
                <w:szCs w:val="24"/>
              </w:rPr>
              <w:t>:</w:t>
            </w:r>
            <w:r>
              <w:rPr>
                <w:rFonts w:hint="eastAsia" w:ascii="宋体"/>
                <w:sz w:val="24"/>
                <w:szCs w:val="24"/>
              </w:rPr>
              <w:t>如为锚栓固定方式</w:t>
            </w:r>
            <w:r>
              <w:rPr>
                <w:rFonts w:ascii="宋体"/>
                <w:sz w:val="24"/>
                <w:szCs w:val="24"/>
              </w:rPr>
              <w:t>,</w:t>
            </w:r>
            <w:r>
              <w:rPr>
                <w:rFonts w:hint="eastAsia" w:ascii="宋体"/>
                <w:sz w:val="24"/>
                <w:szCs w:val="24"/>
              </w:rPr>
              <w:t>上拔力相关信息。</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7372" w:type="dxa"/>
            <w:gridSpan w:val="2"/>
          </w:tcPr>
          <w:p>
            <w:pPr>
              <w:ind w:left="-90" w:firstLine="240" w:firstLineChars="100"/>
              <w:rPr>
                <w:rFonts w:ascii="宋体"/>
                <w:b/>
                <w:sz w:val="24"/>
                <w:szCs w:val="24"/>
              </w:rPr>
            </w:pPr>
            <w:r>
              <w:rPr>
                <w:rFonts w:ascii="宋体"/>
                <w:b/>
                <w:sz w:val="24"/>
                <w:szCs w:val="24"/>
              </w:rPr>
              <w:t>3</w:t>
            </w:r>
            <w:r>
              <w:rPr>
                <w:rFonts w:hint="eastAsia" w:ascii="宋体"/>
                <w:b/>
                <w:sz w:val="24"/>
                <w:szCs w:val="24"/>
              </w:rPr>
              <w:t>、电缆材料和接地</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709" w:type="dxa"/>
            <w:vAlign w:val="center"/>
          </w:tcPr>
          <w:p>
            <w:pPr>
              <w:ind w:left="-90" w:firstLine="240" w:firstLineChars="100"/>
              <w:jc w:val="center"/>
              <w:rPr>
                <w:rFonts w:ascii="宋体"/>
                <w:sz w:val="24"/>
                <w:szCs w:val="24"/>
              </w:rPr>
            </w:pPr>
            <w:r>
              <w:rPr>
                <w:rFonts w:ascii="宋体"/>
                <w:sz w:val="24"/>
                <w:szCs w:val="24"/>
              </w:rPr>
              <w:t>1</w:t>
            </w:r>
          </w:p>
        </w:tc>
        <w:tc>
          <w:tcPr>
            <w:tcW w:w="6663" w:type="dxa"/>
          </w:tcPr>
          <w:p>
            <w:pPr>
              <w:rPr>
                <w:rFonts w:ascii="宋体"/>
                <w:sz w:val="24"/>
                <w:szCs w:val="24"/>
              </w:rPr>
            </w:pPr>
            <w:r>
              <w:rPr>
                <w:rFonts w:hint="eastAsia" w:ascii="宋体"/>
                <w:sz w:val="24"/>
                <w:szCs w:val="24"/>
              </w:rPr>
              <w:t>用光伏直流电缆要求防潮、防紫外线、防暴晒、防酸、阻燃、耐腐、耐高温等。若穿管安装，导管须耐热</w:t>
            </w:r>
            <w:r>
              <w:rPr>
                <w:rFonts w:ascii="宋体"/>
                <w:sz w:val="24"/>
                <w:szCs w:val="24"/>
              </w:rPr>
              <w:t xml:space="preserve"> 90</w:t>
            </w:r>
            <w:r>
              <w:rPr>
                <w:rFonts w:hint="eastAsia" w:ascii="宋体"/>
                <w:sz w:val="24"/>
                <w:szCs w:val="24"/>
              </w:rPr>
              <w:t>℃以上。</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Align w:val="center"/>
          </w:tcPr>
          <w:p>
            <w:pPr>
              <w:ind w:firstLine="120" w:firstLineChars="50"/>
              <w:jc w:val="center"/>
              <w:rPr>
                <w:rFonts w:ascii="宋体"/>
                <w:sz w:val="24"/>
                <w:szCs w:val="24"/>
              </w:rPr>
            </w:pPr>
            <w:r>
              <w:rPr>
                <w:rFonts w:ascii="宋体"/>
                <w:sz w:val="24"/>
                <w:szCs w:val="24"/>
              </w:rPr>
              <w:t>2</w:t>
            </w:r>
          </w:p>
        </w:tc>
        <w:tc>
          <w:tcPr>
            <w:tcW w:w="6663" w:type="dxa"/>
          </w:tcPr>
          <w:p>
            <w:pPr>
              <w:ind w:left="-90" w:leftChars="-43"/>
              <w:rPr>
                <w:rFonts w:ascii="宋体"/>
                <w:sz w:val="24"/>
                <w:szCs w:val="24"/>
              </w:rPr>
            </w:pPr>
            <w:r>
              <w:rPr>
                <w:rFonts w:hint="eastAsia" w:ascii="宋体"/>
                <w:sz w:val="24"/>
                <w:szCs w:val="24"/>
              </w:rPr>
              <w:t>方阵内部和方阵之间的连接，选取的电缆额定电流为计算所得电缆中最大连续电流的</w:t>
            </w:r>
            <w:r>
              <w:rPr>
                <w:rFonts w:ascii="宋体"/>
                <w:sz w:val="24"/>
                <w:szCs w:val="24"/>
              </w:rPr>
              <w:t>1.56</w:t>
            </w:r>
            <w:r>
              <w:rPr>
                <w:rFonts w:hint="eastAsia" w:ascii="宋体"/>
                <w:sz w:val="24"/>
                <w:szCs w:val="24"/>
              </w:rPr>
              <w:t>倍。</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09" w:type="dxa"/>
            <w:vAlign w:val="center"/>
          </w:tcPr>
          <w:p>
            <w:pPr>
              <w:ind w:firstLine="120" w:firstLineChars="50"/>
              <w:jc w:val="center"/>
              <w:rPr>
                <w:rFonts w:ascii="宋体"/>
                <w:sz w:val="24"/>
                <w:szCs w:val="24"/>
              </w:rPr>
            </w:pPr>
            <w:r>
              <w:rPr>
                <w:rFonts w:ascii="宋体"/>
                <w:sz w:val="24"/>
                <w:szCs w:val="24"/>
              </w:rPr>
              <w:t>3</w:t>
            </w:r>
          </w:p>
        </w:tc>
        <w:tc>
          <w:tcPr>
            <w:tcW w:w="6663" w:type="dxa"/>
          </w:tcPr>
          <w:p>
            <w:pPr>
              <w:ind w:left="-90" w:leftChars="-43"/>
              <w:rPr>
                <w:rFonts w:ascii="宋体"/>
                <w:sz w:val="24"/>
                <w:szCs w:val="24"/>
              </w:rPr>
            </w:pPr>
            <w:r>
              <w:rPr>
                <w:rFonts w:hint="eastAsia" w:ascii="宋体"/>
                <w:sz w:val="24"/>
                <w:szCs w:val="24"/>
              </w:rPr>
              <w:t>汇流箱逆变器的连接、逆变器至电网的连接，选取的电缆额定电流为计算所得电缆中最大连续电流的</w:t>
            </w:r>
            <w:r>
              <w:rPr>
                <w:rFonts w:ascii="宋体"/>
                <w:sz w:val="24"/>
                <w:szCs w:val="24"/>
              </w:rPr>
              <w:t>1.4</w:t>
            </w:r>
            <w:r>
              <w:rPr>
                <w:rFonts w:hint="eastAsia" w:ascii="宋体"/>
                <w:sz w:val="24"/>
                <w:szCs w:val="24"/>
              </w:rPr>
              <w:t>倍。</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09" w:type="dxa"/>
            <w:vAlign w:val="center"/>
          </w:tcPr>
          <w:p>
            <w:pPr>
              <w:jc w:val="center"/>
              <w:rPr>
                <w:rFonts w:ascii="宋体"/>
                <w:sz w:val="24"/>
                <w:szCs w:val="24"/>
              </w:rPr>
            </w:pPr>
            <w:r>
              <w:rPr>
                <w:rFonts w:ascii="宋体"/>
                <w:sz w:val="24"/>
                <w:szCs w:val="24"/>
              </w:rPr>
              <w:t>4</w:t>
            </w:r>
          </w:p>
        </w:tc>
        <w:tc>
          <w:tcPr>
            <w:tcW w:w="6663" w:type="dxa"/>
          </w:tcPr>
          <w:p>
            <w:pPr>
              <w:ind w:left="-90" w:leftChars="-43"/>
              <w:rPr>
                <w:rFonts w:ascii="宋体"/>
                <w:sz w:val="24"/>
                <w:szCs w:val="24"/>
              </w:rPr>
            </w:pPr>
            <w:r>
              <w:rPr>
                <w:rFonts w:hint="eastAsia" w:ascii="宋体"/>
                <w:sz w:val="24"/>
                <w:szCs w:val="24"/>
              </w:rPr>
              <w:t>光伏组件至汇流箱电缆</w:t>
            </w:r>
            <w:r>
              <w:rPr>
                <w:rFonts w:ascii="宋体"/>
                <w:sz w:val="24"/>
                <w:szCs w:val="24"/>
              </w:rPr>
              <w:t>,</w:t>
            </w:r>
            <w:r>
              <w:rPr>
                <w:rFonts w:hint="eastAsia" w:ascii="宋体"/>
                <w:sz w:val="24"/>
                <w:szCs w:val="24"/>
              </w:rPr>
              <w:t>考虑电压降不要超过</w:t>
            </w:r>
            <w:r>
              <w:rPr>
                <w:rFonts w:ascii="宋体"/>
                <w:sz w:val="24"/>
                <w:szCs w:val="24"/>
              </w:rPr>
              <w:t xml:space="preserve"> 1.5</w:t>
            </w:r>
            <w:r>
              <w:rPr>
                <w:rFonts w:hint="eastAsia" w:ascii="宋体"/>
                <w:sz w:val="24"/>
                <w:szCs w:val="24"/>
              </w:rPr>
              <w:t>％，汇流箱至直流柜或逆变器电缆，考虑电压降不要超过</w:t>
            </w:r>
            <w:r>
              <w:rPr>
                <w:rFonts w:ascii="宋体"/>
                <w:sz w:val="24"/>
                <w:szCs w:val="24"/>
              </w:rPr>
              <w:t>2%</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709" w:type="dxa"/>
            <w:vAlign w:val="center"/>
          </w:tcPr>
          <w:p>
            <w:pPr>
              <w:jc w:val="center"/>
              <w:rPr>
                <w:rFonts w:ascii="宋体"/>
                <w:sz w:val="24"/>
                <w:szCs w:val="24"/>
              </w:rPr>
            </w:pPr>
            <w:r>
              <w:rPr>
                <w:rFonts w:ascii="宋体"/>
                <w:sz w:val="24"/>
                <w:szCs w:val="24"/>
              </w:rPr>
              <w:t>5</w:t>
            </w:r>
          </w:p>
        </w:tc>
        <w:tc>
          <w:tcPr>
            <w:tcW w:w="6663" w:type="dxa"/>
          </w:tcPr>
          <w:p>
            <w:pPr>
              <w:ind w:left="-90"/>
              <w:rPr>
                <w:rFonts w:hint="eastAsia" w:ascii="宋体"/>
                <w:sz w:val="24"/>
                <w:szCs w:val="24"/>
              </w:rPr>
            </w:pPr>
            <w:r>
              <w:rPr>
                <w:rFonts w:hint="eastAsia" w:ascii="宋体"/>
                <w:sz w:val="24"/>
                <w:szCs w:val="24"/>
              </w:rPr>
              <w:t>防雷接地：包括直击雷和感应雷，感应雷：防止雷电感应、雷电波侵入，等电位连接；直击雷：避雷针的投影不能落在太阳电池组件上；防雷应考虑防雷接地应该独立设置，要求</w:t>
            </w:r>
            <w:r>
              <w:rPr>
                <w:rFonts w:ascii="宋体"/>
                <w:sz w:val="24"/>
                <w:szCs w:val="24"/>
              </w:rPr>
              <w:t>R</w:t>
            </w:r>
            <w:r>
              <w:rPr>
                <w:rFonts w:hint="eastAsia" w:ascii="宋体"/>
                <w:sz w:val="24"/>
                <w:szCs w:val="24"/>
              </w:rPr>
              <w:t>≤</w:t>
            </w:r>
            <w:r>
              <w:rPr>
                <w:rFonts w:ascii="宋体"/>
                <w:sz w:val="24"/>
                <w:szCs w:val="24"/>
              </w:rPr>
              <w:t>30</w:t>
            </w:r>
            <w:r>
              <w:rPr>
                <w:rFonts w:hint="eastAsia" w:ascii="宋体"/>
                <w:sz w:val="24"/>
                <w:szCs w:val="24"/>
              </w:rPr>
              <w:t>欧姆，且和主接地装置在地下的距离保持在</w:t>
            </w:r>
            <w:r>
              <w:rPr>
                <w:rFonts w:ascii="宋体"/>
                <w:sz w:val="24"/>
                <w:szCs w:val="24"/>
              </w:rPr>
              <w:t xml:space="preserve"> 3m</w:t>
            </w:r>
            <w:r>
              <w:rPr>
                <w:rFonts w:hint="eastAsia" w:ascii="宋体"/>
                <w:sz w:val="24"/>
                <w:szCs w:val="24"/>
              </w:rPr>
              <w:t>以上。</w:t>
            </w:r>
          </w:p>
          <w:p>
            <w:pPr>
              <w:ind w:left="-90"/>
              <w:rPr>
                <w:rFonts w:hint="eastAsia" w:ascii="宋体"/>
                <w:sz w:val="24"/>
                <w:szCs w:val="24"/>
              </w:rPr>
            </w:pPr>
            <w:r>
              <w:rPr>
                <w:rFonts w:hint="eastAsia" w:ascii="宋体"/>
                <w:sz w:val="24"/>
                <w:szCs w:val="24"/>
              </w:rPr>
              <w:t>工作接地：变压器的中性点、电压互感器和电流互感器的二次线圈。</w:t>
            </w:r>
          </w:p>
          <w:p>
            <w:pPr>
              <w:ind w:left="-90"/>
              <w:rPr>
                <w:rFonts w:hint="eastAsia" w:ascii="宋体"/>
                <w:sz w:val="24"/>
                <w:szCs w:val="24"/>
              </w:rPr>
            </w:pPr>
            <w:r>
              <w:rPr>
                <w:rFonts w:hint="eastAsia" w:ascii="宋体"/>
                <w:sz w:val="24"/>
                <w:szCs w:val="24"/>
              </w:rPr>
              <w:t>保护接地：光伏电池组件机架、控制器、逆变器、及配电屏外壳。</w:t>
            </w:r>
          </w:p>
          <w:p>
            <w:pPr>
              <w:ind w:left="-90"/>
              <w:rPr>
                <w:rFonts w:ascii="宋体"/>
                <w:sz w:val="24"/>
                <w:szCs w:val="24"/>
              </w:rPr>
            </w:pPr>
            <w:r>
              <w:rPr>
                <w:rFonts w:hint="eastAsia" w:ascii="宋体"/>
                <w:sz w:val="24"/>
                <w:szCs w:val="24"/>
              </w:rPr>
              <w:t>屏蔽接地：电子设备的金属屏蔽。</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372" w:type="dxa"/>
            <w:gridSpan w:val="2"/>
          </w:tcPr>
          <w:p>
            <w:pPr>
              <w:ind w:left="-90" w:firstLine="240" w:firstLineChars="100"/>
              <w:rPr>
                <w:rFonts w:ascii="宋体"/>
                <w:b/>
                <w:sz w:val="24"/>
                <w:szCs w:val="24"/>
              </w:rPr>
            </w:pPr>
            <w:r>
              <w:rPr>
                <w:rFonts w:ascii="宋体"/>
                <w:b/>
                <w:sz w:val="24"/>
                <w:szCs w:val="24"/>
              </w:rPr>
              <w:t>4</w:t>
            </w:r>
            <w:r>
              <w:rPr>
                <w:rFonts w:hint="eastAsia" w:ascii="宋体"/>
                <w:b/>
                <w:sz w:val="24"/>
                <w:szCs w:val="24"/>
              </w:rPr>
              <w:t>、逆变器</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09" w:type="dxa"/>
            <w:vAlign w:val="center"/>
          </w:tcPr>
          <w:p>
            <w:pPr>
              <w:jc w:val="center"/>
              <w:rPr>
                <w:rFonts w:ascii="宋体"/>
                <w:sz w:val="24"/>
                <w:szCs w:val="24"/>
              </w:rPr>
            </w:pPr>
            <w:r>
              <w:rPr>
                <w:rFonts w:ascii="宋体"/>
                <w:sz w:val="24"/>
                <w:szCs w:val="24"/>
              </w:rPr>
              <w:t>1</w:t>
            </w:r>
          </w:p>
        </w:tc>
        <w:tc>
          <w:tcPr>
            <w:tcW w:w="6663" w:type="dxa"/>
          </w:tcPr>
          <w:p>
            <w:pPr>
              <w:ind w:left="-90" w:firstLine="240" w:firstLineChars="100"/>
              <w:rPr>
                <w:rFonts w:ascii="宋体"/>
                <w:sz w:val="24"/>
                <w:szCs w:val="24"/>
              </w:rPr>
            </w:pPr>
            <w:r>
              <w:rPr>
                <w:rFonts w:hint="eastAsia" w:ascii="宋体"/>
                <w:sz w:val="24"/>
                <w:szCs w:val="24"/>
              </w:rPr>
              <w:t>输出电压变化范围：不应超过额定值的±</w:t>
            </w:r>
            <w:r>
              <w:rPr>
                <w:rFonts w:ascii="宋体"/>
                <w:sz w:val="24"/>
                <w:szCs w:val="24"/>
              </w:rPr>
              <w:t>10%</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9" w:type="dxa"/>
            <w:vAlign w:val="center"/>
          </w:tcPr>
          <w:p>
            <w:pPr>
              <w:jc w:val="center"/>
              <w:rPr>
                <w:rFonts w:ascii="宋体"/>
                <w:sz w:val="24"/>
                <w:szCs w:val="24"/>
              </w:rPr>
            </w:pPr>
            <w:r>
              <w:rPr>
                <w:rFonts w:ascii="宋体"/>
                <w:sz w:val="24"/>
                <w:szCs w:val="24"/>
              </w:rPr>
              <w:t>2</w:t>
            </w:r>
          </w:p>
        </w:tc>
        <w:tc>
          <w:tcPr>
            <w:tcW w:w="6663" w:type="dxa"/>
          </w:tcPr>
          <w:p>
            <w:pPr>
              <w:ind w:left="-90" w:firstLine="240" w:firstLineChars="100"/>
              <w:rPr>
                <w:rFonts w:ascii="宋体"/>
                <w:sz w:val="24"/>
                <w:szCs w:val="24"/>
              </w:rPr>
            </w:pPr>
            <w:r>
              <w:rPr>
                <w:rFonts w:hint="eastAsia" w:ascii="宋体"/>
                <w:sz w:val="24"/>
                <w:szCs w:val="24"/>
              </w:rPr>
              <w:t>输出频率范围：光伏逆变器应与电网同步运行，输出频率偏差不应超过±</w:t>
            </w:r>
            <w:r>
              <w:rPr>
                <w:rFonts w:ascii="宋体"/>
                <w:sz w:val="24"/>
                <w:szCs w:val="24"/>
              </w:rPr>
              <w:t>0.5Hz</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vAlign w:val="center"/>
          </w:tcPr>
          <w:p>
            <w:pPr>
              <w:jc w:val="center"/>
              <w:rPr>
                <w:rFonts w:ascii="宋体"/>
                <w:sz w:val="24"/>
                <w:szCs w:val="24"/>
              </w:rPr>
            </w:pPr>
            <w:r>
              <w:rPr>
                <w:rFonts w:ascii="宋体"/>
                <w:sz w:val="24"/>
                <w:szCs w:val="24"/>
              </w:rPr>
              <w:t>3</w:t>
            </w:r>
          </w:p>
        </w:tc>
        <w:tc>
          <w:tcPr>
            <w:tcW w:w="6663" w:type="dxa"/>
          </w:tcPr>
          <w:p>
            <w:pPr>
              <w:ind w:left="-90" w:firstLine="240" w:firstLineChars="100"/>
              <w:rPr>
                <w:rFonts w:ascii="宋体"/>
                <w:sz w:val="24"/>
                <w:szCs w:val="24"/>
              </w:rPr>
            </w:pPr>
            <w:r>
              <w:rPr>
                <w:rFonts w:hint="eastAsia" w:ascii="宋体"/>
                <w:sz w:val="24"/>
                <w:szCs w:val="24"/>
              </w:rPr>
              <w:t>并网运行时，光伏逆变器向电网馈送的直流电流不应大于逆变器输出电流额定值的</w:t>
            </w:r>
            <w:r>
              <w:rPr>
                <w:rFonts w:ascii="宋体"/>
                <w:sz w:val="24"/>
                <w:szCs w:val="24"/>
              </w:rPr>
              <w:t>0.5%</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Align w:val="center"/>
          </w:tcPr>
          <w:p>
            <w:pPr>
              <w:jc w:val="center"/>
              <w:rPr>
                <w:rFonts w:ascii="宋体"/>
                <w:sz w:val="24"/>
                <w:szCs w:val="24"/>
              </w:rPr>
            </w:pPr>
            <w:r>
              <w:rPr>
                <w:rFonts w:ascii="宋体"/>
                <w:sz w:val="24"/>
                <w:szCs w:val="24"/>
              </w:rPr>
              <w:t>4</w:t>
            </w:r>
          </w:p>
        </w:tc>
        <w:tc>
          <w:tcPr>
            <w:tcW w:w="6663" w:type="dxa"/>
          </w:tcPr>
          <w:p>
            <w:pPr>
              <w:ind w:left="-90" w:firstLine="240" w:firstLineChars="100"/>
              <w:rPr>
                <w:rFonts w:ascii="宋体"/>
                <w:sz w:val="24"/>
                <w:szCs w:val="24"/>
              </w:rPr>
            </w:pPr>
            <w:r>
              <w:rPr>
                <w:rFonts w:hint="eastAsia" w:ascii="宋体"/>
                <w:sz w:val="24"/>
                <w:szCs w:val="24"/>
              </w:rPr>
              <w:t>功率因数要求：当光伏逆变器输出功率大于额定输出功率的</w:t>
            </w:r>
            <w:r>
              <w:rPr>
                <w:rFonts w:ascii="宋体"/>
                <w:sz w:val="24"/>
                <w:szCs w:val="24"/>
              </w:rPr>
              <w:t>50%</w:t>
            </w:r>
            <w:r>
              <w:rPr>
                <w:rFonts w:hint="eastAsia" w:ascii="宋体"/>
                <w:sz w:val="24"/>
                <w:szCs w:val="24"/>
              </w:rPr>
              <w:t>时，滞后功率因数应不小于</w:t>
            </w:r>
            <w:r>
              <w:rPr>
                <w:rFonts w:ascii="宋体"/>
                <w:sz w:val="24"/>
                <w:szCs w:val="24"/>
              </w:rPr>
              <w:t>0.98</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09" w:type="dxa"/>
            <w:vAlign w:val="center"/>
          </w:tcPr>
          <w:p>
            <w:pPr>
              <w:jc w:val="center"/>
              <w:rPr>
                <w:rFonts w:ascii="宋体"/>
                <w:sz w:val="24"/>
                <w:szCs w:val="24"/>
              </w:rPr>
            </w:pPr>
            <w:r>
              <w:rPr>
                <w:rFonts w:ascii="宋体"/>
                <w:sz w:val="24"/>
                <w:szCs w:val="24"/>
              </w:rPr>
              <w:t>5</w:t>
            </w:r>
          </w:p>
        </w:tc>
        <w:tc>
          <w:tcPr>
            <w:tcW w:w="6663" w:type="dxa"/>
          </w:tcPr>
          <w:p>
            <w:pPr>
              <w:ind w:left="-90" w:firstLine="240" w:firstLineChars="100"/>
              <w:rPr>
                <w:rFonts w:ascii="宋体"/>
                <w:sz w:val="24"/>
                <w:szCs w:val="24"/>
              </w:rPr>
            </w:pPr>
            <w:r>
              <w:rPr>
                <w:rFonts w:hint="eastAsia" w:ascii="宋体"/>
                <w:sz w:val="24"/>
                <w:szCs w:val="24"/>
              </w:rPr>
              <w:t>输入电压为额定值，输出功率为额定值的</w:t>
            </w:r>
            <w:r>
              <w:rPr>
                <w:rFonts w:ascii="宋体"/>
                <w:sz w:val="24"/>
                <w:szCs w:val="24"/>
              </w:rPr>
              <w:t>125%</w:t>
            </w:r>
            <w:r>
              <w:rPr>
                <w:rFonts w:hint="eastAsia" w:ascii="宋体"/>
                <w:sz w:val="24"/>
                <w:szCs w:val="24"/>
              </w:rPr>
              <w:t>时，光伏逆变器安全工作时间应不低于</w:t>
            </w:r>
            <w:r>
              <w:rPr>
                <w:rFonts w:ascii="宋体"/>
                <w:sz w:val="24"/>
                <w:szCs w:val="24"/>
              </w:rPr>
              <w:t>1min</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09" w:type="dxa"/>
            <w:vAlign w:val="center"/>
          </w:tcPr>
          <w:p>
            <w:pPr>
              <w:jc w:val="center"/>
              <w:rPr>
                <w:rFonts w:ascii="宋体"/>
                <w:sz w:val="24"/>
                <w:szCs w:val="24"/>
              </w:rPr>
            </w:pPr>
            <w:r>
              <w:rPr>
                <w:rFonts w:ascii="宋体"/>
                <w:sz w:val="24"/>
                <w:szCs w:val="24"/>
              </w:rPr>
              <w:t>6</w:t>
            </w:r>
          </w:p>
        </w:tc>
        <w:tc>
          <w:tcPr>
            <w:tcW w:w="6663" w:type="dxa"/>
          </w:tcPr>
          <w:p>
            <w:pPr>
              <w:ind w:left="-90" w:firstLine="240" w:firstLineChars="100"/>
              <w:rPr>
                <w:rFonts w:ascii="宋体"/>
                <w:sz w:val="24"/>
                <w:szCs w:val="24"/>
              </w:rPr>
            </w:pPr>
            <w:r>
              <w:rPr>
                <w:rFonts w:hint="eastAsia" w:ascii="宋体"/>
                <w:sz w:val="24"/>
                <w:szCs w:val="24"/>
              </w:rPr>
              <w:t>输入电压为额定值，输出功率为额定值的</w:t>
            </w:r>
            <w:r>
              <w:rPr>
                <w:rFonts w:ascii="宋体"/>
                <w:sz w:val="24"/>
                <w:szCs w:val="24"/>
              </w:rPr>
              <w:t>150%</w:t>
            </w:r>
            <w:r>
              <w:rPr>
                <w:rFonts w:hint="eastAsia" w:ascii="宋体"/>
                <w:sz w:val="24"/>
                <w:szCs w:val="24"/>
              </w:rPr>
              <w:t>时，光伏逆变器安全工作时间应不低于</w:t>
            </w:r>
            <w:r>
              <w:rPr>
                <w:rFonts w:ascii="宋体"/>
                <w:sz w:val="24"/>
                <w:szCs w:val="24"/>
              </w:rPr>
              <w:t>2s</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Align w:val="center"/>
          </w:tcPr>
          <w:p>
            <w:pPr>
              <w:jc w:val="center"/>
              <w:rPr>
                <w:rFonts w:ascii="宋体"/>
                <w:sz w:val="24"/>
                <w:szCs w:val="24"/>
              </w:rPr>
            </w:pPr>
            <w:r>
              <w:rPr>
                <w:rFonts w:ascii="宋体"/>
                <w:sz w:val="24"/>
                <w:szCs w:val="24"/>
              </w:rPr>
              <w:t>7</w:t>
            </w:r>
          </w:p>
        </w:tc>
        <w:tc>
          <w:tcPr>
            <w:tcW w:w="6663" w:type="dxa"/>
          </w:tcPr>
          <w:p>
            <w:pPr>
              <w:ind w:left="-90" w:firstLine="240" w:firstLineChars="100"/>
              <w:rPr>
                <w:rFonts w:ascii="宋体"/>
                <w:sz w:val="24"/>
                <w:szCs w:val="24"/>
              </w:rPr>
            </w:pPr>
            <w:r>
              <w:rPr>
                <w:rFonts w:hint="eastAsia" w:ascii="宋体"/>
                <w:sz w:val="24"/>
                <w:szCs w:val="24"/>
              </w:rPr>
              <w:t>具有最大功率点跟踪（</w:t>
            </w:r>
            <w:r>
              <w:rPr>
                <w:rFonts w:ascii="宋体"/>
                <w:sz w:val="24"/>
                <w:szCs w:val="24"/>
              </w:rPr>
              <w:t>MPPT</w:t>
            </w:r>
            <w:r>
              <w:rPr>
                <w:rFonts w:hint="eastAsia" w:ascii="宋体"/>
                <w:sz w:val="24"/>
                <w:szCs w:val="24"/>
              </w:rPr>
              <w:t>）及软启动的功能；较宽的</w:t>
            </w:r>
            <w:r>
              <w:rPr>
                <w:rFonts w:ascii="宋体"/>
                <w:sz w:val="24"/>
                <w:szCs w:val="24"/>
              </w:rPr>
              <w:t>MPPT</w:t>
            </w:r>
            <w:r>
              <w:rPr>
                <w:rFonts w:hint="eastAsia" w:ascii="宋体"/>
                <w:sz w:val="24"/>
                <w:szCs w:val="24"/>
              </w:rPr>
              <w:t>电压范围。</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09" w:type="dxa"/>
            <w:vAlign w:val="center"/>
          </w:tcPr>
          <w:p>
            <w:pPr>
              <w:jc w:val="center"/>
              <w:rPr>
                <w:rFonts w:ascii="宋体"/>
                <w:sz w:val="24"/>
                <w:szCs w:val="24"/>
              </w:rPr>
            </w:pPr>
            <w:r>
              <w:rPr>
                <w:rFonts w:ascii="宋体"/>
                <w:sz w:val="24"/>
                <w:szCs w:val="24"/>
              </w:rPr>
              <w:t>8</w:t>
            </w:r>
          </w:p>
        </w:tc>
        <w:tc>
          <w:tcPr>
            <w:tcW w:w="6663" w:type="dxa"/>
          </w:tcPr>
          <w:p>
            <w:pPr>
              <w:ind w:left="-90" w:firstLine="240" w:firstLineChars="100"/>
              <w:rPr>
                <w:rFonts w:ascii="宋体"/>
                <w:sz w:val="24"/>
                <w:szCs w:val="24"/>
              </w:rPr>
            </w:pPr>
            <w:r>
              <w:rPr>
                <w:rFonts w:hint="eastAsia" w:ascii="宋体"/>
                <w:sz w:val="24"/>
                <w:szCs w:val="24"/>
              </w:rPr>
              <w:t>保护性能：光伏逆变器应具有过压</w:t>
            </w:r>
            <w:r>
              <w:rPr>
                <w:rFonts w:ascii="宋体"/>
                <w:sz w:val="24"/>
                <w:szCs w:val="24"/>
              </w:rPr>
              <w:t>/</w:t>
            </w:r>
            <w:r>
              <w:rPr>
                <w:rFonts w:hint="eastAsia" w:ascii="宋体"/>
                <w:sz w:val="24"/>
                <w:szCs w:val="24"/>
              </w:rPr>
              <w:t>欠压保护、过频</w:t>
            </w:r>
            <w:r>
              <w:rPr>
                <w:rFonts w:ascii="宋体"/>
                <w:sz w:val="24"/>
                <w:szCs w:val="24"/>
              </w:rPr>
              <w:t>/</w:t>
            </w:r>
            <w:r>
              <w:rPr>
                <w:rFonts w:hint="eastAsia" w:ascii="宋体"/>
                <w:sz w:val="24"/>
                <w:szCs w:val="24"/>
              </w:rPr>
              <w:t>欠频保护、过流保护、短路保护、极性反接保护、恢复并网、反放电保护、孤岛效应保护等。防孤岛效应保护应在</w:t>
            </w:r>
            <w:r>
              <w:rPr>
                <w:rFonts w:ascii="宋体"/>
                <w:sz w:val="24"/>
                <w:szCs w:val="24"/>
              </w:rPr>
              <w:t>2</w:t>
            </w:r>
            <w:r>
              <w:rPr>
                <w:rFonts w:hint="eastAsia" w:ascii="宋体"/>
                <w:sz w:val="24"/>
                <w:szCs w:val="24"/>
              </w:rPr>
              <w:t>秒内完成，将光伏系统与电网断开。</w:t>
            </w:r>
          </w:p>
        </w:tc>
        <w:tc>
          <w:tcPr>
            <w:tcW w:w="3057" w:type="dxa"/>
            <w:vAlign w:val="center"/>
          </w:tcPr>
          <w:p>
            <w:pPr>
              <w:jc w:val="center"/>
              <w:rPr>
                <w:rFonts w:ascii="宋体"/>
                <w:sz w:val="24"/>
                <w:szCs w:val="24"/>
              </w:rPr>
            </w:pPr>
            <w:r>
              <w:rPr>
                <w:rFonts w:hint="eastAsia" w:ascii="宋体"/>
                <w:sz w:val="24"/>
                <w:szCs w:val="24"/>
              </w:rPr>
              <w:t>符合要求</w:t>
            </w:r>
          </w:p>
        </w:tc>
      </w:tr>
      <w:tr>
        <w:tblPrEx>
          <w:tblLayout w:type="fixed"/>
          <w:tblCellMar>
            <w:top w:w="0" w:type="dxa"/>
            <w:left w:w="108" w:type="dxa"/>
            <w:bottom w:w="0" w:type="dxa"/>
            <w:right w:w="108" w:type="dxa"/>
          </w:tblCellMar>
        </w:tblPrEx>
        <w:trPr>
          <w:trHeight w:val="415" w:hRule="atLeast"/>
        </w:trPr>
        <w:tc>
          <w:tcPr>
            <w:tcW w:w="709" w:type="dxa"/>
            <w:vAlign w:val="center"/>
          </w:tcPr>
          <w:p>
            <w:pPr>
              <w:jc w:val="center"/>
              <w:rPr>
                <w:rFonts w:ascii="宋体"/>
                <w:sz w:val="24"/>
                <w:szCs w:val="24"/>
              </w:rPr>
            </w:pPr>
            <w:r>
              <w:rPr>
                <w:rFonts w:ascii="宋体"/>
                <w:sz w:val="24"/>
                <w:szCs w:val="24"/>
              </w:rPr>
              <w:t>9</w:t>
            </w:r>
          </w:p>
        </w:tc>
        <w:tc>
          <w:tcPr>
            <w:tcW w:w="6663" w:type="dxa"/>
          </w:tcPr>
          <w:p>
            <w:pPr>
              <w:ind w:left="-90" w:firstLine="240" w:firstLineChars="100"/>
              <w:rPr>
                <w:rFonts w:ascii="宋体"/>
                <w:sz w:val="24"/>
                <w:szCs w:val="24"/>
              </w:rPr>
            </w:pPr>
            <w:r>
              <w:rPr>
                <w:rFonts w:hint="eastAsia" w:ascii="宋体"/>
                <w:sz w:val="24"/>
                <w:szCs w:val="24"/>
              </w:rPr>
              <w:t>通讯接口要求：采用</w:t>
            </w:r>
            <w:r>
              <w:rPr>
                <w:rFonts w:ascii="宋体"/>
                <w:sz w:val="24"/>
                <w:szCs w:val="24"/>
              </w:rPr>
              <w:t>RS485</w:t>
            </w:r>
            <w:r>
              <w:rPr>
                <w:rFonts w:hint="eastAsia" w:ascii="宋体"/>
                <w:sz w:val="24"/>
                <w:szCs w:val="24"/>
              </w:rPr>
              <w:t>通讯接口。</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09" w:type="dxa"/>
            <w:vAlign w:val="center"/>
          </w:tcPr>
          <w:p>
            <w:pPr>
              <w:jc w:val="center"/>
              <w:rPr>
                <w:rFonts w:ascii="宋体"/>
                <w:sz w:val="24"/>
                <w:szCs w:val="24"/>
              </w:rPr>
            </w:pPr>
            <w:r>
              <w:rPr>
                <w:rFonts w:ascii="宋体"/>
                <w:sz w:val="24"/>
                <w:szCs w:val="24"/>
              </w:rPr>
              <w:t>10</w:t>
            </w:r>
          </w:p>
        </w:tc>
        <w:tc>
          <w:tcPr>
            <w:tcW w:w="6663" w:type="dxa"/>
          </w:tcPr>
          <w:p>
            <w:pPr>
              <w:rPr>
                <w:rFonts w:ascii="宋体"/>
                <w:sz w:val="24"/>
                <w:szCs w:val="24"/>
              </w:rPr>
            </w:pPr>
            <w:r>
              <w:rPr>
                <w:rFonts w:hint="eastAsia" w:ascii="宋体"/>
                <w:sz w:val="24"/>
                <w:szCs w:val="24"/>
              </w:rPr>
              <w:t>外壳防护等级：</w:t>
            </w:r>
            <w:r>
              <w:rPr>
                <w:rFonts w:ascii="宋体"/>
                <w:sz w:val="24"/>
                <w:szCs w:val="24"/>
              </w:rPr>
              <w:t>IP20</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709" w:type="dxa"/>
            <w:vAlign w:val="center"/>
          </w:tcPr>
          <w:p>
            <w:pPr>
              <w:jc w:val="center"/>
              <w:rPr>
                <w:rFonts w:ascii="宋体"/>
                <w:sz w:val="24"/>
                <w:szCs w:val="24"/>
              </w:rPr>
            </w:pPr>
            <w:r>
              <w:rPr>
                <w:rFonts w:ascii="宋体"/>
                <w:sz w:val="24"/>
                <w:szCs w:val="24"/>
              </w:rPr>
              <w:t>11</w:t>
            </w:r>
          </w:p>
        </w:tc>
        <w:tc>
          <w:tcPr>
            <w:tcW w:w="6663" w:type="dxa"/>
          </w:tcPr>
          <w:p>
            <w:pPr>
              <w:ind w:left="-90" w:firstLine="240" w:firstLineChars="100"/>
              <w:rPr>
                <w:rFonts w:ascii="宋体"/>
                <w:sz w:val="24"/>
                <w:szCs w:val="24"/>
              </w:rPr>
            </w:pPr>
            <w:r>
              <w:rPr>
                <w:rFonts w:hint="eastAsia" w:ascii="宋体"/>
                <w:sz w:val="24"/>
                <w:szCs w:val="24"/>
              </w:rPr>
              <w:t>电网监控</w:t>
            </w:r>
          </w:p>
          <w:p>
            <w:pPr>
              <w:ind w:left="-90" w:firstLine="240" w:firstLineChars="100"/>
              <w:rPr>
                <w:rFonts w:ascii="宋体"/>
                <w:sz w:val="24"/>
                <w:szCs w:val="24"/>
              </w:rPr>
            </w:pPr>
            <w:r>
              <w:rPr>
                <w:rFonts w:hint="eastAsia" w:ascii="宋体"/>
                <w:sz w:val="24"/>
                <w:szCs w:val="24"/>
              </w:rPr>
              <w:t>电磁兼容性</w:t>
            </w:r>
          </w:p>
          <w:p>
            <w:pPr>
              <w:ind w:left="-90" w:firstLine="240" w:firstLineChars="100"/>
              <w:rPr>
                <w:rFonts w:ascii="宋体"/>
                <w:sz w:val="24"/>
                <w:szCs w:val="24"/>
              </w:rPr>
            </w:pPr>
            <w:r>
              <w:rPr>
                <w:rFonts w:hint="eastAsia" w:ascii="宋体"/>
                <w:sz w:val="24"/>
                <w:szCs w:val="24"/>
              </w:rPr>
              <w:t>电网检测</w:t>
            </w:r>
          </w:p>
        </w:tc>
        <w:tc>
          <w:tcPr>
            <w:tcW w:w="3057" w:type="dxa"/>
            <w:vAlign w:val="center"/>
          </w:tcPr>
          <w:p>
            <w:pPr>
              <w:jc w:val="center"/>
              <w:rPr>
                <w:rFonts w:ascii="宋体"/>
                <w:sz w:val="24"/>
                <w:szCs w:val="24"/>
              </w:rPr>
            </w:pPr>
            <w:r>
              <w:rPr>
                <w:rFonts w:hint="eastAsia" w:ascii="宋体"/>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7372" w:type="dxa"/>
            <w:gridSpan w:val="2"/>
          </w:tcPr>
          <w:p>
            <w:pPr>
              <w:ind w:left="-90" w:firstLine="240" w:firstLineChars="100"/>
              <w:rPr>
                <w:rFonts w:ascii="宋体"/>
                <w:b/>
                <w:sz w:val="24"/>
                <w:szCs w:val="24"/>
              </w:rPr>
            </w:pPr>
            <w:r>
              <w:rPr>
                <w:rFonts w:ascii="宋体"/>
                <w:b/>
                <w:sz w:val="24"/>
                <w:szCs w:val="24"/>
              </w:rPr>
              <w:t>5</w:t>
            </w:r>
            <w:r>
              <w:rPr>
                <w:rFonts w:hint="eastAsia" w:ascii="宋体"/>
                <w:b/>
                <w:sz w:val="24"/>
                <w:szCs w:val="24"/>
              </w:rPr>
              <w:t>、汇流箱</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09" w:type="dxa"/>
            <w:vAlign w:val="center"/>
          </w:tcPr>
          <w:p>
            <w:pPr>
              <w:jc w:val="center"/>
              <w:rPr>
                <w:rFonts w:ascii="宋体"/>
                <w:sz w:val="24"/>
                <w:szCs w:val="24"/>
              </w:rPr>
            </w:pPr>
            <w:r>
              <w:rPr>
                <w:rFonts w:ascii="宋体"/>
                <w:sz w:val="24"/>
                <w:szCs w:val="24"/>
              </w:rPr>
              <w:t>1</w:t>
            </w:r>
          </w:p>
        </w:tc>
        <w:tc>
          <w:tcPr>
            <w:tcW w:w="6663" w:type="dxa"/>
          </w:tcPr>
          <w:p>
            <w:pPr>
              <w:ind w:left="-90" w:firstLine="240" w:firstLineChars="100"/>
              <w:rPr>
                <w:rFonts w:ascii="宋体"/>
                <w:sz w:val="24"/>
                <w:szCs w:val="24"/>
              </w:rPr>
            </w:pPr>
            <w:r>
              <w:rPr>
                <w:rFonts w:hint="eastAsia" w:ascii="宋体"/>
                <w:sz w:val="24"/>
                <w:szCs w:val="24"/>
              </w:rPr>
              <w:t>采用智能型汇流箱，符合相关国际标准和国家标准的要求，防护等级为</w:t>
            </w:r>
            <w:r>
              <w:rPr>
                <w:rFonts w:ascii="宋体"/>
                <w:sz w:val="24"/>
                <w:szCs w:val="24"/>
              </w:rPr>
              <w:t xml:space="preserve"> IP65</w:t>
            </w:r>
            <w:r>
              <w:rPr>
                <w:rFonts w:hint="eastAsia" w:ascii="宋体"/>
                <w:sz w:val="24"/>
                <w:szCs w:val="24"/>
              </w:rPr>
              <w:t>，满足室内外安装要求。</w:t>
            </w:r>
            <w:r>
              <w:rPr>
                <w:rFonts w:ascii="宋体"/>
                <w:sz w:val="24"/>
                <w:szCs w:val="24"/>
              </w:rPr>
              <w:t xml:space="preserve"> </w:t>
            </w:r>
          </w:p>
        </w:tc>
        <w:tc>
          <w:tcPr>
            <w:tcW w:w="3057" w:type="dxa"/>
            <w:vAlign w:val="center"/>
          </w:tcPr>
          <w:p>
            <w:pPr>
              <w:jc w:val="center"/>
              <w:rPr>
                <w:rFonts w:ascii="宋体"/>
                <w:sz w:val="24"/>
                <w:szCs w:val="24"/>
              </w:rPr>
            </w:pPr>
            <w:r>
              <w:rPr>
                <w:rFonts w:hint="eastAsia" w:ascii="宋体"/>
                <w:sz w:val="24"/>
                <w:szCs w:val="24"/>
              </w:rPr>
              <w:t>符合要求</w:t>
            </w:r>
          </w:p>
        </w:tc>
      </w:tr>
      <w:tr>
        <w:tblPrEx>
          <w:tblLayout w:type="fixed"/>
          <w:tblCellMar>
            <w:top w:w="0" w:type="dxa"/>
            <w:left w:w="108" w:type="dxa"/>
            <w:bottom w:w="0" w:type="dxa"/>
            <w:right w:w="108" w:type="dxa"/>
          </w:tblCellMar>
        </w:tblPrEx>
        <w:trPr>
          <w:trHeight w:val="1045" w:hRule="atLeast"/>
        </w:trPr>
        <w:tc>
          <w:tcPr>
            <w:tcW w:w="709" w:type="dxa"/>
            <w:vAlign w:val="center"/>
          </w:tcPr>
          <w:p>
            <w:pPr>
              <w:jc w:val="center"/>
              <w:rPr>
                <w:rFonts w:ascii="宋体"/>
                <w:sz w:val="24"/>
                <w:szCs w:val="24"/>
              </w:rPr>
            </w:pPr>
            <w:r>
              <w:rPr>
                <w:rFonts w:ascii="宋体"/>
                <w:sz w:val="24"/>
                <w:szCs w:val="24"/>
              </w:rPr>
              <w:t>2</w:t>
            </w:r>
          </w:p>
        </w:tc>
        <w:tc>
          <w:tcPr>
            <w:tcW w:w="6663" w:type="dxa"/>
          </w:tcPr>
          <w:p>
            <w:pPr>
              <w:ind w:left="-90"/>
              <w:rPr>
                <w:rFonts w:ascii="宋体"/>
                <w:sz w:val="24"/>
                <w:szCs w:val="24"/>
              </w:rPr>
            </w:pPr>
            <w:r>
              <w:rPr>
                <w:rFonts w:hint="eastAsia" w:ascii="宋体"/>
                <w:sz w:val="24"/>
                <w:szCs w:val="24"/>
              </w:rPr>
              <w:t>每路具备在线监测功能，能指示接入的光电池串是否故障，能测量汇流后电池电压。带开关量输入，能采集直流断路器。每一路电流回路正负极均串入熔断器。</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709" w:type="dxa"/>
            <w:vAlign w:val="center"/>
          </w:tcPr>
          <w:p>
            <w:pPr>
              <w:jc w:val="center"/>
              <w:rPr>
                <w:rFonts w:ascii="宋体"/>
                <w:sz w:val="24"/>
                <w:szCs w:val="24"/>
              </w:rPr>
            </w:pPr>
            <w:r>
              <w:rPr>
                <w:rFonts w:ascii="宋体"/>
                <w:sz w:val="24"/>
                <w:szCs w:val="24"/>
              </w:rPr>
              <w:t>3</w:t>
            </w:r>
          </w:p>
        </w:tc>
        <w:tc>
          <w:tcPr>
            <w:tcW w:w="6663" w:type="dxa"/>
          </w:tcPr>
          <w:p>
            <w:pPr>
              <w:ind w:left="-90" w:firstLine="240" w:firstLineChars="100"/>
              <w:rPr>
                <w:rFonts w:ascii="宋体"/>
                <w:sz w:val="24"/>
                <w:szCs w:val="24"/>
              </w:rPr>
            </w:pPr>
            <w:r>
              <w:rPr>
                <w:rFonts w:hint="eastAsia" w:ascii="宋体"/>
                <w:sz w:val="24"/>
                <w:szCs w:val="24"/>
              </w:rPr>
              <w:t>具有直流防反接、短路、过载、浪涌及雷击、过电压保护、光伏电池串开路报警等状态检测功能。</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372" w:type="dxa"/>
            <w:gridSpan w:val="2"/>
          </w:tcPr>
          <w:p>
            <w:pPr>
              <w:ind w:left="-90" w:firstLine="240" w:firstLineChars="100"/>
              <w:rPr>
                <w:rFonts w:ascii="宋体"/>
                <w:b/>
                <w:sz w:val="24"/>
                <w:szCs w:val="24"/>
              </w:rPr>
            </w:pPr>
            <w:r>
              <w:rPr>
                <w:rFonts w:ascii="宋体"/>
                <w:b/>
                <w:sz w:val="24"/>
                <w:szCs w:val="24"/>
              </w:rPr>
              <w:t>6</w:t>
            </w:r>
            <w:r>
              <w:rPr>
                <w:rFonts w:hint="eastAsia" w:ascii="宋体"/>
                <w:b/>
                <w:sz w:val="24"/>
                <w:szCs w:val="24"/>
              </w:rPr>
              <w:t>、直流柜</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709" w:type="dxa"/>
            <w:vAlign w:val="center"/>
          </w:tcPr>
          <w:p>
            <w:pPr>
              <w:jc w:val="center"/>
              <w:rPr>
                <w:rFonts w:ascii="宋体"/>
                <w:sz w:val="24"/>
                <w:szCs w:val="24"/>
              </w:rPr>
            </w:pPr>
            <w:r>
              <w:rPr>
                <w:rFonts w:ascii="宋体"/>
                <w:sz w:val="24"/>
                <w:szCs w:val="24"/>
              </w:rPr>
              <w:t>1</w:t>
            </w:r>
          </w:p>
        </w:tc>
        <w:tc>
          <w:tcPr>
            <w:tcW w:w="6663" w:type="dxa"/>
          </w:tcPr>
          <w:p>
            <w:pPr>
              <w:rPr>
                <w:rFonts w:ascii="宋体"/>
                <w:sz w:val="24"/>
                <w:szCs w:val="24"/>
              </w:rPr>
            </w:pPr>
            <w:r>
              <w:rPr>
                <w:rFonts w:hint="eastAsia" w:ascii="宋体"/>
                <w:sz w:val="24"/>
                <w:szCs w:val="24"/>
              </w:rPr>
              <w:t>直流柜质量优质，符合国家相关要求。</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09" w:type="dxa"/>
            <w:vAlign w:val="center"/>
          </w:tcPr>
          <w:p>
            <w:pPr>
              <w:jc w:val="center"/>
              <w:rPr>
                <w:rFonts w:ascii="宋体"/>
                <w:sz w:val="24"/>
                <w:szCs w:val="24"/>
              </w:rPr>
            </w:pPr>
            <w:r>
              <w:rPr>
                <w:rFonts w:ascii="宋体"/>
                <w:sz w:val="24"/>
                <w:szCs w:val="24"/>
              </w:rPr>
              <w:t>2</w:t>
            </w:r>
          </w:p>
        </w:tc>
        <w:tc>
          <w:tcPr>
            <w:tcW w:w="6663" w:type="dxa"/>
          </w:tcPr>
          <w:p>
            <w:pPr>
              <w:rPr>
                <w:rFonts w:ascii="宋体"/>
                <w:sz w:val="24"/>
                <w:szCs w:val="24"/>
              </w:rPr>
            </w:pPr>
            <w:r>
              <w:rPr>
                <w:rFonts w:hint="eastAsia" w:ascii="宋体"/>
                <w:sz w:val="24"/>
                <w:szCs w:val="24"/>
              </w:rPr>
              <w:t>防护等级：不低于</w:t>
            </w:r>
            <w:r>
              <w:rPr>
                <w:rFonts w:ascii="宋体"/>
                <w:sz w:val="24"/>
                <w:szCs w:val="24"/>
              </w:rPr>
              <w:t xml:space="preserve"> IP32</w:t>
            </w:r>
            <w:r>
              <w:rPr>
                <w:rFonts w:hint="eastAsia" w:ascii="宋体"/>
                <w:sz w:val="24"/>
                <w:szCs w:val="24"/>
              </w:rPr>
              <w:t>，柜内设备自然对流冷却。</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09" w:type="dxa"/>
            <w:vAlign w:val="center"/>
          </w:tcPr>
          <w:p>
            <w:pPr>
              <w:jc w:val="center"/>
              <w:rPr>
                <w:rFonts w:ascii="宋体"/>
                <w:sz w:val="24"/>
                <w:szCs w:val="24"/>
              </w:rPr>
            </w:pPr>
            <w:r>
              <w:rPr>
                <w:rFonts w:ascii="宋体"/>
                <w:sz w:val="24"/>
                <w:szCs w:val="24"/>
              </w:rPr>
              <w:t>3</w:t>
            </w:r>
          </w:p>
        </w:tc>
        <w:tc>
          <w:tcPr>
            <w:tcW w:w="6663" w:type="dxa"/>
          </w:tcPr>
          <w:p>
            <w:pPr>
              <w:ind w:left="-90"/>
              <w:rPr>
                <w:rFonts w:ascii="宋体"/>
                <w:sz w:val="24"/>
                <w:szCs w:val="24"/>
              </w:rPr>
            </w:pPr>
            <w:r>
              <w:rPr>
                <w:rFonts w:hint="eastAsia" w:ascii="宋体"/>
                <w:sz w:val="24"/>
                <w:szCs w:val="24"/>
              </w:rPr>
              <w:t>直流柜应能承受</w:t>
            </w:r>
            <w:r>
              <w:rPr>
                <w:rFonts w:ascii="宋体"/>
                <w:sz w:val="24"/>
                <w:szCs w:val="24"/>
              </w:rPr>
              <w:t xml:space="preserve"> 20kA</w:t>
            </w:r>
            <w:r>
              <w:rPr>
                <w:rFonts w:hint="eastAsia" w:ascii="宋体"/>
                <w:sz w:val="24"/>
                <w:szCs w:val="24"/>
              </w:rPr>
              <w:t>的短路电流，柜内母线采用绝缘铜母线。配线的绝缘、耐压等要求符合相应的国标或部标。</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09" w:type="dxa"/>
            <w:vAlign w:val="center"/>
          </w:tcPr>
          <w:p>
            <w:pPr>
              <w:jc w:val="center"/>
              <w:rPr>
                <w:rFonts w:ascii="宋体"/>
                <w:sz w:val="24"/>
                <w:szCs w:val="24"/>
              </w:rPr>
            </w:pPr>
            <w:r>
              <w:rPr>
                <w:rFonts w:ascii="宋体"/>
                <w:sz w:val="24"/>
                <w:szCs w:val="24"/>
              </w:rPr>
              <w:t>4</w:t>
            </w:r>
          </w:p>
        </w:tc>
        <w:tc>
          <w:tcPr>
            <w:tcW w:w="6663" w:type="dxa"/>
          </w:tcPr>
          <w:p>
            <w:pPr>
              <w:ind w:left="-90"/>
              <w:rPr>
                <w:rFonts w:ascii="宋体"/>
                <w:sz w:val="24"/>
                <w:szCs w:val="24"/>
              </w:rPr>
            </w:pPr>
            <w:r>
              <w:rPr>
                <w:rFonts w:hint="eastAsia" w:ascii="宋体"/>
                <w:sz w:val="24"/>
                <w:szCs w:val="24"/>
              </w:rPr>
              <w:t>所有馈线开关采用优质、知名产品或合资直流塑壳断路器，塑壳断路器报警触点引至系统监控模块，通过通讯和硬接线至监控系统，用于监视其工作状态。</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09" w:type="dxa"/>
            <w:vAlign w:val="center"/>
          </w:tcPr>
          <w:p>
            <w:pPr>
              <w:jc w:val="center"/>
              <w:rPr>
                <w:rFonts w:ascii="宋体"/>
                <w:sz w:val="24"/>
                <w:szCs w:val="24"/>
              </w:rPr>
            </w:pPr>
            <w:r>
              <w:rPr>
                <w:rFonts w:ascii="宋体"/>
                <w:sz w:val="24"/>
                <w:szCs w:val="24"/>
              </w:rPr>
              <w:t>5</w:t>
            </w:r>
          </w:p>
        </w:tc>
        <w:tc>
          <w:tcPr>
            <w:tcW w:w="6663" w:type="dxa"/>
          </w:tcPr>
          <w:p>
            <w:pPr>
              <w:ind w:left="-90"/>
              <w:rPr>
                <w:rFonts w:ascii="宋体"/>
                <w:sz w:val="24"/>
                <w:szCs w:val="24"/>
              </w:rPr>
            </w:pPr>
            <w:r>
              <w:rPr>
                <w:rFonts w:hint="eastAsia" w:ascii="宋体"/>
                <w:sz w:val="24"/>
                <w:szCs w:val="24"/>
              </w:rPr>
              <w:t>控制回路的导线均选用绝缘电压不小于</w:t>
            </w:r>
            <w:r>
              <w:rPr>
                <w:rFonts w:ascii="宋体"/>
                <w:sz w:val="24"/>
                <w:szCs w:val="24"/>
              </w:rPr>
              <w:t xml:space="preserve"> 900V</w:t>
            </w:r>
            <w:r>
              <w:rPr>
                <w:rFonts w:hint="eastAsia" w:ascii="宋体"/>
                <w:sz w:val="24"/>
                <w:szCs w:val="24"/>
              </w:rPr>
              <w:t>、截面不小于</w:t>
            </w:r>
            <w:r>
              <w:rPr>
                <w:rFonts w:ascii="宋体"/>
                <w:sz w:val="24"/>
                <w:szCs w:val="24"/>
              </w:rPr>
              <w:t xml:space="preserve"> 1.5mm2</w:t>
            </w:r>
            <w:r>
              <w:rPr>
                <w:rFonts w:hint="eastAsia" w:ascii="宋体"/>
                <w:sz w:val="24"/>
                <w:szCs w:val="24"/>
              </w:rPr>
              <w:t>的多股铜绞线。导线两端均要标以编号，导线任何的连接部份不能焊接，对外引接电缆均通过端子排，出线端子采用压接式连线鼻子。</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Align w:val="center"/>
          </w:tcPr>
          <w:p>
            <w:pPr>
              <w:jc w:val="center"/>
              <w:rPr>
                <w:rFonts w:ascii="宋体"/>
                <w:sz w:val="24"/>
                <w:szCs w:val="24"/>
              </w:rPr>
            </w:pPr>
            <w:r>
              <w:rPr>
                <w:rFonts w:ascii="宋体"/>
                <w:sz w:val="24"/>
                <w:szCs w:val="24"/>
              </w:rPr>
              <w:t>6</w:t>
            </w:r>
          </w:p>
        </w:tc>
        <w:tc>
          <w:tcPr>
            <w:tcW w:w="6663" w:type="dxa"/>
          </w:tcPr>
          <w:p>
            <w:pPr>
              <w:ind w:left="-90"/>
              <w:rPr>
                <w:rFonts w:ascii="宋体"/>
                <w:sz w:val="24"/>
                <w:szCs w:val="24"/>
              </w:rPr>
            </w:pPr>
            <w:r>
              <w:rPr>
                <w:rFonts w:hint="eastAsia" w:ascii="宋体"/>
                <w:sz w:val="24"/>
                <w:szCs w:val="24"/>
              </w:rPr>
              <w:t>直流配电柜每一个直流输入回路都具有可分断的直流断路器，输出回路应具有防雷功能。</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09" w:type="dxa"/>
            <w:vAlign w:val="center"/>
          </w:tcPr>
          <w:p>
            <w:pPr>
              <w:jc w:val="center"/>
              <w:rPr>
                <w:rFonts w:ascii="宋体"/>
                <w:sz w:val="24"/>
                <w:szCs w:val="24"/>
              </w:rPr>
            </w:pPr>
            <w:r>
              <w:rPr>
                <w:rFonts w:ascii="宋体"/>
                <w:sz w:val="24"/>
                <w:szCs w:val="24"/>
              </w:rPr>
              <w:t>7</w:t>
            </w:r>
          </w:p>
        </w:tc>
        <w:tc>
          <w:tcPr>
            <w:tcW w:w="6663" w:type="dxa"/>
            <w:vAlign w:val="center"/>
          </w:tcPr>
          <w:p>
            <w:pPr>
              <w:jc w:val="center"/>
              <w:rPr>
                <w:rFonts w:ascii="宋体"/>
                <w:sz w:val="24"/>
                <w:szCs w:val="24"/>
              </w:rPr>
            </w:pPr>
            <w:r>
              <w:rPr>
                <w:rFonts w:hint="eastAsia" w:ascii="宋体"/>
                <w:sz w:val="24"/>
                <w:szCs w:val="24"/>
              </w:rPr>
              <w:t>柜体标有警示标示，如“有电危险或小心有电”标示。</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7372" w:type="dxa"/>
            <w:gridSpan w:val="2"/>
          </w:tcPr>
          <w:p>
            <w:pPr>
              <w:ind w:left="-90" w:firstLine="240" w:firstLineChars="100"/>
              <w:rPr>
                <w:rFonts w:ascii="宋体"/>
                <w:b/>
                <w:sz w:val="24"/>
                <w:szCs w:val="24"/>
              </w:rPr>
            </w:pPr>
            <w:r>
              <w:rPr>
                <w:rFonts w:ascii="宋体"/>
                <w:b/>
                <w:sz w:val="24"/>
                <w:szCs w:val="24"/>
              </w:rPr>
              <w:t>7</w:t>
            </w:r>
            <w:r>
              <w:rPr>
                <w:rFonts w:hint="eastAsia" w:ascii="宋体"/>
                <w:b/>
                <w:sz w:val="24"/>
                <w:szCs w:val="24"/>
              </w:rPr>
              <w:t>、（</w:t>
            </w:r>
            <w:r>
              <w:rPr>
                <w:rFonts w:ascii="宋体"/>
                <w:b/>
                <w:sz w:val="24"/>
                <w:szCs w:val="24"/>
              </w:rPr>
              <w:t>0.4kV</w:t>
            </w:r>
            <w:r>
              <w:rPr>
                <w:rFonts w:hint="eastAsia" w:ascii="宋体"/>
                <w:b/>
                <w:sz w:val="24"/>
                <w:szCs w:val="24"/>
              </w:rPr>
              <w:t>）配电装置</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09" w:type="dxa"/>
            <w:vAlign w:val="center"/>
          </w:tcPr>
          <w:p>
            <w:pPr>
              <w:jc w:val="center"/>
              <w:rPr>
                <w:rFonts w:ascii="宋体"/>
                <w:sz w:val="24"/>
                <w:szCs w:val="24"/>
              </w:rPr>
            </w:pPr>
            <w:r>
              <w:rPr>
                <w:rFonts w:ascii="宋体"/>
                <w:sz w:val="24"/>
                <w:szCs w:val="24"/>
              </w:rPr>
              <w:t>1</w:t>
            </w:r>
          </w:p>
        </w:tc>
        <w:tc>
          <w:tcPr>
            <w:tcW w:w="6663" w:type="dxa"/>
          </w:tcPr>
          <w:p>
            <w:pPr>
              <w:ind w:left="-90" w:firstLine="240" w:firstLineChars="100"/>
              <w:rPr>
                <w:rFonts w:ascii="宋体"/>
                <w:sz w:val="24"/>
                <w:szCs w:val="24"/>
              </w:rPr>
            </w:pPr>
            <w:r>
              <w:rPr>
                <w:rFonts w:hint="eastAsia" w:ascii="宋体"/>
                <w:sz w:val="24"/>
                <w:szCs w:val="24"/>
              </w:rPr>
              <w:t>所有配电装置质量和技术要求符合国家相关要求。</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09" w:type="dxa"/>
            <w:vAlign w:val="center"/>
          </w:tcPr>
          <w:p>
            <w:pPr>
              <w:jc w:val="center"/>
              <w:rPr>
                <w:rFonts w:ascii="宋体"/>
                <w:sz w:val="24"/>
                <w:szCs w:val="24"/>
              </w:rPr>
            </w:pPr>
            <w:r>
              <w:rPr>
                <w:rFonts w:ascii="宋体"/>
                <w:sz w:val="24"/>
                <w:szCs w:val="24"/>
              </w:rPr>
              <w:t>2</w:t>
            </w:r>
          </w:p>
        </w:tc>
        <w:tc>
          <w:tcPr>
            <w:tcW w:w="6663" w:type="dxa"/>
          </w:tcPr>
          <w:p>
            <w:pPr>
              <w:ind w:left="-90" w:firstLine="240" w:firstLineChars="100"/>
              <w:rPr>
                <w:rFonts w:ascii="宋体"/>
                <w:sz w:val="24"/>
                <w:szCs w:val="24"/>
              </w:rPr>
            </w:pPr>
            <w:r>
              <w:rPr>
                <w:rFonts w:ascii="宋体"/>
                <w:sz w:val="24"/>
                <w:szCs w:val="24"/>
              </w:rPr>
              <w:t>400V</w:t>
            </w:r>
            <w:r>
              <w:rPr>
                <w:rFonts w:hint="eastAsia" w:ascii="宋体"/>
                <w:sz w:val="24"/>
                <w:szCs w:val="24"/>
              </w:rPr>
              <w:t>配电柜为变配电系统</w:t>
            </w:r>
            <w:r>
              <w:rPr>
                <w:rFonts w:ascii="宋体"/>
                <w:sz w:val="24"/>
                <w:szCs w:val="24"/>
              </w:rPr>
              <w:t>,</w:t>
            </w:r>
            <w:r>
              <w:rPr>
                <w:rFonts w:hint="eastAsia" w:ascii="宋体"/>
                <w:sz w:val="24"/>
                <w:szCs w:val="24"/>
              </w:rPr>
              <w:t>要求所有的电器元器件均采用</w:t>
            </w:r>
            <w:r>
              <w:rPr>
                <w:rFonts w:ascii="宋体"/>
                <w:sz w:val="24"/>
                <w:szCs w:val="24"/>
              </w:rPr>
              <w:t xml:space="preserve"> </w:t>
            </w:r>
            <w:r>
              <w:rPr>
                <w:rFonts w:hint="eastAsia" w:ascii="宋体"/>
                <w:sz w:val="24"/>
                <w:szCs w:val="24"/>
              </w:rPr>
              <w:t>国际知名品牌或在中国国内的合资企业产品。外壳防护等级：不低于</w:t>
            </w:r>
            <w:r>
              <w:rPr>
                <w:rFonts w:ascii="宋体"/>
                <w:sz w:val="24"/>
                <w:szCs w:val="24"/>
              </w:rPr>
              <w:t xml:space="preserve"> IP20</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709" w:type="dxa"/>
            <w:vAlign w:val="center"/>
          </w:tcPr>
          <w:p>
            <w:pPr>
              <w:jc w:val="center"/>
              <w:rPr>
                <w:rFonts w:ascii="宋体"/>
                <w:sz w:val="24"/>
                <w:szCs w:val="24"/>
              </w:rPr>
            </w:pPr>
            <w:r>
              <w:rPr>
                <w:rFonts w:ascii="宋体"/>
                <w:sz w:val="24"/>
                <w:szCs w:val="24"/>
              </w:rPr>
              <w:t>3</w:t>
            </w:r>
          </w:p>
        </w:tc>
        <w:tc>
          <w:tcPr>
            <w:tcW w:w="6663" w:type="dxa"/>
          </w:tcPr>
          <w:p>
            <w:pPr>
              <w:ind w:left="-90" w:firstLine="240" w:firstLineChars="100"/>
              <w:rPr>
                <w:rFonts w:ascii="宋体"/>
                <w:sz w:val="24"/>
                <w:szCs w:val="24"/>
              </w:rPr>
            </w:pPr>
            <w:r>
              <w:rPr>
                <w:rFonts w:hint="eastAsia" w:ascii="宋体"/>
                <w:sz w:val="24"/>
                <w:szCs w:val="24"/>
              </w:rPr>
              <w:t>低压柜为</w:t>
            </w:r>
            <w:r>
              <w:rPr>
                <w:rFonts w:ascii="宋体"/>
                <w:sz w:val="24"/>
                <w:szCs w:val="24"/>
              </w:rPr>
              <w:t xml:space="preserve"> PEN</w:t>
            </w:r>
            <w:r>
              <w:rPr>
                <w:rFonts w:hint="eastAsia" w:ascii="宋体"/>
                <w:sz w:val="24"/>
                <w:szCs w:val="24"/>
              </w:rPr>
              <w:t>接线系统应有</w:t>
            </w:r>
            <w:r>
              <w:rPr>
                <w:rFonts w:ascii="宋体"/>
                <w:sz w:val="24"/>
                <w:szCs w:val="24"/>
              </w:rPr>
              <w:t xml:space="preserve"> PE</w:t>
            </w:r>
            <w:r>
              <w:rPr>
                <w:rFonts w:hint="eastAsia" w:ascii="宋体"/>
                <w:sz w:val="24"/>
                <w:szCs w:val="24"/>
              </w:rPr>
              <w:t>线和</w:t>
            </w:r>
            <w:r>
              <w:rPr>
                <w:rFonts w:ascii="宋体"/>
                <w:sz w:val="24"/>
                <w:szCs w:val="24"/>
              </w:rPr>
              <w:t xml:space="preserve"> N</w:t>
            </w:r>
            <w:r>
              <w:rPr>
                <w:rFonts w:hint="eastAsia" w:ascii="宋体"/>
                <w:sz w:val="24"/>
                <w:szCs w:val="24"/>
              </w:rPr>
              <w:t>线，</w:t>
            </w:r>
            <w:r>
              <w:rPr>
                <w:rFonts w:ascii="宋体"/>
                <w:sz w:val="24"/>
                <w:szCs w:val="24"/>
              </w:rPr>
              <w:t>PE</w:t>
            </w:r>
            <w:r>
              <w:rPr>
                <w:rFonts w:hint="eastAsia" w:ascii="宋体"/>
                <w:sz w:val="24"/>
                <w:szCs w:val="24"/>
              </w:rPr>
              <w:t>线安装在柜的下部。</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709" w:type="dxa"/>
            <w:vAlign w:val="center"/>
          </w:tcPr>
          <w:p>
            <w:pPr>
              <w:jc w:val="center"/>
              <w:rPr>
                <w:rFonts w:ascii="宋体"/>
                <w:sz w:val="24"/>
                <w:szCs w:val="24"/>
              </w:rPr>
            </w:pPr>
            <w:r>
              <w:rPr>
                <w:rFonts w:ascii="宋体"/>
                <w:sz w:val="24"/>
                <w:szCs w:val="24"/>
              </w:rPr>
              <w:t>4</w:t>
            </w:r>
          </w:p>
        </w:tc>
        <w:tc>
          <w:tcPr>
            <w:tcW w:w="6663" w:type="dxa"/>
          </w:tcPr>
          <w:p>
            <w:pPr>
              <w:ind w:firstLine="240" w:firstLineChars="100"/>
              <w:rPr>
                <w:rFonts w:ascii="宋体"/>
                <w:sz w:val="24"/>
                <w:szCs w:val="24"/>
              </w:rPr>
            </w:pPr>
            <w:r>
              <w:rPr>
                <w:rFonts w:hint="eastAsia" w:ascii="宋体"/>
                <w:sz w:val="24"/>
                <w:szCs w:val="24"/>
              </w:rPr>
              <w:t>框架和外壳应有足够的强度和刚度，应能承受所安装元件及短路所产生的动、热稳定。同时不因成套设备的吊装、运输等情况而影响设备的性能。相邻盘柜和成列柜的水平度、不平度、垂直度应满足电气装置安装验收规范。通风孔的设计和安装应使得当断路器在正常工作时或在短路情况下没有电弧或可熔金属喷出。通风孔的形状、尺寸及安装位置不应使整个外壳的强度有明显的下降或降低外壳的防护等级。外壳顶部的通风孔应有覆板遮盖。</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09" w:type="dxa"/>
            <w:vAlign w:val="center"/>
          </w:tcPr>
          <w:p>
            <w:pPr>
              <w:jc w:val="center"/>
              <w:rPr>
                <w:rFonts w:ascii="宋体"/>
                <w:sz w:val="24"/>
                <w:szCs w:val="24"/>
              </w:rPr>
            </w:pPr>
            <w:r>
              <w:rPr>
                <w:rFonts w:ascii="宋体"/>
                <w:sz w:val="24"/>
                <w:szCs w:val="24"/>
              </w:rPr>
              <w:t>5</w:t>
            </w:r>
          </w:p>
        </w:tc>
        <w:tc>
          <w:tcPr>
            <w:tcW w:w="6663" w:type="dxa"/>
          </w:tcPr>
          <w:p>
            <w:pPr>
              <w:ind w:left="-90" w:firstLine="240" w:firstLineChars="100"/>
              <w:rPr>
                <w:rFonts w:ascii="宋体"/>
                <w:sz w:val="24"/>
                <w:szCs w:val="24"/>
              </w:rPr>
            </w:pPr>
            <w:r>
              <w:rPr>
                <w:rFonts w:hint="eastAsia" w:ascii="宋体"/>
                <w:sz w:val="24"/>
                <w:szCs w:val="24"/>
              </w:rPr>
              <w:t>控制回路的导线均应选用绝缘电压不小于</w:t>
            </w:r>
            <w:r>
              <w:rPr>
                <w:rFonts w:ascii="宋体"/>
                <w:sz w:val="24"/>
                <w:szCs w:val="24"/>
              </w:rPr>
              <w:t xml:space="preserve"> 500V</w:t>
            </w:r>
            <w:r>
              <w:rPr>
                <w:rFonts w:hint="eastAsia" w:ascii="宋体"/>
                <w:sz w:val="24"/>
                <w:szCs w:val="24"/>
              </w:rPr>
              <w:t>，柜内连线截面不小于</w:t>
            </w:r>
            <w:r>
              <w:rPr>
                <w:rFonts w:ascii="宋体"/>
                <w:sz w:val="24"/>
                <w:szCs w:val="24"/>
              </w:rPr>
              <w:t xml:space="preserve"> 1.5mm2</w:t>
            </w:r>
            <w:r>
              <w:rPr>
                <w:rFonts w:hint="eastAsia" w:ascii="宋体"/>
                <w:sz w:val="24"/>
                <w:szCs w:val="24"/>
              </w:rPr>
              <w:t>多股铜绞线，电流回路不小于</w:t>
            </w:r>
            <w:r>
              <w:rPr>
                <w:rFonts w:ascii="宋体"/>
                <w:sz w:val="24"/>
                <w:szCs w:val="24"/>
              </w:rPr>
              <w:t xml:space="preserve">2.5mm2 </w:t>
            </w:r>
            <w:r>
              <w:rPr>
                <w:rFonts w:hint="eastAsia" w:ascii="宋体"/>
                <w:sz w:val="24"/>
                <w:szCs w:val="24"/>
              </w:rPr>
              <w:t>。导线两端均要标以编号，导线任何的连接部分不能焊接。（测量回路至少</w:t>
            </w:r>
            <w:r>
              <w:rPr>
                <w:rFonts w:ascii="宋体"/>
                <w:sz w:val="24"/>
                <w:szCs w:val="24"/>
              </w:rPr>
              <w:t xml:space="preserve"> 4mm2</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709" w:type="dxa"/>
            <w:vAlign w:val="center"/>
          </w:tcPr>
          <w:p>
            <w:pPr>
              <w:jc w:val="center"/>
              <w:rPr>
                <w:rFonts w:ascii="宋体"/>
                <w:sz w:val="24"/>
                <w:szCs w:val="24"/>
              </w:rPr>
            </w:pPr>
            <w:r>
              <w:rPr>
                <w:rFonts w:ascii="宋体"/>
                <w:sz w:val="24"/>
                <w:szCs w:val="24"/>
              </w:rPr>
              <w:t>6</w:t>
            </w:r>
          </w:p>
        </w:tc>
        <w:tc>
          <w:tcPr>
            <w:tcW w:w="6663" w:type="dxa"/>
          </w:tcPr>
          <w:p>
            <w:pPr>
              <w:rPr>
                <w:rFonts w:ascii="宋体"/>
                <w:sz w:val="24"/>
                <w:szCs w:val="24"/>
              </w:rPr>
            </w:pPr>
            <w:r>
              <w:rPr>
                <w:rFonts w:hint="eastAsia" w:ascii="宋体"/>
                <w:sz w:val="24"/>
                <w:szCs w:val="24"/>
              </w:rPr>
              <w:t>供方应按有关国家标准对开关柜进行工厂试验并向用户提供完整的试验报告。供方应提供给需方开关柜进行工厂试验的项目、试验标准及试验方法，供需方参考。</w:t>
            </w:r>
          </w:p>
          <w:p>
            <w:pPr>
              <w:ind w:left="-90" w:firstLine="240" w:firstLineChars="100"/>
              <w:rPr>
                <w:rFonts w:ascii="宋体"/>
                <w:sz w:val="24"/>
                <w:szCs w:val="24"/>
              </w:rPr>
            </w:pPr>
            <w:r>
              <w:rPr>
                <w:rFonts w:hint="eastAsia" w:ascii="宋体"/>
                <w:sz w:val="24"/>
                <w:szCs w:val="24"/>
              </w:rPr>
              <w:t>开关柜出厂检验项目如下，但不仅限于下列各项：</w:t>
            </w:r>
          </w:p>
          <w:p>
            <w:pPr>
              <w:ind w:left="-90" w:firstLine="240" w:firstLineChars="100"/>
              <w:rPr>
                <w:rFonts w:ascii="宋体"/>
                <w:sz w:val="24"/>
                <w:szCs w:val="24"/>
              </w:rPr>
            </w:pPr>
            <w:r>
              <w:rPr>
                <w:rFonts w:ascii="宋体"/>
                <w:sz w:val="24"/>
                <w:szCs w:val="24"/>
              </w:rPr>
              <w:t>1</w:t>
            </w:r>
            <w:r>
              <w:rPr>
                <w:rFonts w:hint="eastAsia" w:ascii="宋体"/>
                <w:sz w:val="24"/>
                <w:szCs w:val="24"/>
              </w:rPr>
              <w:t>．辅助回路通电试验</w:t>
            </w:r>
          </w:p>
          <w:p>
            <w:pPr>
              <w:ind w:left="-90" w:firstLine="240" w:firstLineChars="100"/>
              <w:rPr>
                <w:rFonts w:ascii="宋体"/>
                <w:sz w:val="24"/>
                <w:szCs w:val="24"/>
              </w:rPr>
            </w:pPr>
            <w:r>
              <w:rPr>
                <w:rFonts w:ascii="宋体"/>
                <w:sz w:val="24"/>
                <w:szCs w:val="24"/>
              </w:rPr>
              <w:t>2</w:t>
            </w:r>
            <w:r>
              <w:rPr>
                <w:rFonts w:hint="eastAsia" w:ascii="宋体"/>
                <w:sz w:val="24"/>
                <w:szCs w:val="24"/>
              </w:rPr>
              <w:t>．断路器操作及机械特性试验</w:t>
            </w:r>
          </w:p>
          <w:p>
            <w:pPr>
              <w:ind w:left="-90" w:firstLine="240" w:firstLineChars="100"/>
              <w:rPr>
                <w:rFonts w:ascii="宋体"/>
                <w:sz w:val="24"/>
                <w:szCs w:val="24"/>
              </w:rPr>
            </w:pPr>
            <w:r>
              <w:rPr>
                <w:rFonts w:ascii="宋体"/>
                <w:sz w:val="24"/>
                <w:szCs w:val="24"/>
              </w:rPr>
              <w:t>3</w:t>
            </w:r>
            <w:r>
              <w:rPr>
                <w:rFonts w:hint="eastAsia" w:ascii="宋体"/>
                <w:sz w:val="24"/>
                <w:szCs w:val="24"/>
              </w:rPr>
              <w:t>．机械及电气联锁操作检查</w:t>
            </w:r>
          </w:p>
          <w:p>
            <w:pPr>
              <w:ind w:left="-90" w:firstLine="240" w:firstLineChars="100"/>
              <w:rPr>
                <w:rFonts w:ascii="宋体"/>
                <w:sz w:val="24"/>
                <w:szCs w:val="24"/>
              </w:rPr>
            </w:pPr>
            <w:r>
              <w:rPr>
                <w:rFonts w:ascii="宋体"/>
                <w:sz w:val="24"/>
                <w:szCs w:val="24"/>
              </w:rPr>
              <w:t>4</w:t>
            </w:r>
            <w:r>
              <w:rPr>
                <w:rFonts w:hint="eastAsia" w:ascii="宋体"/>
                <w:sz w:val="24"/>
                <w:szCs w:val="24"/>
              </w:rPr>
              <w:t>．主回路工频耐压试验</w:t>
            </w:r>
          </w:p>
          <w:p>
            <w:pPr>
              <w:ind w:left="-90" w:firstLine="240" w:firstLineChars="100"/>
              <w:rPr>
                <w:rFonts w:ascii="宋体"/>
                <w:sz w:val="24"/>
                <w:szCs w:val="24"/>
              </w:rPr>
            </w:pPr>
            <w:r>
              <w:rPr>
                <w:rFonts w:ascii="宋体"/>
                <w:sz w:val="24"/>
                <w:szCs w:val="24"/>
              </w:rPr>
              <w:t>5</w:t>
            </w:r>
            <w:r>
              <w:rPr>
                <w:rFonts w:hint="eastAsia" w:ascii="宋体"/>
                <w:sz w:val="24"/>
                <w:szCs w:val="24"/>
              </w:rPr>
              <w:t>．辅助回路工频耐压试验</w:t>
            </w:r>
          </w:p>
          <w:p>
            <w:pPr>
              <w:ind w:left="-90" w:firstLine="240" w:firstLineChars="100"/>
              <w:rPr>
                <w:rFonts w:ascii="宋体"/>
                <w:sz w:val="24"/>
                <w:szCs w:val="24"/>
              </w:rPr>
            </w:pPr>
            <w:r>
              <w:rPr>
                <w:rFonts w:ascii="宋体"/>
                <w:sz w:val="24"/>
                <w:szCs w:val="24"/>
              </w:rPr>
              <w:t>6</w:t>
            </w:r>
            <w:r>
              <w:rPr>
                <w:rFonts w:hint="eastAsia" w:ascii="宋体"/>
                <w:sz w:val="24"/>
                <w:szCs w:val="24"/>
              </w:rPr>
              <w:t>．加工工艺质量检查</w:t>
            </w:r>
          </w:p>
          <w:p>
            <w:pPr>
              <w:ind w:left="-90" w:firstLine="240" w:firstLineChars="100"/>
              <w:rPr>
                <w:rFonts w:ascii="宋体"/>
                <w:sz w:val="24"/>
                <w:szCs w:val="24"/>
              </w:rPr>
            </w:pPr>
            <w:r>
              <w:rPr>
                <w:rFonts w:ascii="宋体"/>
                <w:sz w:val="24"/>
                <w:szCs w:val="24"/>
              </w:rPr>
              <w:t>7</w:t>
            </w:r>
            <w:r>
              <w:rPr>
                <w:rFonts w:hint="eastAsia" w:ascii="宋体"/>
                <w:sz w:val="24"/>
                <w:szCs w:val="24"/>
              </w:rPr>
              <w:t>．外观检查</w:t>
            </w:r>
          </w:p>
          <w:p>
            <w:pPr>
              <w:ind w:left="-90" w:firstLine="240" w:firstLineChars="100"/>
              <w:rPr>
                <w:rFonts w:ascii="宋体"/>
                <w:sz w:val="24"/>
                <w:szCs w:val="24"/>
              </w:rPr>
            </w:pPr>
            <w:r>
              <w:rPr>
                <w:rFonts w:ascii="宋体"/>
                <w:sz w:val="24"/>
                <w:szCs w:val="24"/>
              </w:rPr>
              <w:t>8</w:t>
            </w:r>
            <w:r>
              <w:rPr>
                <w:rFonts w:hint="eastAsia" w:ascii="宋体"/>
                <w:sz w:val="24"/>
                <w:szCs w:val="24"/>
              </w:rPr>
              <w:t>．接地连续性试验</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09" w:type="dxa"/>
            <w:vAlign w:val="center"/>
          </w:tcPr>
          <w:p>
            <w:pPr>
              <w:jc w:val="center"/>
              <w:rPr>
                <w:rFonts w:ascii="宋体"/>
                <w:sz w:val="24"/>
                <w:szCs w:val="24"/>
              </w:rPr>
            </w:pPr>
            <w:r>
              <w:rPr>
                <w:rFonts w:ascii="宋体"/>
                <w:sz w:val="24"/>
                <w:szCs w:val="24"/>
              </w:rPr>
              <w:t>7</w:t>
            </w:r>
          </w:p>
        </w:tc>
        <w:tc>
          <w:tcPr>
            <w:tcW w:w="6663" w:type="dxa"/>
            <w:vAlign w:val="center"/>
          </w:tcPr>
          <w:p>
            <w:pPr>
              <w:ind w:left="-90" w:firstLine="240" w:firstLineChars="100"/>
              <w:rPr>
                <w:rFonts w:ascii="宋体"/>
                <w:sz w:val="24"/>
                <w:szCs w:val="24"/>
              </w:rPr>
            </w:pPr>
            <w:r>
              <w:rPr>
                <w:rFonts w:hint="eastAsia" w:ascii="宋体"/>
                <w:sz w:val="24"/>
                <w:szCs w:val="24"/>
              </w:rPr>
              <w:t>柜体标有警示标示，如“有电危险”或“小心有电”标示。</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372" w:type="dxa"/>
            <w:gridSpan w:val="2"/>
          </w:tcPr>
          <w:p>
            <w:pPr>
              <w:ind w:left="-90" w:firstLine="240" w:firstLineChars="100"/>
              <w:rPr>
                <w:rFonts w:ascii="宋体"/>
                <w:b/>
                <w:sz w:val="24"/>
                <w:szCs w:val="24"/>
              </w:rPr>
            </w:pPr>
            <w:r>
              <w:rPr>
                <w:rFonts w:ascii="宋体"/>
                <w:b/>
                <w:sz w:val="24"/>
                <w:szCs w:val="24"/>
              </w:rPr>
              <w:t>8</w:t>
            </w:r>
            <w:r>
              <w:rPr>
                <w:rFonts w:hint="eastAsia" w:ascii="宋体"/>
                <w:b/>
                <w:sz w:val="24"/>
                <w:szCs w:val="24"/>
              </w:rPr>
              <w:t>、电气微机监控系</w:t>
            </w:r>
          </w:p>
        </w:tc>
        <w:tc>
          <w:tcPr>
            <w:tcW w:w="3057" w:type="dxa"/>
          </w:tcPr>
          <w:p>
            <w:pPr>
              <w:widowControl/>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09" w:type="dxa"/>
            <w:vAlign w:val="center"/>
          </w:tcPr>
          <w:p>
            <w:pPr>
              <w:jc w:val="center"/>
              <w:rPr>
                <w:rFonts w:ascii="宋体"/>
                <w:sz w:val="24"/>
                <w:szCs w:val="24"/>
              </w:rPr>
            </w:pPr>
            <w:r>
              <w:rPr>
                <w:rFonts w:ascii="宋体"/>
                <w:sz w:val="24"/>
                <w:szCs w:val="24"/>
              </w:rPr>
              <w:t>1</w:t>
            </w:r>
          </w:p>
        </w:tc>
        <w:tc>
          <w:tcPr>
            <w:tcW w:w="6663" w:type="dxa"/>
          </w:tcPr>
          <w:p>
            <w:pPr>
              <w:ind w:left="-90" w:firstLine="240" w:firstLineChars="100"/>
              <w:rPr>
                <w:rFonts w:ascii="宋体"/>
                <w:sz w:val="24"/>
                <w:szCs w:val="24"/>
              </w:rPr>
            </w:pPr>
            <w:r>
              <w:rPr>
                <w:rFonts w:hint="eastAsia" w:ascii="宋体"/>
                <w:sz w:val="24"/>
                <w:szCs w:val="24"/>
              </w:rPr>
              <w:t>电站需要设置集中控制室对电站各个独立发电单元进行集中控制，</w:t>
            </w:r>
          </w:p>
          <w:p>
            <w:pPr>
              <w:ind w:left="-90" w:firstLine="240" w:firstLineChars="100"/>
              <w:rPr>
                <w:rFonts w:ascii="宋体"/>
                <w:sz w:val="24"/>
                <w:szCs w:val="24"/>
              </w:rPr>
            </w:pPr>
            <w:r>
              <w:rPr>
                <w:rFonts w:ascii="宋体"/>
                <w:sz w:val="24"/>
                <w:szCs w:val="24"/>
              </w:rPr>
              <w:t>LCD</w:t>
            </w:r>
            <w:r>
              <w:rPr>
                <w:rFonts w:hint="eastAsia" w:ascii="宋体"/>
                <w:sz w:val="24"/>
                <w:szCs w:val="24"/>
              </w:rPr>
              <w:t>液晶屏显示。计算机监控系统应自备</w:t>
            </w:r>
            <w:r>
              <w:rPr>
                <w:rFonts w:ascii="宋体"/>
                <w:sz w:val="24"/>
                <w:szCs w:val="24"/>
              </w:rPr>
              <w:t>1</w:t>
            </w:r>
            <w:r>
              <w:rPr>
                <w:rFonts w:hint="eastAsia" w:ascii="宋体"/>
                <w:sz w:val="24"/>
                <w:szCs w:val="24"/>
              </w:rPr>
              <w:t>个具有两小时及以上的脱网供其操作用电容量的</w:t>
            </w:r>
            <w:r>
              <w:rPr>
                <w:rFonts w:ascii="宋体"/>
                <w:sz w:val="24"/>
                <w:szCs w:val="24"/>
              </w:rPr>
              <w:t>UPS</w:t>
            </w:r>
            <w:r>
              <w:rPr>
                <w:rFonts w:hint="eastAsia" w:ascii="宋体"/>
                <w:sz w:val="24"/>
                <w:szCs w:val="24"/>
              </w:rPr>
              <w:t>电源。</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trPr>
        <w:tc>
          <w:tcPr>
            <w:tcW w:w="709" w:type="dxa"/>
            <w:vAlign w:val="center"/>
          </w:tcPr>
          <w:p>
            <w:pPr>
              <w:jc w:val="center"/>
              <w:rPr>
                <w:rFonts w:ascii="宋体"/>
                <w:sz w:val="24"/>
                <w:szCs w:val="24"/>
              </w:rPr>
            </w:pPr>
            <w:r>
              <w:rPr>
                <w:rFonts w:ascii="宋体"/>
                <w:sz w:val="24"/>
                <w:szCs w:val="24"/>
              </w:rPr>
              <w:t>2</w:t>
            </w:r>
          </w:p>
        </w:tc>
        <w:tc>
          <w:tcPr>
            <w:tcW w:w="6663" w:type="dxa"/>
          </w:tcPr>
          <w:p>
            <w:pPr>
              <w:ind w:left="-90" w:firstLine="240" w:firstLineChars="100"/>
              <w:rPr>
                <w:rFonts w:ascii="宋体"/>
                <w:sz w:val="24"/>
                <w:szCs w:val="24"/>
              </w:rPr>
            </w:pPr>
            <w:r>
              <w:rPr>
                <w:rFonts w:hint="eastAsia" w:ascii="宋体"/>
                <w:sz w:val="24"/>
                <w:szCs w:val="24"/>
              </w:rPr>
              <w:t>测量和显示光伏发电各系统的各类参数；逆变器（含工频隔离变压器）、低压开关柜的电压和电流、光伏发电各系统的工作状态、组串直流侧的电压和电流，交流输出电压和电流、功率、功率因数、频率、故障报警信息以及环境参数（如辐照度、环境温度等），二氧化碳减排量，统计和显示日发电量、总发电量等信息，并形成可打印报表。</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Align w:val="center"/>
          </w:tcPr>
          <w:p>
            <w:pPr>
              <w:jc w:val="center"/>
              <w:rPr>
                <w:rFonts w:ascii="宋体"/>
                <w:sz w:val="24"/>
                <w:szCs w:val="24"/>
              </w:rPr>
            </w:pPr>
            <w:r>
              <w:rPr>
                <w:rFonts w:ascii="宋体"/>
                <w:sz w:val="24"/>
                <w:szCs w:val="24"/>
              </w:rPr>
              <w:t>3</w:t>
            </w:r>
          </w:p>
        </w:tc>
        <w:tc>
          <w:tcPr>
            <w:tcW w:w="6663" w:type="dxa"/>
          </w:tcPr>
          <w:p>
            <w:pPr>
              <w:ind w:left="-90" w:firstLine="240" w:firstLineChars="100"/>
              <w:rPr>
                <w:rFonts w:ascii="宋体"/>
                <w:sz w:val="24"/>
                <w:szCs w:val="24"/>
              </w:rPr>
            </w:pPr>
            <w:r>
              <w:rPr>
                <w:rFonts w:hint="eastAsia" w:ascii="宋体"/>
                <w:sz w:val="24"/>
                <w:szCs w:val="24"/>
              </w:rPr>
              <w:t>计算机监控系统应能实现对采集到电能量处理、分时段统计计算，并输出报表。</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709" w:type="dxa"/>
            <w:vAlign w:val="center"/>
          </w:tcPr>
          <w:p>
            <w:pPr>
              <w:jc w:val="center"/>
              <w:rPr>
                <w:rFonts w:ascii="宋体"/>
                <w:sz w:val="24"/>
                <w:szCs w:val="24"/>
              </w:rPr>
            </w:pPr>
            <w:r>
              <w:rPr>
                <w:rFonts w:ascii="宋体"/>
                <w:sz w:val="24"/>
                <w:szCs w:val="24"/>
              </w:rPr>
              <w:t>4</w:t>
            </w:r>
          </w:p>
        </w:tc>
        <w:tc>
          <w:tcPr>
            <w:tcW w:w="6663" w:type="dxa"/>
          </w:tcPr>
          <w:p>
            <w:pPr>
              <w:ind w:left="-90" w:firstLine="240" w:firstLineChars="100"/>
              <w:rPr>
                <w:rFonts w:ascii="宋体"/>
                <w:sz w:val="24"/>
                <w:szCs w:val="24"/>
              </w:rPr>
            </w:pPr>
            <w:r>
              <w:rPr>
                <w:rFonts w:hint="eastAsia" w:ascii="宋体"/>
                <w:sz w:val="24"/>
                <w:szCs w:val="24"/>
              </w:rPr>
              <w:t>报表分成正常打印和异常打印，启动方式分为定时启动，人工召唤和事件驱动。</w:t>
            </w:r>
          </w:p>
          <w:p>
            <w:pPr>
              <w:ind w:left="-90" w:firstLine="240" w:firstLineChars="100"/>
              <w:rPr>
                <w:rFonts w:ascii="宋体"/>
                <w:sz w:val="24"/>
                <w:szCs w:val="24"/>
              </w:rPr>
            </w:pPr>
            <w:r>
              <w:rPr>
                <w:rFonts w:hint="eastAsia" w:ascii="宋体"/>
                <w:sz w:val="24"/>
                <w:szCs w:val="24"/>
              </w:rPr>
              <w:t>定时启动</w:t>
            </w:r>
            <w:r>
              <w:rPr>
                <w:rFonts w:ascii="宋体"/>
                <w:sz w:val="24"/>
                <w:szCs w:val="24"/>
              </w:rPr>
              <w:t>:</w:t>
            </w:r>
            <w:r>
              <w:rPr>
                <w:rFonts w:hint="eastAsia" w:ascii="宋体"/>
                <w:sz w:val="24"/>
                <w:szCs w:val="24"/>
              </w:rPr>
              <w:t>定时打印运行人员所需的各种报表，如按时、值、日、月报表打印等。打印时间应可设定。</w:t>
            </w:r>
          </w:p>
          <w:p>
            <w:pPr>
              <w:ind w:left="-90" w:firstLine="240" w:firstLineChars="100"/>
              <w:rPr>
                <w:rFonts w:ascii="宋体"/>
                <w:sz w:val="24"/>
                <w:szCs w:val="24"/>
              </w:rPr>
            </w:pPr>
            <w:r>
              <w:rPr>
                <w:rFonts w:hint="eastAsia" w:ascii="宋体"/>
                <w:sz w:val="24"/>
                <w:szCs w:val="24"/>
              </w:rPr>
              <w:t>事件驱动：自动随事件处理结果输出，包括：系统设备运行状态变位；测量值越限。</w:t>
            </w:r>
          </w:p>
          <w:p>
            <w:pPr>
              <w:ind w:left="-90" w:firstLine="240" w:firstLineChars="100"/>
              <w:rPr>
                <w:rFonts w:ascii="宋体"/>
                <w:sz w:val="24"/>
                <w:szCs w:val="24"/>
              </w:rPr>
            </w:pPr>
            <w:r>
              <w:rPr>
                <w:rFonts w:hint="eastAsia" w:ascii="宋体"/>
                <w:sz w:val="24"/>
                <w:szCs w:val="24"/>
              </w:rPr>
              <w:t>人工召唤：由运行人员通过人机界面召唤启动打印所需的报表。</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09" w:type="dxa"/>
            <w:vAlign w:val="center"/>
          </w:tcPr>
          <w:p>
            <w:pPr>
              <w:jc w:val="center"/>
              <w:rPr>
                <w:rFonts w:ascii="宋体"/>
                <w:sz w:val="24"/>
                <w:szCs w:val="24"/>
              </w:rPr>
            </w:pPr>
            <w:r>
              <w:rPr>
                <w:rFonts w:ascii="宋体"/>
                <w:sz w:val="24"/>
                <w:szCs w:val="24"/>
              </w:rPr>
              <w:t>5</w:t>
            </w:r>
          </w:p>
        </w:tc>
        <w:tc>
          <w:tcPr>
            <w:tcW w:w="6663" w:type="dxa"/>
          </w:tcPr>
          <w:p>
            <w:pPr>
              <w:ind w:left="-90" w:firstLine="240" w:firstLineChars="100"/>
              <w:rPr>
                <w:rFonts w:ascii="宋体"/>
                <w:sz w:val="24"/>
                <w:szCs w:val="24"/>
              </w:rPr>
            </w:pPr>
            <w:r>
              <w:rPr>
                <w:rFonts w:hint="eastAsia" w:ascii="宋体"/>
                <w:sz w:val="24"/>
                <w:szCs w:val="24"/>
              </w:rPr>
              <w:t>系统具有数据存储查询功能，能够记录</w:t>
            </w:r>
            <w:r>
              <w:rPr>
                <w:rFonts w:ascii="宋体"/>
                <w:sz w:val="24"/>
                <w:szCs w:val="24"/>
              </w:rPr>
              <w:t>5</w:t>
            </w:r>
            <w:r>
              <w:rPr>
                <w:rFonts w:hint="eastAsia" w:ascii="宋体"/>
                <w:sz w:val="24"/>
                <w:szCs w:val="24"/>
              </w:rPr>
              <w:t>年以上数据，可以方便的归档查询。数据库应能进行在线维护，增加、减少、修改数据项。数据库应有极高的安全性，所有经采集的数据不能修改。计算机系统故障消失后，数据库能恢复到故障前的状态。</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09" w:type="dxa"/>
            <w:vAlign w:val="center"/>
          </w:tcPr>
          <w:p>
            <w:pPr>
              <w:jc w:val="center"/>
              <w:rPr>
                <w:rFonts w:ascii="宋体"/>
                <w:sz w:val="24"/>
                <w:szCs w:val="24"/>
              </w:rPr>
            </w:pPr>
            <w:r>
              <w:rPr>
                <w:rFonts w:ascii="宋体"/>
                <w:sz w:val="24"/>
                <w:szCs w:val="24"/>
              </w:rPr>
              <w:t>6</w:t>
            </w:r>
          </w:p>
        </w:tc>
        <w:tc>
          <w:tcPr>
            <w:tcW w:w="6663" w:type="dxa"/>
          </w:tcPr>
          <w:p>
            <w:pPr>
              <w:ind w:left="-90" w:firstLine="240" w:firstLineChars="100"/>
              <w:rPr>
                <w:rFonts w:ascii="宋体"/>
                <w:sz w:val="24"/>
                <w:szCs w:val="24"/>
              </w:rPr>
            </w:pPr>
            <w:r>
              <w:rPr>
                <w:rFonts w:hint="eastAsia" w:ascii="宋体"/>
                <w:sz w:val="24"/>
                <w:szCs w:val="24"/>
              </w:rPr>
              <w:t>允许不同程序对数据库内的同一数据集进行并发访问，保证在并发方式下数据库的完整性和一致性。具有良好的可扩性和适当性，满足数据规模的不断扩充及应用程序的修改。系统应对所有工作站上的相关数据同时进行修改，保证数据的一致性。</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09" w:type="dxa"/>
            <w:vAlign w:val="center"/>
          </w:tcPr>
          <w:p>
            <w:pPr>
              <w:jc w:val="center"/>
              <w:rPr>
                <w:rFonts w:ascii="宋体"/>
                <w:sz w:val="24"/>
                <w:szCs w:val="24"/>
              </w:rPr>
            </w:pPr>
            <w:r>
              <w:rPr>
                <w:rFonts w:ascii="宋体"/>
                <w:sz w:val="24"/>
                <w:szCs w:val="24"/>
              </w:rPr>
              <w:t>7</w:t>
            </w:r>
          </w:p>
        </w:tc>
        <w:tc>
          <w:tcPr>
            <w:tcW w:w="6663" w:type="dxa"/>
          </w:tcPr>
          <w:p>
            <w:pPr>
              <w:ind w:left="-90" w:firstLine="240" w:firstLineChars="100"/>
              <w:rPr>
                <w:rFonts w:ascii="宋体"/>
                <w:sz w:val="24"/>
                <w:szCs w:val="24"/>
              </w:rPr>
            </w:pPr>
            <w:r>
              <w:rPr>
                <w:rFonts w:hint="eastAsia" w:ascii="宋体"/>
                <w:sz w:val="24"/>
                <w:szCs w:val="24"/>
              </w:rPr>
              <w:t>系统采用卫星时钟信号接收装置实现与全站计算机的时钟同步。整个系统对时精度：</w:t>
            </w:r>
            <w:r>
              <w:rPr>
                <w:rFonts w:ascii="宋体"/>
                <w:sz w:val="24"/>
                <w:szCs w:val="24"/>
              </w:rPr>
              <w:t xml:space="preserve"> </w:t>
            </w:r>
            <w:r>
              <w:rPr>
                <w:rFonts w:hint="eastAsia" w:ascii="宋体"/>
                <w:sz w:val="24"/>
                <w:szCs w:val="24"/>
              </w:rPr>
              <w:t>≤</w:t>
            </w:r>
            <w:r>
              <w:rPr>
                <w:rFonts w:ascii="宋体"/>
                <w:sz w:val="24"/>
                <w:szCs w:val="24"/>
              </w:rPr>
              <w:t>1mS</w:t>
            </w:r>
            <w:r>
              <w:rPr>
                <w:rFonts w:hint="eastAsia" w:ascii="宋体"/>
                <w:sz w:val="24"/>
                <w:szCs w:val="24"/>
              </w:rPr>
              <w:t>。</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sz w:val="24"/>
                <w:szCs w:val="24"/>
              </w:rPr>
            </w:pPr>
            <w:r>
              <w:rPr>
                <w:rFonts w:ascii="宋体"/>
                <w:sz w:val="24"/>
                <w:szCs w:val="24"/>
              </w:rPr>
              <w:t>8</w:t>
            </w:r>
          </w:p>
        </w:tc>
        <w:tc>
          <w:tcPr>
            <w:tcW w:w="6663" w:type="dxa"/>
          </w:tcPr>
          <w:p>
            <w:pPr>
              <w:rPr>
                <w:rFonts w:ascii="宋体"/>
                <w:sz w:val="24"/>
                <w:szCs w:val="24"/>
              </w:rPr>
            </w:pPr>
            <w:r>
              <w:rPr>
                <w:rFonts w:hint="eastAsia" w:ascii="宋体"/>
                <w:sz w:val="24"/>
                <w:szCs w:val="24"/>
              </w:rPr>
              <w:t>通过键盘可实现对逆变器、低压开关进行遥控。</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09" w:type="dxa"/>
            <w:vAlign w:val="center"/>
          </w:tcPr>
          <w:p>
            <w:pPr>
              <w:jc w:val="center"/>
              <w:rPr>
                <w:rFonts w:ascii="宋体"/>
                <w:sz w:val="24"/>
                <w:szCs w:val="24"/>
              </w:rPr>
            </w:pPr>
            <w:r>
              <w:rPr>
                <w:rFonts w:ascii="宋体"/>
                <w:sz w:val="24"/>
                <w:szCs w:val="24"/>
              </w:rPr>
              <w:t>9</w:t>
            </w:r>
          </w:p>
        </w:tc>
        <w:tc>
          <w:tcPr>
            <w:tcW w:w="6663" w:type="dxa"/>
          </w:tcPr>
          <w:p>
            <w:pPr>
              <w:rPr>
                <w:rFonts w:ascii="宋体"/>
                <w:sz w:val="24"/>
                <w:szCs w:val="24"/>
              </w:rPr>
            </w:pPr>
            <w:r>
              <w:rPr>
                <w:rFonts w:hint="eastAsia" w:ascii="宋体"/>
                <w:sz w:val="24"/>
                <w:szCs w:val="24"/>
              </w:rPr>
              <w:t>报警方式应分为两种</w:t>
            </w:r>
            <w:r>
              <w:rPr>
                <w:rFonts w:ascii="宋体"/>
                <w:sz w:val="24"/>
                <w:szCs w:val="24"/>
              </w:rPr>
              <w:t>:</w:t>
            </w:r>
            <w:r>
              <w:rPr>
                <w:rFonts w:hint="eastAsia" w:ascii="宋体"/>
                <w:sz w:val="24"/>
                <w:szCs w:val="24"/>
              </w:rPr>
              <w:t>一种为事故报警，一种为预告报警。</w:t>
            </w:r>
          </w:p>
        </w:tc>
        <w:tc>
          <w:tcPr>
            <w:tcW w:w="3057"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09" w:type="dxa"/>
            <w:vAlign w:val="center"/>
          </w:tcPr>
          <w:p>
            <w:pPr>
              <w:jc w:val="center"/>
              <w:rPr>
                <w:rFonts w:ascii="宋体"/>
                <w:sz w:val="24"/>
                <w:szCs w:val="24"/>
              </w:rPr>
            </w:pPr>
            <w:r>
              <w:rPr>
                <w:rFonts w:ascii="宋体"/>
                <w:sz w:val="24"/>
                <w:szCs w:val="24"/>
              </w:rPr>
              <w:t>10</w:t>
            </w:r>
          </w:p>
        </w:tc>
        <w:tc>
          <w:tcPr>
            <w:tcW w:w="6663" w:type="dxa"/>
          </w:tcPr>
          <w:p>
            <w:pPr>
              <w:ind w:left="-90"/>
              <w:rPr>
                <w:rFonts w:ascii="宋体"/>
                <w:sz w:val="24"/>
                <w:szCs w:val="24"/>
              </w:rPr>
            </w:pPr>
            <w:r>
              <w:rPr>
                <w:rFonts w:hint="eastAsia" w:ascii="宋体"/>
                <w:sz w:val="24"/>
                <w:szCs w:val="24"/>
              </w:rPr>
              <w:t>屋顶气象参数测量装置，可测量辐射、环境温度、组件温度、风速、风向等指标并通过通讯电缆将数据传输到集控室的微机监控系统。</w:t>
            </w:r>
          </w:p>
        </w:tc>
        <w:tc>
          <w:tcPr>
            <w:tcW w:w="3057" w:type="dxa"/>
            <w:vAlign w:val="center"/>
          </w:tcPr>
          <w:p>
            <w:pPr>
              <w:jc w:val="center"/>
              <w:rPr>
                <w:rFonts w:ascii="宋体"/>
                <w:sz w:val="24"/>
                <w:szCs w:val="24"/>
              </w:rPr>
            </w:pPr>
            <w:r>
              <w:rPr>
                <w:rFonts w:hint="eastAsia" w:ascii="宋体"/>
                <w:sz w:val="24"/>
                <w:szCs w:val="24"/>
              </w:rPr>
              <w:t>符合要求</w:t>
            </w:r>
          </w:p>
        </w:tc>
      </w:tr>
    </w:tbl>
    <w:p>
      <w:pPr>
        <w:rPr>
          <w:rFonts w:ascii="宋体"/>
          <w:b/>
          <w:sz w:val="24"/>
          <w:szCs w:val="24"/>
        </w:rPr>
      </w:pPr>
      <w:r>
        <w:rPr>
          <w:rFonts w:hint="eastAsia" w:ascii="宋体"/>
          <w:b/>
          <w:sz w:val="24"/>
          <w:szCs w:val="24"/>
        </w:rPr>
        <w:t>工程安装</w:t>
      </w:r>
    </w:p>
    <w:tbl>
      <w:tblPr>
        <w:tblStyle w:val="12"/>
        <w:tblW w:w="1040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63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41" w:type="dxa"/>
          </w:tcPr>
          <w:p>
            <w:pPr>
              <w:ind w:left="-107" w:leftChars="-51"/>
              <w:jc w:val="center"/>
              <w:rPr>
                <w:rFonts w:ascii="宋体"/>
                <w:b/>
                <w:sz w:val="24"/>
                <w:szCs w:val="24"/>
              </w:rPr>
            </w:pPr>
            <w:r>
              <w:rPr>
                <w:rFonts w:hint="eastAsia" w:ascii="宋体"/>
                <w:b/>
                <w:sz w:val="24"/>
                <w:szCs w:val="24"/>
              </w:rPr>
              <w:t>序</w:t>
            </w:r>
            <w:r>
              <w:rPr>
                <w:rFonts w:ascii="宋体"/>
                <w:b/>
                <w:sz w:val="24"/>
                <w:szCs w:val="24"/>
              </w:rPr>
              <w:t xml:space="preserve"> </w:t>
            </w:r>
            <w:r>
              <w:rPr>
                <w:rFonts w:hint="eastAsia" w:ascii="宋体"/>
                <w:b/>
                <w:sz w:val="24"/>
                <w:szCs w:val="24"/>
              </w:rPr>
              <w:t>号</w:t>
            </w:r>
          </w:p>
        </w:tc>
        <w:tc>
          <w:tcPr>
            <w:tcW w:w="6639" w:type="dxa"/>
            <w:vAlign w:val="center"/>
          </w:tcPr>
          <w:p>
            <w:pPr>
              <w:ind w:left="-107" w:leftChars="-51"/>
              <w:jc w:val="center"/>
              <w:rPr>
                <w:rFonts w:ascii="宋体"/>
                <w:b/>
                <w:sz w:val="24"/>
                <w:szCs w:val="24"/>
              </w:rPr>
            </w:pPr>
            <w:r>
              <w:rPr>
                <w:rFonts w:hint="eastAsia" w:ascii="宋体"/>
                <w:b/>
                <w:sz w:val="24"/>
                <w:szCs w:val="24"/>
              </w:rPr>
              <w:t>评估要求</w:t>
            </w:r>
          </w:p>
        </w:tc>
        <w:tc>
          <w:tcPr>
            <w:tcW w:w="3024" w:type="dxa"/>
            <w:vAlign w:val="center"/>
          </w:tcPr>
          <w:p>
            <w:pPr>
              <w:widowControl/>
              <w:jc w:val="center"/>
              <w:rPr>
                <w:rFonts w:ascii="宋体"/>
                <w:b/>
                <w:sz w:val="24"/>
                <w:szCs w:val="24"/>
              </w:rPr>
            </w:pPr>
            <w:r>
              <w:rPr>
                <w:rFonts w:hint="eastAsia"/>
                <w:b/>
                <w:sz w:val="24"/>
                <w:szCs w:val="24"/>
              </w:rPr>
              <w:t>核</w:t>
            </w:r>
            <w:r>
              <w:rPr>
                <w:b/>
                <w:sz w:val="24"/>
                <w:szCs w:val="24"/>
              </w:rPr>
              <w:t xml:space="preserve"> </w:t>
            </w:r>
            <w:r>
              <w:rPr>
                <w:rFonts w:hint="eastAsia"/>
                <w:b/>
                <w:sz w:val="24"/>
                <w:szCs w:val="24"/>
              </w:rPr>
              <w:t>查</w:t>
            </w:r>
            <w:r>
              <w:rPr>
                <w:b/>
                <w:sz w:val="24"/>
                <w:szCs w:val="24"/>
              </w:rPr>
              <w:t xml:space="preserve"> </w:t>
            </w:r>
            <w:r>
              <w:rPr>
                <w:rFonts w:hint="eastAsia"/>
                <w:b/>
                <w:sz w:val="24"/>
                <w:szCs w:val="24"/>
              </w:rPr>
              <w:t>情</w:t>
            </w:r>
            <w:r>
              <w:rPr>
                <w:b/>
                <w:sz w:val="24"/>
                <w:szCs w:val="24"/>
              </w:rPr>
              <w:t xml:space="preserve"> </w:t>
            </w:r>
            <w:r>
              <w:rPr>
                <w:rFonts w:hint="eastAsia"/>
                <w:b/>
                <w:sz w:val="24"/>
                <w:szCs w:val="24"/>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380" w:type="dxa"/>
            <w:gridSpan w:val="2"/>
          </w:tcPr>
          <w:p>
            <w:pPr>
              <w:ind w:left="-107" w:leftChars="-51"/>
              <w:rPr>
                <w:rFonts w:ascii="宋体"/>
                <w:b/>
                <w:snapToGrid w:val="0"/>
                <w:sz w:val="24"/>
                <w:szCs w:val="24"/>
              </w:rPr>
            </w:pPr>
            <w:r>
              <w:rPr>
                <w:rFonts w:ascii="宋体"/>
                <w:b/>
                <w:sz w:val="24"/>
                <w:szCs w:val="24"/>
              </w:rPr>
              <w:t>1</w:t>
            </w:r>
            <w:r>
              <w:rPr>
                <w:rFonts w:hint="eastAsia" w:ascii="宋体"/>
                <w:b/>
                <w:sz w:val="24"/>
                <w:szCs w:val="24"/>
              </w:rPr>
              <w:t>、光伏组件及支架</w:t>
            </w:r>
          </w:p>
        </w:tc>
        <w:tc>
          <w:tcPr>
            <w:tcW w:w="3024" w:type="dxa"/>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2" w:hRule="atLeast"/>
        </w:trPr>
        <w:tc>
          <w:tcPr>
            <w:tcW w:w="741" w:type="dxa"/>
            <w:vAlign w:val="center"/>
          </w:tcPr>
          <w:p>
            <w:pPr>
              <w:jc w:val="center"/>
              <w:rPr>
                <w:rFonts w:ascii="宋体"/>
                <w:snapToGrid w:val="0"/>
                <w:sz w:val="24"/>
                <w:szCs w:val="24"/>
              </w:rPr>
            </w:pPr>
            <w:r>
              <w:rPr>
                <w:rFonts w:ascii="宋体"/>
                <w:snapToGrid w:val="0"/>
                <w:sz w:val="24"/>
                <w:szCs w:val="24"/>
              </w:rPr>
              <w:t>1</w:t>
            </w:r>
          </w:p>
        </w:tc>
        <w:tc>
          <w:tcPr>
            <w:tcW w:w="6639" w:type="dxa"/>
          </w:tcPr>
          <w:p>
            <w:pPr>
              <w:rPr>
                <w:rFonts w:ascii="宋体"/>
                <w:snapToGrid w:val="0"/>
                <w:sz w:val="24"/>
                <w:szCs w:val="24"/>
              </w:rPr>
            </w:pPr>
            <w:r>
              <w:rPr>
                <w:rFonts w:hint="eastAsia" w:ascii="宋体" w:cs="宋体"/>
                <w:color w:val="000000"/>
                <w:kern w:val="0"/>
                <w:sz w:val="24"/>
                <w:szCs w:val="24"/>
              </w:rPr>
              <w:t>构件倾角、方位角偏差、构件直线度和紧固件安装方式符合设计要求。</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41" w:type="dxa"/>
            <w:vAlign w:val="center"/>
          </w:tcPr>
          <w:p>
            <w:pPr>
              <w:jc w:val="center"/>
              <w:rPr>
                <w:rFonts w:ascii="宋体"/>
                <w:snapToGrid w:val="0"/>
                <w:sz w:val="24"/>
                <w:szCs w:val="24"/>
              </w:rPr>
            </w:pPr>
            <w:r>
              <w:rPr>
                <w:rFonts w:ascii="宋体"/>
                <w:snapToGrid w:val="0"/>
                <w:sz w:val="24"/>
                <w:szCs w:val="24"/>
              </w:rPr>
              <w:t>2</w:t>
            </w:r>
          </w:p>
        </w:tc>
        <w:tc>
          <w:tcPr>
            <w:tcW w:w="6639" w:type="dxa"/>
          </w:tcPr>
          <w:p>
            <w:pPr>
              <w:rPr>
                <w:rFonts w:ascii="宋体"/>
                <w:sz w:val="24"/>
                <w:szCs w:val="24"/>
              </w:rPr>
            </w:pPr>
            <w:r>
              <w:rPr>
                <w:rFonts w:hint="eastAsia" w:ascii="宋体"/>
                <w:snapToGrid w:val="0"/>
                <w:sz w:val="24"/>
                <w:szCs w:val="24"/>
              </w:rPr>
              <w:t>紧固用螺丝无松动，牢固可靠。防腐措施符合国家相关要求。</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41" w:type="dxa"/>
            <w:vAlign w:val="center"/>
          </w:tcPr>
          <w:p>
            <w:pPr>
              <w:jc w:val="center"/>
              <w:rPr>
                <w:rFonts w:ascii="宋体"/>
                <w:sz w:val="24"/>
                <w:szCs w:val="24"/>
              </w:rPr>
            </w:pPr>
            <w:r>
              <w:rPr>
                <w:rFonts w:ascii="宋体"/>
                <w:sz w:val="24"/>
                <w:szCs w:val="24"/>
              </w:rPr>
              <w:t>3</w:t>
            </w:r>
          </w:p>
        </w:tc>
        <w:tc>
          <w:tcPr>
            <w:tcW w:w="6639" w:type="dxa"/>
          </w:tcPr>
          <w:p>
            <w:pPr>
              <w:pStyle w:val="14"/>
              <w:widowControl w:val="0"/>
              <w:ind w:left="0" w:leftChars="0" w:firstLine="0" w:firstLineChars="0"/>
              <w:jc w:val="both"/>
              <w:rPr>
                <w:rFonts w:ascii="宋体" w:eastAsia="宋体"/>
                <w:snapToGrid w:val="0"/>
                <w:sz w:val="24"/>
                <w:szCs w:val="24"/>
              </w:rPr>
            </w:pPr>
            <w:r>
              <w:rPr>
                <w:rFonts w:hint="eastAsia" w:ascii="宋体" w:eastAsia="宋体"/>
                <w:snapToGrid w:val="0"/>
                <w:sz w:val="24"/>
                <w:szCs w:val="24"/>
              </w:rPr>
              <w:t>支架开口处需密封处理。刷防锈漆防腐的，需刷两遍底漆、两遍面漆。</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41" w:type="dxa"/>
            <w:vAlign w:val="center"/>
          </w:tcPr>
          <w:p>
            <w:pPr>
              <w:jc w:val="center"/>
              <w:rPr>
                <w:rFonts w:ascii="宋体"/>
                <w:sz w:val="24"/>
                <w:szCs w:val="24"/>
              </w:rPr>
            </w:pPr>
            <w:r>
              <w:rPr>
                <w:rFonts w:ascii="宋体"/>
                <w:sz w:val="24"/>
                <w:szCs w:val="24"/>
              </w:rPr>
              <w:t>4</w:t>
            </w:r>
          </w:p>
        </w:tc>
        <w:tc>
          <w:tcPr>
            <w:tcW w:w="6639" w:type="dxa"/>
          </w:tcPr>
          <w:p>
            <w:pPr>
              <w:pStyle w:val="14"/>
              <w:widowControl w:val="0"/>
              <w:ind w:left="0" w:leftChars="0" w:firstLine="0" w:firstLineChars="0"/>
              <w:rPr>
                <w:rFonts w:ascii="宋体" w:eastAsia="宋体"/>
                <w:snapToGrid w:val="0"/>
                <w:sz w:val="24"/>
                <w:szCs w:val="24"/>
              </w:rPr>
            </w:pPr>
            <w:r>
              <w:rPr>
                <w:rFonts w:hint="eastAsia" w:ascii="宋体" w:eastAsia="宋体" w:cs="宋体"/>
                <w:color w:val="000000"/>
                <w:sz w:val="24"/>
                <w:szCs w:val="24"/>
              </w:rPr>
              <w:t>组件安装位置和排列方式、平面度、直线度、相邻组件标高偏移和相对位移偏差在允许范围内。</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41" w:type="dxa"/>
            <w:vAlign w:val="center"/>
          </w:tcPr>
          <w:p>
            <w:pPr>
              <w:pStyle w:val="14"/>
              <w:widowControl w:val="0"/>
              <w:jc w:val="center"/>
              <w:rPr>
                <w:rFonts w:ascii="宋体" w:eastAsia="宋体"/>
                <w:snapToGrid w:val="0"/>
                <w:sz w:val="24"/>
                <w:szCs w:val="24"/>
              </w:rPr>
            </w:pPr>
            <w:r>
              <w:rPr>
                <w:rFonts w:ascii="宋体" w:eastAsia="宋体"/>
                <w:snapToGrid w:val="0"/>
                <w:sz w:val="24"/>
                <w:szCs w:val="24"/>
              </w:rPr>
              <w:t>5</w:t>
            </w:r>
          </w:p>
        </w:tc>
        <w:tc>
          <w:tcPr>
            <w:tcW w:w="6639" w:type="dxa"/>
          </w:tcPr>
          <w:p>
            <w:pPr>
              <w:pStyle w:val="14"/>
              <w:widowControl w:val="0"/>
              <w:ind w:left="0" w:leftChars="0" w:firstLine="0" w:firstLineChars="0"/>
              <w:jc w:val="left"/>
              <w:rPr>
                <w:rFonts w:ascii="宋体" w:eastAsia="宋体"/>
                <w:snapToGrid w:val="0"/>
                <w:sz w:val="24"/>
                <w:szCs w:val="24"/>
              </w:rPr>
            </w:pPr>
            <w:r>
              <w:rPr>
                <w:rFonts w:hint="eastAsia" w:ascii="宋体" w:eastAsia="宋体" w:cs="宋体"/>
                <w:color w:val="000000"/>
                <w:sz w:val="24"/>
                <w:szCs w:val="24"/>
              </w:rPr>
              <w:t>布线方式合理，便于后期维护维修，充分考虑外部环境影响，避免发生短路及接地故障。组件有防雷措施，接地引线可靠。</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41" w:type="dxa"/>
            <w:vAlign w:val="center"/>
          </w:tcPr>
          <w:p>
            <w:pPr>
              <w:jc w:val="center"/>
              <w:rPr>
                <w:rFonts w:ascii="宋体"/>
                <w:snapToGrid w:val="0"/>
                <w:sz w:val="24"/>
                <w:szCs w:val="24"/>
              </w:rPr>
            </w:pPr>
            <w:r>
              <w:rPr>
                <w:rFonts w:ascii="宋体"/>
                <w:snapToGrid w:val="0"/>
                <w:sz w:val="24"/>
                <w:szCs w:val="24"/>
              </w:rPr>
              <w:t>6</w:t>
            </w:r>
          </w:p>
        </w:tc>
        <w:tc>
          <w:tcPr>
            <w:tcW w:w="6639" w:type="dxa"/>
          </w:tcPr>
          <w:p>
            <w:pPr>
              <w:rPr>
                <w:rFonts w:ascii="宋体"/>
                <w:sz w:val="24"/>
                <w:szCs w:val="24"/>
              </w:rPr>
            </w:pPr>
            <w:r>
              <w:rPr>
                <w:rFonts w:hint="eastAsia" w:ascii="宋体"/>
                <w:snapToGrid w:val="0"/>
                <w:sz w:val="24"/>
                <w:szCs w:val="24"/>
              </w:rPr>
              <w:t>所有的电线连接牢固可靠，连接电缆外皮无破损</w:t>
            </w:r>
            <w:r>
              <w:rPr>
                <w:rFonts w:ascii="宋体"/>
                <w:snapToGrid w:val="0"/>
                <w:sz w:val="24"/>
                <w:szCs w:val="24"/>
              </w:rPr>
              <w:t>.</w:t>
            </w:r>
            <w:r>
              <w:rPr>
                <w:rFonts w:hint="eastAsia" w:ascii="宋体"/>
                <w:snapToGrid w:val="0"/>
                <w:sz w:val="24"/>
                <w:szCs w:val="24"/>
              </w:rPr>
              <w:t>用专用的连接头连接。</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41" w:type="dxa"/>
            <w:vAlign w:val="center"/>
          </w:tcPr>
          <w:p>
            <w:pPr>
              <w:jc w:val="center"/>
              <w:rPr>
                <w:rFonts w:ascii="宋体"/>
                <w:snapToGrid w:val="0"/>
                <w:sz w:val="24"/>
                <w:szCs w:val="24"/>
              </w:rPr>
            </w:pPr>
            <w:r>
              <w:rPr>
                <w:rFonts w:ascii="宋体"/>
                <w:snapToGrid w:val="0"/>
                <w:sz w:val="24"/>
                <w:szCs w:val="24"/>
              </w:rPr>
              <w:t>7</w:t>
            </w:r>
          </w:p>
        </w:tc>
        <w:tc>
          <w:tcPr>
            <w:tcW w:w="6639" w:type="dxa"/>
          </w:tcPr>
          <w:p>
            <w:pPr>
              <w:rPr>
                <w:rFonts w:ascii="宋体"/>
                <w:snapToGrid w:val="0"/>
                <w:sz w:val="24"/>
                <w:szCs w:val="24"/>
              </w:rPr>
            </w:pPr>
            <w:r>
              <w:rPr>
                <w:rFonts w:hint="eastAsia" w:ascii="宋体"/>
                <w:snapToGrid w:val="0"/>
                <w:sz w:val="24"/>
                <w:szCs w:val="24"/>
              </w:rPr>
              <w:t>所有组件正确连接</w:t>
            </w:r>
            <w:r>
              <w:rPr>
                <w:rFonts w:ascii="宋体"/>
                <w:snapToGrid w:val="0"/>
                <w:sz w:val="24"/>
                <w:szCs w:val="24"/>
              </w:rPr>
              <w:t>,</w:t>
            </w:r>
            <w:r>
              <w:rPr>
                <w:rFonts w:hint="eastAsia" w:ascii="宋体"/>
                <w:snapToGrid w:val="0"/>
                <w:sz w:val="24"/>
                <w:szCs w:val="24"/>
              </w:rPr>
              <w:t>都处于导通状态。</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741" w:type="dxa"/>
            <w:vAlign w:val="center"/>
          </w:tcPr>
          <w:p>
            <w:pPr>
              <w:jc w:val="center"/>
              <w:rPr>
                <w:rFonts w:ascii="宋体"/>
                <w:snapToGrid w:val="0"/>
                <w:sz w:val="24"/>
                <w:szCs w:val="24"/>
              </w:rPr>
            </w:pPr>
            <w:r>
              <w:rPr>
                <w:rFonts w:ascii="宋体"/>
                <w:snapToGrid w:val="0"/>
                <w:sz w:val="24"/>
                <w:szCs w:val="24"/>
              </w:rPr>
              <w:t>8</w:t>
            </w:r>
          </w:p>
        </w:tc>
        <w:tc>
          <w:tcPr>
            <w:tcW w:w="6639" w:type="dxa"/>
          </w:tcPr>
          <w:p>
            <w:pPr>
              <w:rPr>
                <w:rFonts w:ascii="宋体"/>
                <w:snapToGrid w:val="0"/>
                <w:sz w:val="24"/>
                <w:szCs w:val="24"/>
              </w:rPr>
            </w:pPr>
            <w:r>
              <w:rPr>
                <w:rFonts w:hint="eastAsia" w:ascii="宋体"/>
                <w:snapToGrid w:val="0"/>
                <w:sz w:val="24"/>
                <w:szCs w:val="24"/>
              </w:rPr>
              <w:t>光伏组件表面清洁，无杂物或遮挡，无破损。</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41" w:type="dxa"/>
            <w:vAlign w:val="center"/>
          </w:tcPr>
          <w:p>
            <w:pPr>
              <w:jc w:val="center"/>
              <w:rPr>
                <w:rFonts w:ascii="宋体"/>
                <w:snapToGrid w:val="0"/>
                <w:sz w:val="24"/>
                <w:szCs w:val="24"/>
              </w:rPr>
            </w:pPr>
            <w:r>
              <w:rPr>
                <w:rFonts w:ascii="宋体"/>
                <w:snapToGrid w:val="0"/>
                <w:sz w:val="24"/>
                <w:szCs w:val="24"/>
              </w:rPr>
              <w:t>9</w:t>
            </w:r>
          </w:p>
        </w:tc>
        <w:tc>
          <w:tcPr>
            <w:tcW w:w="6639" w:type="dxa"/>
          </w:tcPr>
          <w:p>
            <w:pPr>
              <w:rPr>
                <w:rFonts w:ascii="宋体"/>
                <w:snapToGrid w:val="0"/>
                <w:sz w:val="24"/>
                <w:szCs w:val="24"/>
              </w:rPr>
            </w:pPr>
            <w:r>
              <w:rPr>
                <w:rFonts w:hint="eastAsia" w:ascii="宋体"/>
                <w:snapToGrid w:val="0"/>
                <w:sz w:val="24"/>
                <w:szCs w:val="24"/>
              </w:rPr>
              <w:t>为了提高发电效率每一组串的电池组件来自同一个批次。</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741" w:type="dxa"/>
            <w:vAlign w:val="center"/>
          </w:tcPr>
          <w:p>
            <w:pPr>
              <w:jc w:val="center"/>
              <w:rPr>
                <w:rFonts w:ascii="宋体"/>
                <w:snapToGrid w:val="0"/>
                <w:sz w:val="24"/>
                <w:szCs w:val="24"/>
              </w:rPr>
            </w:pPr>
            <w:r>
              <w:rPr>
                <w:rFonts w:ascii="宋体"/>
                <w:snapToGrid w:val="0"/>
                <w:sz w:val="24"/>
                <w:szCs w:val="24"/>
              </w:rPr>
              <w:t>10</w:t>
            </w:r>
          </w:p>
        </w:tc>
        <w:tc>
          <w:tcPr>
            <w:tcW w:w="6639" w:type="dxa"/>
          </w:tcPr>
          <w:p>
            <w:pPr>
              <w:rPr>
                <w:rFonts w:ascii="宋体"/>
                <w:snapToGrid w:val="0"/>
                <w:sz w:val="24"/>
                <w:szCs w:val="24"/>
              </w:rPr>
            </w:pPr>
            <w:r>
              <w:rPr>
                <w:rFonts w:hint="eastAsia" w:ascii="宋体"/>
                <w:snapToGrid w:val="0"/>
                <w:sz w:val="24"/>
                <w:szCs w:val="24"/>
              </w:rPr>
              <w:t>接入同一个直流汇流箱的，各个光伏组件串的输入电流，其偏差应不超过</w:t>
            </w:r>
            <w:r>
              <w:rPr>
                <w:rFonts w:ascii="宋体"/>
                <w:snapToGrid w:val="0"/>
                <w:sz w:val="24"/>
                <w:szCs w:val="24"/>
              </w:rPr>
              <w:t>5%</w:t>
            </w:r>
            <w:r>
              <w:rPr>
                <w:rFonts w:hint="eastAsia" w:ascii="宋体"/>
                <w:snapToGrid w:val="0"/>
                <w:sz w:val="24"/>
                <w:szCs w:val="24"/>
              </w:rPr>
              <w:t>。</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41" w:type="dxa"/>
            <w:vAlign w:val="center"/>
          </w:tcPr>
          <w:p>
            <w:pPr>
              <w:jc w:val="center"/>
              <w:rPr>
                <w:rFonts w:ascii="宋体"/>
                <w:snapToGrid w:val="0"/>
                <w:sz w:val="24"/>
                <w:szCs w:val="24"/>
              </w:rPr>
            </w:pPr>
            <w:r>
              <w:rPr>
                <w:rFonts w:ascii="宋体"/>
                <w:snapToGrid w:val="0"/>
                <w:sz w:val="24"/>
                <w:szCs w:val="24"/>
              </w:rPr>
              <w:t>11</w:t>
            </w:r>
          </w:p>
        </w:tc>
        <w:tc>
          <w:tcPr>
            <w:tcW w:w="6639" w:type="dxa"/>
          </w:tcPr>
          <w:p>
            <w:pPr>
              <w:rPr>
                <w:rFonts w:ascii="宋体"/>
                <w:snapToGrid w:val="0"/>
                <w:sz w:val="24"/>
                <w:szCs w:val="24"/>
              </w:rPr>
            </w:pPr>
            <w:r>
              <w:rPr>
                <w:rFonts w:hint="eastAsia" w:ascii="宋体"/>
                <w:sz w:val="24"/>
                <w:szCs w:val="24"/>
              </w:rPr>
              <w:t>安装造成光伏组件破损在合同规定范围之内。</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7380" w:type="dxa"/>
            <w:gridSpan w:val="2"/>
          </w:tcPr>
          <w:p>
            <w:pPr>
              <w:rPr>
                <w:rFonts w:ascii="宋体"/>
                <w:b/>
                <w:sz w:val="24"/>
                <w:szCs w:val="24"/>
              </w:rPr>
            </w:pPr>
            <w:r>
              <w:rPr>
                <w:rFonts w:ascii="宋体"/>
                <w:b/>
                <w:sz w:val="24"/>
                <w:szCs w:val="24"/>
              </w:rPr>
              <w:t>2</w:t>
            </w:r>
            <w:r>
              <w:rPr>
                <w:rFonts w:hint="eastAsia" w:ascii="宋体"/>
                <w:b/>
                <w:sz w:val="24"/>
                <w:szCs w:val="24"/>
              </w:rPr>
              <w:t>、直流汇流箱</w:t>
            </w:r>
          </w:p>
        </w:tc>
        <w:tc>
          <w:tcPr>
            <w:tcW w:w="3024" w:type="dxa"/>
          </w:tcPr>
          <w:p>
            <w:pPr>
              <w:widowControl/>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41" w:type="dxa"/>
            <w:vAlign w:val="center"/>
          </w:tcPr>
          <w:p>
            <w:pPr>
              <w:ind w:firstLine="240" w:firstLineChars="100"/>
              <w:rPr>
                <w:rFonts w:ascii="宋体"/>
                <w:sz w:val="24"/>
                <w:szCs w:val="24"/>
              </w:rPr>
            </w:pPr>
            <w:r>
              <w:rPr>
                <w:rFonts w:ascii="宋体"/>
                <w:sz w:val="24"/>
                <w:szCs w:val="24"/>
              </w:rPr>
              <w:t>1</w:t>
            </w:r>
          </w:p>
        </w:tc>
        <w:tc>
          <w:tcPr>
            <w:tcW w:w="6639" w:type="dxa"/>
          </w:tcPr>
          <w:p>
            <w:pPr>
              <w:rPr>
                <w:rFonts w:ascii="宋体"/>
                <w:sz w:val="24"/>
                <w:szCs w:val="24"/>
              </w:rPr>
            </w:pPr>
            <w:r>
              <w:rPr>
                <w:rFonts w:hint="eastAsia" w:ascii="宋体" w:cs="宋体"/>
                <w:color w:val="000000"/>
                <w:sz w:val="24"/>
                <w:szCs w:val="24"/>
              </w:rPr>
              <w:t>安装方式可靠、牢固度高。布置便于接线、运行操作及维护。</w:t>
            </w:r>
            <w:r>
              <w:rPr>
                <w:rFonts w:hint="eastAsia" w:ascii="宋体" w:cs="宋体"/>
                <w:color w:val="000000"/>
                <w:kern w:val="0"/>
                <w:sz w:val="24"/>
                <w:szCs w:val="24"/>
              </w:rPr>
              <w:t>接地可靠、安装高度符合设计要求。</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41" w:type="dxa"/>
            <w:vAlign w:val="center"/>
          </w:tcPr>
          <w:p>
            <w:pPr>
              <w:jc w:val="center"/>
              <w:rPr>
                <w:rFonts w:ascii="宋体"/>
                <w:sz w:val="24"/>
                <w:szCs w:val="24"/>
              </w:rPr>
            </w:pPr>
            <w:r>
              <w:rPr>
                <w:rFonts w:ascii="宋体"/>
                <w:sz w:val="24"/>
                <w:szCs w:val="24"/>
              </w:rPr>
              <w:t>2</w:t>
            </w:r>
          </w:p>
        </w:tc>
        <w:tc>
          <w:tcPr>
            <w:tcW w:w="6639" w:type="dxa"/>
          </w:tcPr>
          <w:p>
            <w:pPr>
              <w:rPr>
                <w:rFonts w:ascii="宋体"/>
                <w:sz w:val="24"/>
                <w:szCs w:val="24"/>
              </w:rPr>
            </w:pPr>
            <w:r>
              <w:rPr>
                <w:rFonts w:hint="eastAsia" w:ascii="宋体" w:cs="宋体"/>
                <w:color w:val="000000"/>
                <w:kern w:val="0"/>
                <w:sz w:val="24"/>
                <w:szCs w:val="24"/>
              </w:rPr>
              <w:t>所有线缆接线端压接线端子后可靠连接，有防松动措施并有松动标记。</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41" w:type="dxa"/>
            <w:vAlign w:val="center"/>
          </w:tcPr>
          <w:p>
            <w:pPr>
              <w:jc w:val="center"/>
              <w:rPr>
                <w:rFonts w:ascii="宋体"/>
                <w:sz w:val="24"/>
                <w:szCs w:val="24"/>
              </w:rPr>
            </w:pPr>
            <w:r>
              <w:rPr>
                <w:rFonts w:ascii="宋体"/>
                <w:sz w:val="24"/>
                <w:szCs w:val="24"/>
              </w:rPr>
              <w:t>3</w:t>
            </w:r>
          </w:p>
        </w:tc>
        <w:tc>
          <w:tcPr>
            <w:tcW w:w="6639" w:type="dxa"/>
          </w:tcPr>
          <w:p>
            <w:pPr>
              <w:rPr>
                <w:rFonts w:ascii="宋体"/>
                <w:sz w:val="24"/>
                <w:szCs w:val="24"/>
              </w:rPr>
            </w:pPr>
            <w:r>
              <w:rPr>
                <w:rFonts w:hint="eastAsia" w:ascii="宋体"/>
                <w:sz w:val="24"/>
                <w:szCs w:val="24"/>
              </w:rPr>
              <w:t>汇流箱全部合闸状态</w:t>
            </w:r>
            <w:r>
              <w:rPr>
                <w:rFonts w:ascii="宋体"/>
                <w:sz w:val="24"/>
                <w:szCs w:val="24"/>
              </w:rPr>
              <w:t>,</w:t>
            </w:r>
            <w:r>
              <w:rPr>
                <w:rFonts w:hint="eastAsia" w:ascii="宋体"/>
                <w:sz w:val="24"/>
                <w:szCs w:val="24"/>
              </w:rPr>
              <w:t>箱门关闭可靠。</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41" w:type="dxa"/>
            <w:vAlign w:val="center"/>
          </w:tcPr>
          <w:p>
            <w:pPr>
              <w:jc w:val="center"/>
              <w:rPr>
                <w:rFonts w:ascii="宋体"/>
                <w:sz w:val="24"/>
                <w:szCs w:val="24"/>
              </w:rPr>
            </w:pPr>
            <w:r>
              <w:rPr>
                <w:rFonts w:ascii="宋体"/>
                <w:sz w:val="24"/>
                <w:szCs w:val="24"/>
              </w:rPr>
              <w:t>4</w:t>
            </w:r>
          </w:p>
        </w:tc>
        <w:tc>
          <w:tcPr>
            <w:tcW w:w="6639" w:type="dxa"/>
          </w:tcPr>
          <w:p>
            <w:pPr>
              <w:rPr>
                <w:rFonts w:ascii="宋体"/>
                <w:sz w:val="24"/>
                <w:szCs w:val="24"/>
              </w:rPr>
            </w:pPr>
            <w:r>
              <w:rPr>
                <w:rFonts w:hint="eastAsia" w:ascii="宋体"/>
                <w:sz w:val="24"/>
                <w:szCs w:val="24"/>
              </w:rPr>
              <w:t>箱体及线缆标示清晰正确美观并与图纸一致，箱内无杂物。</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380" w:type="dxa"/>
            <w:gridSpan w:val="2"/>
          </w:tcPr>
          <w:p>
            <w:pPr>
              <w:rPr>
                <w:rFonts w:ascii="宋体"/>
                <w:b/>
                <w:sz w:val="24"/>
                <w:szCs w:val="24"/>
                <w:highlight w:val="yellow"/>
              </w:rPr>
            </w:pPr>
            <w:r>
              <w:rPr>
                <w:rFonts w:ascii="宋体"/>
                <w:b/>
                <w:sz w:val="24"/>
                <w:szCs w:val="24"/>
              </w:rPr>
              <w:t>3</w:t>
            </w:r>
            <w:r>
              <w:rPr>
                <w:rFonts w:hint="eastAsia" w:ascii="宋体"/>
                <w:b/>
                <w:sz w:val="24"/>
                <w:szCs w:val="24"/>
              </w:rPr>
              <w:t>、直流配电柜</w:t>
            </w:r>
          </w:p>
        </w:tc>
        <w:tc>
          <w:tcPr>
            <w:tcW w:w="3024" w:type="dxa"/>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41" w:type="dxa"/>
            <w:vAlign w:val="center"/>
          </w:tcPr>
          <w:p>
            <w:pPr>
              <w:ind w:firstLine="240" w:firstLineChars="100"/>
              <w:rPr>
                <w:rFonts w:ascii="宋体"/>
                <w:sz w:val="24"/>
                <w:szCs w:val="24"/>
              </w:rPr>
            </w:pPr>
            <w:r>
              <w:rPr>
                <w:rFonts w:ascii="宋体"/>
                <w:sz w:val="24"/>
                <w:szCs w:val="24"/>
              </w:rPr>
              <w:t>1</w:t>
            </w:r>
          </w:p>
        </w:tc>
        <w:tc>
          <w:tcPr>
            <w:tcW w:w="6639" w:type="dxa"/>
          </w:tcPr>
          <w:p>
            <w:pPr>
              <w:ind w:firstLine="38" w:firstLineChars="16"/>
              <w:rPr>
                <w:rFonts w:ascii="宋体"/>
                <w:sz w:val="24"/>
                <w:szCs w:val="24"/>
              </w:rPr>
            </w:pPr>
            <w:r>
              <w:rPr>
                <w:rFonts w:hint="eastAsia" w:ascii="宋体" w:cs="宋体"/>
                <w:color w:val="000000"/>
                <w:sz w:val="24"/>
                <w:szCs w:val="24"/>
              </w:rPr>
              <w:t>安装方式可靠、防护及通风措施到位，接地措施完善，布置便于接线、运行操作及维护。</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41" w:type="dxa"/>
            <w:vAlign w:val="center"/>
          </w:tcPr>
          <w:p>
            <w:pPr>
              <w:jc w:val="center"/>
              <w:rPr>
                <w:rFonts w:ascii="宋体"/>
                <w:sz w:val="24"/>
                <w:szCs w:val="24"/>
              </w:rPr>
            </w:pPr>
            <w:r>
              <w:rPr>
                <w:rFonts w:ascii="宋体"/>
                <w:sz w:val="24"/>
                <w:szCs w:val="24"/>
              </w:rPr>
              <w:t>2</w:t>
            </w:r>
          </w:p>
        </w:tc>
        <w:tc>
          <w:tcPr>
            <w:tcW w:w="6639" w:type="dxa"/>
          </w:tcPr>
          <w:p>
            <w:pPr>
              <w:rPr>
                <w:rFonts w:ascii="宋体"/>
                <w:sz w:val="24"/>
                <w:szCs w:val="24"/>
              </w:rPr>
            </w:pPr>
            <w:r>
              <w:rPr>
                <w:rFonts w:hint="eastAsia" w:ascii="宋体"/>
                <w:sz w:val="24"/>
                <w:szCs w:val="24"/>
              </w:rPr>
              <w:t>直流配电柜内各个接线端子连接可靠，</w:t>
            </w:r>
            <w:r>
              <w:rPr>
                <w:rFonts w:hint="eastAsia" w:ascii="宋体" w:cs="宋体"/>
                <w:color w:val="000000"/>
                <w:kern w:val="0"/>
                <w:sz w:val="24"/>
                <w:szCs w:val="24"/>
              </w:rPr>
              <w:t>有防松动措施并有松动标记</w:t>
            </w:r>
            <w:r>
              <w:rPr>
                <w:rFonts w:hint="eastAsia" w:ascii="宋体"/>
                <w:sz w:val="24"/>
                <w:szCs w:val="24"/>
              </w:rPr>
              <w:t>。</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41" w:type="dxa"/>
            <w:vAlign w:val="center"/>
          </w:tcPr>
          <w:p>
            <w:pPr>
              <w:jc w:val="center"/>
              <w:rPr>
                <w:rFonts w:ascii="宋体" w:cs="宋体"/>
                <w:kern w:val="0"/>
                <w:sz w:val="24"/>
                <w:szCs w:val="24"/>
              </w:rPr>
            </w:pPr>
            <w:r>
              <w:rPr>
                <w:rFonts w:ascii="宋体" w:cs="宋体"/>
                <w:kern w:val="0"/>
                <w:sz w:val="24"/>
                <w:szCs w:val="24"/>
              </w:rPr>
              <w:t>3</w:t>
            </w:r>
          </w:p>
        </w:tc>
        <w:tc>
          <w:tcPr>
            <w:tcW w:w="6639" w:type="dxa"/>
          </w:tcPr>
          <w:p>
            <w:pPr>
              <w:rPr>
                <w:rFonts w:ascii="宋体"/>
                <w:sz w:val="24"/>
                <w:szCs w:val="24"/>
              </w:rPr>
            </w:pPr>
            <w:r>
              <w:rPr>
                <w:rFonts w:hint="eastAsia" w:ascii="宋体"/>
                <w:snapToGrid w:val="0"/>
                <w:sz w:val="24"/>
                <w:szCs w:val="24"/>
              </w:rPr>
              <w:t>接地连接牢固可靠，电阻不得大于</w:t>
            </w:r>
            <w:r>
              <w:rPr>
                <w:rFonts w:ascii="宋体"/>
                <w:snapToGrid w:val="0"/>
                <w:sz w:val="24"/>
                <w:szCs w:val="24"/>
              </w:rPr>
              <w:t>4</w:t>
            </w:r>
            <w:r>
              <w:rPr>
                <w:rFonts w:hint="eastAsia" w:ascii="宋体"/>
                <w:snapToGrid w:val="0"/>
                <w:sz w:val="24"/>
                <w:szCs w:val="24"/>
              </w:rPr>
              <w:t>欧姆</w:t>
            </w:r>
            <w:r>
              <w:rPr>
                <w:rFonts w:hint="eastAsia" w:ascii="宋体" w:cs="宋体"/>
                <w:kern w:val="0"/>
                <w:sz w:val="24"/>
                <w:szCs w:val="24"/>
              </w:rPr>
              <w:t>并有明显的接地标识。</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380" w:type="dxa"/>
            <w:gridSpan w:val="2"/>
          </w:tcPr>
          <w:p>
            <w:pPr>
              <w:rPr>
                <w:rFonts w:ascii="宋体"/>
                <w:b/>
                <w:sz w:val="24"/>
                <w:szCs w:val="24"/>
              </w:rPr>
            </w:pPr>
            <w:r>
              <w:rPr>
                <w:rFonts w:ascii="宋体"/>
                <w:b/>
                <w:sz w:val="24"/>
                <w:szCs w:val="24"/>
              </w:rPr>
              <w:t>4</w:t>
            </w:r>
            <w:r>
              <w:rPr>
                <w:rFonts w:hint="eastAsia" w:ascii="宋体"/>
                <w:b/>
                <w:sz w:val="24"/>
                <w:szCs w:val="24"/>
              </w:rPr>
              <w:t>、逆变器</w:t>
            </w:r>
          </w:p>
        </w:tc>
        <w:tc>
          <w:tcPr>
            <w:tcW w:w="3024" w:type="dxa"/>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41" w:type="dxa"/>
            <w:vAlign w:val="center"/>
          </w:tcPr>
          <w:p>
            <w:pPr>
              <w:jc w:val="center"/>
              <w:rPr>
                <w:rFonts w:ascii="宋体"/>
                <w:sz w:val="24"/>
                <w:szCs w:val="24"/>
              </w:rPr>
            </w:pPr>
            <w:r>
              <w:rPr>
                <w:rFonts w:ascii="宋体"/>
                <w:sz w:val="24"/>
                <w:szCs w:val="24"/>
              </w:rPr>
              <w:t>1</w:t>
            </w:r>
          </w:p>
        </w:tc>
        <w:tc>
          <w:tcPr>
            <w:tcW w:w="6639" w:type="dxa"/>
          </w:tcPr>
          <w:p>
            <w:pPr>
              <w:pStyle w:val="14"/>
              <w:widowControl w:val="0"/>
              <w:tabs>
                <w:tab w:val="clear" w:pos="2880"/>
              </w:tabs>
              <w:ind w:left="0" w:firstLine="0"/>
              <w:jc w:val="left"/>
              <w:rPr>
                <w:rFonts w:ascii="宋体" w:eastAsia="宋体"/>
                <w:snapToGrid w:val="0"/>
                <w:sz w:val="24"/>
                <w:szCs w:val="24"/>
              </w:rPr>
            </w:pPr>
            <w:r>
              <w:rPr>
                <w:rFonts w:hint="eastAsia" w:ascii="宋体" w:eastAsia="宋体" w:cs="宋体"/>
                <w:color w:val="000000"/>
                <w:sz w:val="24"/>
                <w:szCs w:val="24"/>
              </w:rPr>
              <w:t>安装方式可靠、防护及通风措施到位，接地措施完善。布置便于接线、运行操作及维护。</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41" w:type="dxa"/>
            <w:vAlign w:val="center"/>
          </w:tcPr>
          <w:p>
            <w:pPr>
              <w:pStyle w:val="14"/>
              <w:widowControl w:val="0"/>
              <w:tabs>
                <w:tab w:val="clear" w:pos="2880"/>
              </w:tabs>
              <w:ind w:left="0" w:firstLine="0"/>
              <w:jc w:val="center"/>
              <w:rPr>
                <w:rFonts w:ascii="宋体" w:eastAsia="宋体"/>
                <w:snapToGrid w:val="0"/>
                <w:sz w:val="24"/>
                <w:szCs w:val="24"/>
              </w:rPr>
            </w:pPr>
            <w:r>
              <w:rPr>
                <w:rFonts w:ascii="宋体" w:eastAsia="宋体"/>
                <w:snapToGrid w:val="0"/>
                <w:sz w:val="24"/>
                <w:szCs w:val="24"/>
              </w:rPr>
              <w:t>2</w:t>
            </w:r>
          </w:p>
        </w:tc>
        <w:tc>
          <w:tcPr>
            <w:tcW w:w="6639" w:type="dxa"/>
          </w:tcPr>
          <w:p>
            <w:pPr>
              <w:pStyle w:val="14"/>
              <w:widowControl w:val="0"/>
              <w:tabs>
                <w:tab w:val="clear" w:pos="2880"/>
              </w:tabs>
              <w:ind w:left="0" w:firstLine="0"/>
              <w:jc w:val="left"/>
              <w:rPr>
                <w:rFonts w:ascii="宋体" w:eastAsia="宋体"/>
                <w:snapToGrid w:val="0"/>
                <w:sz w:val="24"/>
                <w:szCs w:val="24"/>
              </w:rPr>
            </w:pPr>
            <w:r>
              <w:rPr>
                <w:rFonts w:hint="eastAsia" w:ascii="宋体" w:eastAsia="宋体"/>
                <w:snapToGrid w:val="0"/>
                <w:sz w:val="24"/>
                <w:szCs w:val="24"/>
              </w:rPr>
              <w:t>交直流侧两侧接线正确，连接牢固可靠，</w:t>
            </w:r>
            <w:r>
              <w:rPr>
                <w:rFonts w:hint="eastAsia" w:ascii="宋体" w:eastAsia="宋体" w:cs="宋体"/>
                <w:color w:val="000000"/>
                <w:sz w:val="24"/>
                <w:szCs w:val="24"/>
              </w:rPr>
              <w:t>有防松动措施并有松动标记，</w:t>
            </w:r>
            <w:r>
              <w:rPr>
                <w:rFonts w:hint="eastAsia" w:ascii="宋体" w:eastAsia="宋体"/>
                <w:snapToGrid w:val="0"/>
                <w:sz w:val="24"/>
                <w:szCs w:val="24"/>
              </w:rPr>
              <w:t>线色使用正确。</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41" w:type="dxa"/>
            <w:vAlign w:val="center"/>
          </w:tcPr>
          <w:p>
            <w:pPr>
              <w:pStyle w:val="14"/>
              <w:widowControl w:val="0"/>
              <w:tabs>
                <w:tab w:val="clear" w:pos="2880"/>
              </w:tabs>
              <w:ind w:left="0" w:firstLine="0"/>
              <w:jc w:val="center"/>
              <w:rPr>
                <w:rFonts w:ascii="宋体" w:eastAsia="宋体"/>
                <w:snapToGrid w:val="0"/>
                <w:sz w:val="24"/>
                <w:szCs w:val="24"/>
              </w:rPr>
            </w:pPr>
            <w:r>
              <w:rPr>
                <w:rFonts w:ascii="宋体" w:eastAsia="宋体"/>
                <w:snapToGrid w:val="0"/>
                <w:sz w:val="24"/>
                <w:szCs w:val="24"/>
              </w:rPr>
              <w:t>3</w:t>
            </w:r>
          </w:p>
        </w:tc>
        <w:tc>
          <w:tcPr>
            <w:tcW w:w="6639" w:type="dxa"/>
          </w:tcPr>
          <w:p>
            <w:pPr>
              <w:pStyle w:val="14"/>
              <w:widowControl w:val="0"/>
              <w:tabs>
                <w:tab w:val="clear" w:pos="2880"/>
              </w:tabs>
              <w:ind w:left="0" w:firstLine="0"/>
              <w:jc w:val="left"/>
              <w:rPr>
                <w:rFonts w:ascii="宋体" w:eastAsia="宋体"/>
                <w:snapToGrid w:val="0"/>
                <w:sz w:val="24"/>
                <w:szCs w:val="24"/>
              </w:rPr>
            </w:pPr>
            <w:r>
              <w:rPr>
                <w:rFonts w:hint="eastAsia" w:ascii="宋体" w:eastAsia="宋体"/>
                <w:snapToGrid w:val="0"/>
                <w:sz w:val="24"/>
                <w:szCs w:val="24"/>
              </w:rPr>
              <w:t>接地连接牢固可靠，电阻不得大于</w:t>
            </w:r>
            <w:r>
              <w:rPr>
                <w:rFonts w:ascii="宋体" w:eastAsia="宋体"/>
                <w:snapToGrid w:val="0"/>
                <w:sz w:val="24"/>
                <w:szCs w:val="24"/>
              </w:rPr>
              <w:t>4</w:t>
            </w:r>
            <w:r>
              <w:rPr>
                <w:rFonts w:hint="eastAsia" w:ascii="宋体" w:eastAsia="宋体"/>
                <w:snapToGrid w:val="0"/>
                <w:sz w:val="24"/>
                <w:szCs w:val="24"/>
              </w:rPr>
              <w:t>欧姆</w:t>
            </w:r>
            <w:r>
              <w:rPr>
                <w:rFonts w:ascii="宋体" w:eastAsia="宋体"/>
                <w:snapToGrid w:val="0"/>
                <w:sz w:val="24"/>
                <w:szCs w:val="24"/>
              </w:rPr>
              <w:t xml:space="preserve"> </w:t>
            </w:r>
            <w:r>
              <w:rPr>
                <w:rFonts w:hint="eastAsia" w:ascii="宋体" w:eastAsia="宋体"/>
                <w:snapToGrid w:val="0"/>
                <w:sz w:val="24"/>
                <w:szCs w:val="24"/>
              </w:rPr>
              <w:t>，</w:t>
            </w:r>
            <w:r>
              <w:rPr>
                <w:rFonts w:hint="eastAsia" w:ascii="宋体" w:eastAsia="宋体" w:cs="宋体"/>
                <w:sz w:val="24"/>
                <w:szCs w:val="24"/>
              </w:rPr>
              <w:t>并有明显的接地标识。</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380" w:type="dxa"/>
            <w:gridSpan w:val="2"/>
          </w:tcPr>
          <w:p>
            <w:pPr>
              <w:pStyle w:val="15"/>
              <w:widowControl w:val="0"/>
              <w:tabs>
                <w:tab w:val="clear" w:pos="3600"/>
              </w:tabs>
              <w:snapToGrid w:val="0"/>
              <w:ind w:left="2" w:firstLine="0"/>
              <w:rPr>
                <w:rFonts w:ascii="宋体" w:eastAsia="宋体"/>
                <w:b/>
                <w:sz w:val="24"/>
                <w:szCs w:val="24"/>
              </w:rPr>
            </w:pPr>
            <w:r>
              <w:rPr>
                <w:rFonts w:ascii="宋体" w:eastAsia="宋体"/>
                <w:b/>
                <w:sz w:val="24"/>
                <w:szCs w:val="24"/>
              </w:rPr>
              <w:t>5</w:t>
            </w:r>
            <w:r>
              <w:rPr>
                <w:rFonts w:hint="eastAsia" w:ascii="宋体" w:eastAsia="宋体"/>
                <w:b/>
                <w:sz w:val="24"/>
                <w:szCs w:val="24"/>
              </w:rPr>
              <w:t>、交流配电设备</w:t>
            </w:r>
          </w:p>
        </w:tc>
        <w:tc>
          <w:tcPr>
            <w:tcW w:w="3024" w:type="dxa"/>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41" w:type="dxa"/>
            <w:vAlign w:val="center"/>
          </w:tcPr>
          <w:p>
            <w:pPr>
              <w:jc w:val="center"/>
              <w:rPr>
                <w:rFonts w:ascii="宋体"/>
                <w:sz w:val="24"/>
                <w:szCs w:val="24"/>
              </w:rPr>
            </w:pPr>
            <w:r>
              <w:rPr>
                <w:rFonts w:ascii="宋体"/>
                <w:sz w:val="24"/>
                <w:szCs w:val="24"/>
              </w:rPr>
              <w:t>1</w:t>
            </w:r>
          </w:p>
        </w:tc>
        <w:tc>
          <w:tcPr>
            <w:tcW w:w="6639" w:type="dxa"/>
          </w:tcPr>
          <w:p>
            <w:pPr>
              <w:pStyle w:val="14"/>
              <w:widowControl w:val="0"/>
              <w:tabs>
                <w:tab w:val="clear" w:pos="2880"/>
              </w:tabs>
              <w:ind w:left="0" w:firstLine="0"/>
              <w:jc w:val="left"/>
              <w:rPr>
                <w:rFonts w:ascii="宋体" w:eastAsia="宋体"/>
                <w:snapToGrid w:val="0"/>
                <w:sz w:val="24"/>
                <w:szCs w:val="24"/>
              </w:rPr>
            </w:pPr>
            <w:r>
              <w:rPr>
                <w:rFonts w:hint="eastAsia" w:ascii="宋体" w:eastAsia="宋体" w:cs="宋体"/>
                <w:color w:val="000000"/>
                <w:sz w:val="24"/>
                <w:szCs w:val="24"/>
              </w:rPr>
              <w:t>安装方式可靠、牢固度高，防护及通风措施到位，接地措施完善。布置便于接线、运行操作及维护。</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1" w:type="dxa"/>
            <w:vAlign w:val="center"/>
          </w:tcPr>
          <w:p>
            <w:pPr>
              <w:pStyle w:val="15"/>
              <w:widowControl w:val="0"/>
              <w:tabs>
                <w:tab w:val="clear" w:pos="3600"/>
              </w:tabs>
              <w:snapToGrid w:val="0"/>
              <w:ind w:left="820" w:hanging="820" w:hangingChars="342"/>
              <w:jc w:val="center"/>
              <w:rPr>
                <w:rFonts w:ascii="宋体" w:eastAsia="宋体"/>
                <w:sz w:val="24"/>
                <w:szCs w:val="24"/>
              </w:rPr>
            </w:pPr>
            <w:r>
              <w:rPr>
                <w:rFonts w:ascii="宋体" w:eastAsia="宋体"/>
                <w:sz w:val="24"/>
                <w:szCs w:val="24"/>
              </w:rPr>
              <w:t>2</w:t>
            </w:r>
          </w:p>
        </w:tc>
        <w:tc>
          <w:tcPr>
            <w:tcW w:w="6639" w:type="dxa"/>
          </w:tcPr>
          <w:p>
            <w:pPr>
              <w:pStyle w:val="15"/>
              <w:widowControl w:val="0"/>
              <w:tabs>
                <w:tab w:val="clear" w:pos="3600"/>
              </w:tabs>
              <w:snapToGrid w:val="0"/>
              <w:ind w:left="34" w:leftChars="16" w:firstLine="0"/>
              <w:jc w:val="left"/>
              <w:rPr>
                <w:rFonts w:ascii="宋体" w:eastAsia="宋体"/>
                <w:sz w:val="24"/>
                <w:szCs w:val="24"/>
              </w:rPr>
            </w:pPr>
            <w:r>
              <w:rPr>
                <w:rFonts w:hint="eastAsia" w:ascii="宋体" w:eastAsia="宋体"/>
                <w:sz w:val="24"/>
                <w:szCs w:val="24"/>
              </w:rPr>
              <w:t>各接线端连接可靠，有防松措施及松动标记。</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41" w:type="dxa"/>
            <w:vAlign w:val="center"/>
          </w:tcPr>
          <w:p>
            <w:pPr>
              <w:pStyle w:val="15"/>
              <w:widowControl w:val="0"/>
              <w:tabs>
                <w:tab w:val="clear" w:pos="3600"/>
              </w:tabs>
              <w:snapToGrid w:val="0"/>
              <w:ind w:left="0" w:firstLine="0"/>
              <w:jc w:val="center"/>
              <w:rPr>
                <w:rFonts w:ascii="宋体" w:eastAsia="宋体"/>
                <w:sz w:val="24"/>
                <w:szCs w:val="24"/>
              </w:rPr>
            </w:pPr>
            <w:r>
              <w:rPr>
                <w:rFonts w:ascii="宋体" w:eastAsia="宋体"/>
                <w:sz w:val="24"/>
                <w:szCs w:val="24"/>
              </w:rPr>
              <w:t>3</w:t>
            </w:r>
          </w:p>
        </w:tc>
        <w:tc>
          <w:tcPr>
            <w:tcW w:w="6639" w:type="dxa"/>
          </w:tcPr>
          <w:p>
            <w:pPr>
              <w:pStyle w:val="15"/>
              <w:widowControl w:val="0"/>
              <w:tabs>
                <w:tab w:val="clear" w:pos="3600"/>
              </w:tabs>
              <w:snapToGrid w:val="0"/>
              <w:ind w:left="34" w:leftChars="16" w:firstLine="0"/>
              <w:jc w:val="left"/>
              <w:rPr>
                <w:rFonts w:ascii="宋体" w:eastAsia="宋体"/>
                <w:sz w:val="24"/>
                <w:szCs w:val="24"/>
              </w:rPr>
            </w:pPr>
            <w:r>
              <w:rPr>
                <w:rFonts w:hint="eastAsia" w:ascii="宋体" w:eastAsia="宋体"/>
                <w:sz w:val="24"/>
                <w:szCs w:val="24"/>
              </w:rPr>
              <w:t>各支路电源绝缘良好，无过热现象。</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41" w:type="dxa"/>
            <w:vAlign w:val="center"/>
          </w:tcPr>
          <w:p>
            <w:pPr>
              <w:pStyle w:val="15"/>
              <w:widowControl w:val="0"/>
              <w:tabs>
                <w:tab w:val="clear" w:pos="3600"/>
              </w:tabs>
              <w:snapToGrid w:val="0"/>
              <w:ind w:left="0" w:firstLine="0"/>
              <w:jc w:val="center"/>
              <w:rPr>
                <w:rFonts w:ascii="宋体" w:eastAsia="宋体"/>
                <w:sz w:val="24"/>
                <w:szCs w:val="24"/>
              </w:rPr>
            </w:pPr>
            <w:r>
              <w:rPr>
                <w:rFonts w:ascii="宋体" w:eastAsia="宋体"/>
                <w:sz w:val="24"/>
                <w:szCs w:val="24"/>
              </w:rPr>
              <w:t>4</w:t>
            </w:r>
          </w:p>
        </w:tc>
        <w:tc>
          <w:tcPr>
            <w:tcW w:w="6639" w:type="dxa"/>
          </w:tcPr>
          <w:p>
            <w:pPr>
              <w:pStyle w:val="15"/>
              <w:widowControl w:val="0"/>
              <w:tabs>
                <w:tab w:val="clear" w:pos="3600"/>
              </w:tabs>
              <w:snapToGrid w:val="0"/>
              <w:ind w:left="34" w:leftChars="16" w:firstLine="0"/>
              <w:jc w:val="left"/>
              <w:rPr>
                <w:rFonts w:ascii="宋体" w:eastAsia="宋体"/>
                <w:sz w:val="24"/>
                <w:szCs w:val="24"/>
              </w:rPr>
            </w:pPr>
            <w:r>
              <w:rPr>
                <w:rFonts w:hint="eastAsia" w:ascii="宋体" w:eastAsia="宋体"/>
                <w:snapToGrid w:val="0"/>
                <w:sz w:val="24"/>
                <w:szCs w:val="24"/>
              </w:rPr>
              <w:t>接地连接牢固可靠，电阻不得大于</w:t>
            </w:r>
            <w:r>
              <w:rPr>
                <w:rFonts w:ascii="宋体" w:eastAsia="宋体"/>
                <w:snapToGrid w:val="0"/>
                <w:sz w:val="24"/>
                <w:szCs w:val="24"/>
              </w:rPr>
              <w:t>4</w:t>
            </w:r>
            <w:r>
              <w:rPr>
                <w:rFonts w:hint="eastAsia" w:ascii="宋体" w:eastAsia="宋体"/>
                <w:snapToGrid w:val="0"/>
                <w:sz w:val="24"/>
                <w:szCs w:val="24"/>
              </w:rPr>
              <w:t>欧姆</w:t>
            </w:r>
            <w:r>
              <w:rPr>
                <w:rFonts w:hint="eastAsia" w:ascii="宋体" w:eastAsia="宋体" w:cs="宋体"/>
                <w:sz w:val="24"/>
                <w:szCs w:val="24"/>
              </w:rPr>
              <w:t>并有明显的接地标识</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380" w:type="dxa"/>
            <w:gridSpan w:val="2"/>
          </w:tcPr>
          <w:p>
            <w:pPr>
              <w:pStyle w:val="15"/>
              <w:widowControl w:val="0"/>
              <w:tabs>
                <w:tab w:val="clear" w:pos="3600"/>
              </w:tabs>
              <w:snapToGrid w:val="0"/>
              <w:ind w:left="34" w:leftChars="16" w:firstLine="0"/>
              <w:jc w:val="left"/>
              <w:rPr>
                <w:rFonts w:ascii="宋体" w:eastAsia="宋体"/>
                <w:b/>
                <w:sz w:val="24"/>
                <w:szCs w:val="24"/>
              </w:rPr>
            </w:pPr>
            <w:r>
              <w:rPr>
                <w:rFonts w:ascii="宋体" w:eastAsia="宋体"/>
                <w:b/>
                <w:snapToGrid w:val="0"/>
                <w:sz w:val="24"/>
                <w:szCs w:val="24"/>
              </w:rPr>
              <w:t>6</w:t>
            </w:r>
            <w:r>
              <w:rPr>
                <w:rFonts w:hint="eastAsia" w:ascii="宋体" w:eastAsia="宋体"/>
                <w:b/>
                <w:snapToGrid w:val="0"/>
                <w:sz w:val="24"/>
                <w:szCs w:val="24"/>
              </w:rPr>
              <w:t>、</w:t>
            </w:r>
            <w:r>
              <w:rPr>
                <w:rFonts w:hint="eastAsia" w:ascii="宋体" w:eastAsia="宋体"/>
                <w:b/>
                <w:sz w:val="24"/>
                <w:szCs w:val="24"/>
              </w:rPr>
              <w:t>配电室</w:t>
            </w:r>
          </w:p>
        </w:tc>
        <w:tc>
          <w:tcPr>
            <w:tcW w:w="3024" w:type="dxa"/>
            <w:vAlign w:val="center"/>
          </w:tcPr>
          <w:p>
            <w:pPr>
              <w:widowControl/>
              <w:jc w:val="left"/>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741" w:type="dxa"/>
            <w:vAlign w:val="center"/>
          </w:tcPr>
          <w:p>
            <w:pPr>
              <w:pStyle w:val="15"/>
              <w:widowControl w:val="0"/>
              <w:tabs>
                <w:tab w:val="clear" w:pos="3600"/>
              </w:tabs>
              <w:snapToGrid w:val="0"/>
              <w:ind w:left="0" w:firstLine="0"/>
              <w:jc w:val="center"/>
              <w:rPr>
                <w:rFonts w:ascii="宋体" w:eastAsia="宋体"/>
                <w:sz w:val="24"/>
                <w:szCs w:val="24"/>
              </w:rPr>
            </w:pPr>
            <w:r>
              <w:rPr>
                <w:rFonts w:ascii="宋体" w:eastAsia="宋体"/>
                <w:sz w:val="24"/>
                <w:szCs w:val="24"/>
              </w:rPr>
              <w:t>1</w:t>
            </w:r>
          </w:p>
        </w:tc>
        <w:tc>
          <w:tcPr>
            <w:tcW w:w="6639" w:type="dxa"/>
          </w:tcPr>
          <w:p>
            <w:pPr>
              <w:rPr>
                <w:rFonts w:ascii="宋体"/>
                <w:sz w:val="24"/>
                <w:szCs w:val="24"/>
              </w:rPr>
            </w:pPr>
            <w:r>
              <w:rPr>
                <w:rFonts w:hint="eastAsia" w:ascii="宋体"/>
                <w:sz w:val="24"/>
                <w:szCs w:val="24"/>
              </w:rPr>
              <w:t>内墙表面均应抹灰刷白。地（楼）面宜采用高标号水泥抹面压光或用水磨石地面。</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41" w:type="dxa"/>
            <w:vAlign w:val="center"/>
          </w:tcPr>
          <w:p>
            <w:pPr>
              <w:pStyle w:val="15"/>
              <w:widowControl w:val="0"/>
              <w:tabs>
                <w:tab w:val="clear" w:pos="3600"/>
              </w:tabs>
              <w:snapToGrid w:val="0"/>
              <w:ind w:left="0" w:firstLine="0"/>
              <w:jc w:val="center"/>
              <w:rPr>
                <w:rFonts w:ascii="宋体" w:eastAsia="宋体"/>
                <w:sz w:val="24"/>
                <w:szCs w:val="24"/>
              </w:rPr>
            </w:pPr>
            <w:r>
              <w:rPr>
                <w:rFonts w:ascii="宋体" w:eastAsia="宋体"/>
                <w:sz w:val="24"/>
                <w:szCs w:val="24"/>
              </w:rPr>
              <w:t>2</w:t>
            </w:r>
          </w:p>
        </w:tc>
        <w:tc>
          <w:tcPr>
            <w:tcW w:w="6639" w:type="dxa"/>
          </w:tcPr>
          <w:p>
            <w:pPr>
              <w:rPr>
                <w:rFonts w:ascii="宋体"/>
                <w:sz w:val="24"/>
                <w:szCs w:val="24"/>
              </w:rPr>
            </w:pPr>
            <w:r>
              <w:rPr>
                <w:rFonts w:hint="eastAsia" w:ascii="宋体"/>
                <w:sz w:val="24"/>
                <w:szCs w:val="24"/>
              </w:rPr>
              <w:t>当配电装置室设在楼上时，应设吊装设备的吊装孔或吊装平台。吊装平台、门或吊装孔的尺寸，应能满足吊装最大设备的需要，吊钩与吊装孔的垂直距离应满足吊装最高设备的需要。</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41" w:type="dxa"/>
            <w:vAlign w:val="center"/>
          </w:tcPr>
          <w:p>
            <w:pPr>
              <w:pStyle w:val="15"/>
              <w:widowControl w:val="0"/>
              <w:tabs>
                <w:tab w:val="clear" w:pos="3600"/>
              </w:tabs>
              <w:snapToGrid w:val="0"/>
              <w:ind w:left="0" w:firstLine="0"/>
              <w:jc w:val="center"/>
              <w:rPr>
                <w:rFonts w:ascii="宋体" w:eastAsia="宋体"/>
                <w:sz w:val="24"/>
                <w:szCs w:val="24"/>
              </w:rPr>
            </w:pPr>
            <w:r>
              <w:rPr>
                <w:rFonts w:ascii="宋体" w:eastAsia="宋体"/>
                <w:sz w:val="24"/>
                <w:szCs w:val="24"/>
              </w:rPr>
              <w:t>3</w:t>
            </w:r>
          </w:p>
        </w:tc>
        <w:tc>
          <w:tcPr>
            <w:tcW w:w="6639" w:type="dxa"/>
          </w:tcPr>
          <w:p>
            <w:pPr>
              <w:rPr>
                <w:rFonts w:ascii="宋体"/>
                <w:sz w:val="24"/>
                <w:szCs w:val="24"/>
              </w:rPr>
            </w:pPr>
            <w:r>
              <w:rPr>
                <w:rFonts w:hint="eastAsia" w:ascii="宋体"/>
                <w:sz w:val="24"/>
                <w:szCs w:val="24"/>
              </w:rPr>
              <w:t>配电所各房间经常开启的门、窗，不宜直通相邻的酸、碱、蒸汽、粉尘和噪声严重的场所。</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41" w:type="dxa"/>
            <w:vAlign w:val="center"/>
          </w:tcPr>
          <w:p>
            <w:pPr>
              <w:jc w:val="center"/>
              <w:rPr>
                <w:rFonts w:ascii="宋体"/>
                <w:sz w:val="24"/>
                <w:szCs w:val="24"/>
              </w:rPr>
            </w:pPr>
            <w:r>
              <w:rPr>
                <w:rFonts w:ascii="宋体"/>
                <w:kern w:val="0"/>
                <w:sz w:val="24"/>
                <w:szCs w:val="24"/>
              </w:rPr>
              <w:t>4</w:t>
            </w:r>
          </w:p>
        </w:tc>
        <w:tc>
          <w:tcPr>
            <w:tcW w:w="6639" w:type="dxa"/>
          </w:tcPr>
          <w:p>
            <w:pPr>
              <w:rPr>
                <w:rFonts w:ascii="宋体"/>
                <w:sz w:val="24"/>
                <w:szCs w:val="24"/>
              </w:rPr>
            </w:pPr>
            <w:r>
              <w:rPr>
                <w:rFonts w:hint="eastAsia" w:ascii="宋体"/>
                <w:sz w:val="24"/>
                <w:szCs w:val="24"/>
              </w:rPr>
              <w:t>应设置防止雨、雪和蛇、鼠类小动物从采光窗、通风窗、门、电缆沟等进入室内的设施。</w:t>
            </w:r>
          </w:p>
        </w:tc>
        <w:tc>
          <w:tcPr>
            <w:tcW w:w="3024" w:type="dxa"/>
            <w:vAlign w:val="center"/>
          </w:tcPr>
          <w:p>
            <w:pPr>
              <w:jc w:val="center"/>
              <w:rPr>
                <w:rFonts w:ascii="宋体"/>
                <w:sz w:val="24"/>
                <w:szCs w:val="24"/>
              </w:rPr>
            </w:pPr>
            <w:r>
              <w:rPr>
                <w:rFonts w:hint="eastAsia" w:ascii="宋体"/>
                <w:sz w:val="24"/>
                <w:szCs w:val="24"/>
              </w:rPr>
              <w:t>符合要求</w:t>
            </w:r>
          </w:p>
        </w:tc>
      </w:tr>
      <w:tr>
        <w:tblPrEx>
          <w:tblLayout w:type="fixed"/>
          <w:tblCellMar>
            <w:top w:w="0" w:type="dxa"/>
            <w:left w:w="108" w:type="dxa"/>
            <w:bottom w:w="0" w:type="dxa"/>
            <w:right w:w="108" w:type="dxa"/>
          </w:tblCellMar>
        </w:tblPrEx>
        <w:trPr>
          <w:trHeight w:val="934" w:hRule="atLeast"/>
        </w:trPr>
        <w:tc>
          <w:tcPr>
            <w:tcW w:w="741" w:type="dxa"/>
            <w:vAlign w:val="center"/>
          </w:tcPr>
          <w:p>
            <w:pPr>
              <w:pStyle w:val="15"/>
              <w:widowControl w:val="0"/>
              <w:tabs>
                <w:tab w:val="clear" w:pos="3600"/>
              </w:tabs>
              <w:snapToGrid w:val="0"/>
              <w:ind w:left="0" w:firstLine="240" w:firstLineChars="100"/>
              <w:jc w:val="left"/>
              <w:rPr>
                <w:rFonts w:ascii="宋体" w:eastAsia="宋体"/>
                <w:sz w:val="24"/>
                <w:szCs w:val="24"/>
              </w:rPr>
            </w:pPr>
            <w:r>
              <w:rPr>
                <w:rFonts w:ascii="宋体" w:eastAsia="宋体"/>
                <w:sz w:val="24"/>
                <w:szCs w:val="24"/>
              </w:rPr>
              <w:t>5</w:t>
            </w:r>
          </w:p>
        </w:tc>
        <w:tc>
          <w:tcPr>
            <w:tcW w:w="6639" w:type="dxa"/>
          </w:tcPr>
          <w:p>
            <w:pPr>
              <w:pStyle w:val="15"/>
              <w:widowControl w:val="0"/>
              <w:tabs>
                <w:tab w:val="clear" w:pos="3600"/>
              </w:tabs>
              <w:snapToGrid w:val="0"/>
              <w:ind w:left="34" w:leftChars="16" w:firstLine="0"/>
              <w:jc w:val="left"/>
              <w:rPr>
                <w:rFonts w:ascii="宋体" w:eastAsia="宋体"/>
                <w:b/>
                <w:sz w:val="24"/>
                <w:szCs w:val="24"/>
              </w:rPr>
            </w:pPr>
            <w:r>
              <w:rPr>
                <w:rFonts w:hint="eastAsia" w:ascii="宋体" w:eastAsia="宋体"/>
                <w:sz w:val="24"/>
                <w:szCs w:val="24"/>
              </w:rPr>
              <w:t>消防设施的设置：一类建筑的配变电所宜设火灾自动报警及固定式灭火装置；二类建筑的配变电所可设火灾自动报警及手提式灭火装置。</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741" w:type="dxa"/>
            <w:vAlign w:val="center"/>
          </w:tcPr>
          <w:p>
            <w:pPr>
              <w:pStyle w:val="15"/>
              <w:widowControl w:val="0"/>
              <w:snapToGrid w:val="0"/>
              <w:ind w:left="0"/>
              <w:jc w:val="center"/>
              <w:rPr>
                <w:rFonts w:ascii="宋体" w:eastAsia="宋体"/>
                <w:sz w:val="24"/>
                <w:szCs w:val="24"/>
              </w:rPr>
            </w:pPr>
            <w:r>
              <w:rPr>
                <w:rFonts w:ascii="宋体" w:eastAsia="宋体"/>
                <w:sz w:val="24"/>
                <w:szCs w:val="24"/>
              </w:rPr>
              <w:t xml:space="preserve">       6</w:t>
            </w:r>
          </w:p>
        </w:tc>
        <w:tc>
          <w:tcPr>
            <w:tcW w:w="6639" w:type="dxa"/>
          </w:tcPr>
          <w:p>
            <w:pPr>
              <w:rPr>
                <w:rFonts w:ascii="宋体"/>
                <w:sz w:val="24"/>
                <w:szCs w:val="24"/>
              </w:rPr>
            </w:pPr>
            <w:r>
              <w:rPr>
                <w:rFonts w:hint="eastAsia" w:ascii="宋体"/>
                <w:sz w:val="24"/>
                <w:szCs w:val="24"/>
              </w:rPr>
              <w:t>长度大于</w:t>
            </w:r>
            <w:r>
              <w:rPr>
                <w:rFonts w:ascii="宋体"/>
                <w:sz w:val="24"/>
                <w:szCs w:val="24"/>
              </w:rPr>
              <w:t>7m</w:t>
            </w:r>
            <w:r>
              <w:rPr>
                <w:rFonts w:hint="eastAsia" w:ascii="宋体"/>
                <w:sz w:val="24"/>
                <w:szCs w:val="24"/>
              </w:rPr>
              <w:t>的配电室应设两个出口，并宜布置在配电室的两端。长度大于</w:t>
            </w:r>
            <w:r>
              <w:rPr>
                <w:rFonts w:ascii="宋体"/>
                <w:sz w:val="24"/>
                <w:szCs w:val="24"/>
              </w:rPr>
              <w:t>60m</w:t>
            </w:r>
            <w:r>
              <w:rPr>
                <w:rFonts w:hint="eastAsia" w:ascii="宋体"/>
                <w:sz w:val="24"/>
                <w:szCs w:val="24"/>
              </w:rPr>
              <w:t>时，宜增加一个出口。当变电所采用双层布置时，位于楼上的配电室应至少设一个通向室外的平台或通道的出口。</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41" w:type="dxa"/>
            <w:vAlign w:val="center"/>
          </w:tcPr>
          <w:p>
            <w:pPr>
              <w:pStyle w:val="15"/>
              <w:widowControl w:val="0"/>
              <w:tabs>
                <w:tab w:val="clear" w:pos="3600"/>
              </w:tabs>
              <w:snapToGrid w:val="0"/>
              <w:ind w:left="0" w:firstLine="0"/>
              <w:jc w:val="center"/>
              <w:rPr>
                <w:rFonts w:ascii="宋体" w:eastAsia="宋体"/>
                <w:snapToGrid w:val="0"/>
                <w:sz w:val="24"/>
                <w:szCs w:val="24"/>
              </w:rPr>
            </w:pPr>
            <w:r>
              <w:rPr>
                <w:rFonts w:ascii="宋体" w:eastAsia="宋体"/>
                <w:snapToGrid w:val="0"/>
                <w:sz w:val="24"/>
                <w:szCs w:val="24"/>
              </w:rPr>
              <w:t>7</w:t>
            </w:r>
          </w:p>
        </w:tc>
        <w:tc>
          <w:tcPr>
            <w:tcW w:w="6639" w:type="dxa"/>
          </w:tcPr>
          <w:p>
            <w:pPr>
              <w:rPr>
                <w:rFonts w:ascii="宋体"/>
                <w:sz w:val="24"/>
                <w:szCs w:val="24"/>
              </w:rPr>
            </w:pPr>
            <w:r>
              <w:rPr>
                <w:rFonts w:hint="eastAsia" w:ascii="宋体"/>
                <w:sz w:val="24"/>
                <w:szCs w:val="24"/>
              </w:rPr>
              <w:t>安装照明设施</w:t>
            </w:r>
            <w:r>
              <w:rPr>
                <w:rFonts w:ascii="宋体"/>
                <w:sz w:val="24"/>
                <w:szCs w:val="24"/>
              </w:rPr>
              <w:t>,</w:t>
            </w:r>
            <w:r>
              <w:rPr>
                <w:rFonts w:hint="eastAsia" w:ascii="宋体"/>
                <w:sz w:val="24"/>
                <w:szCs w:val="24"/>
              </w:rPr>
              <w:t>在配电装置室内裸导体上空布置灯具时，灯具的水平投影与裸导体的净距应大于</w:t>
            </w:r>
            <w:r>
              <w:rPr>
                <w:rFonts w:ascii="宋体"/>
                <w:sz w:val="24"/>
                <w:szCs w:val="24"/>
              </w:rPr>
              <w:t>1m</w:t>
            </w:r>
            <w:r>
              <w:rPr>
                <w:rFonts w:hint="eastAsia" w:ascii="宋体"/>
                <w:sz w:val="24"/>
                <w:szCs w:val="24"/>
              </w:rPr>
              <w:t>。灯具不应采用软线吊装或链吊装。</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741" w:type="dxa"/>
            <w:vAlign w:val="center"/>
          </w:tcPr>
          <w:p>
            <w:pPr>
              <w:pStyle w:val="15"/>
              <w:widowControl w:val="0"/>
              <w:tabs>
                <w:tab w:val="clear" w:pos="3600"/>
              </w:tabs>
              <w:snapToGrid w:val="0"/>
              <w:ind w:left="0" w:firstLine="0"/>
              <w:jc w:val="center"/>
              <w:rPr>
                <w:rFonts w:ascii="宋体" w:eastAsia="宋体"/>
                <w:snapToGrid w:val="0"/>
                <w:sz w:val="24"/>
                <w:szCs w:val="24"/>
              </w:rPr>
            </w:pPr>
            <w:r>
              <w:rPr>
                <w:rFonts w:ascii="宋体" w:eastAsia="宋体"/>
                <w:snapToGrid w:val="0"/>
                <w:sz w:val="24"/>
                <w:szCs w:val="24"/>
              </w:rPr>
              <w:t>8</w:t>
            </w:r>
          </w:p>
        </w:tc>
        <w:tc>
          <w:tcPr>
            <w:tcW w:w="6639" w:type="dxa"/>
          </w:tcPr>
          <w:p>
            <w:pPr>
              <w:rPr>
                <w:rFonts w:ascii="宋体"/>
                <w:sz w:val="24"/>
                <w:szCs w:val="24"/>
              </w:rPr>
            </w:pPr>
            <w:r>
              <w:rPr>
                <w:rFonts w:hint="eastAsia" w:ascii="宋体"/>
                <w:sz w:val="24"/>
                <w:szCs w:val="24"/>
              </w:rPr>
              <w:t>位于炎热区域的配变电所，屋面应有隔热措施。且考虑通风，也可装空调。</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741" w:type="dxa"/>
            <w:vAlign w:val="center"/>
          </w:tcPr>
          <w:p>
            <w:pPr>
              <w:pStyle w:val="15"/>
              <w:widowControl w:val="0"/>
              <w:tabs>
                <w:tab w:val="clear" w:pos="3600"/>
              </w:tabs>
              <w:snapToGrid w:val="0"/>
              <w:ind w:left="0" w:firstLine="0"/>
              <w:jc w:val="center"/>
              <w:rPr>
                <w:rFonts w:ascii="宋体" w:eastAsia="宋体"/>
                <w:snapToGrid w:val="0"/>
                <w:sz w:val="24"/>
                <w:szCs w:val="24"/>
              </w:rPr>
            </w:pPr>
            <w:r>
              <w:rPr>
                <w:rFonts w:ascii="宋体" w:eastAsia="宋体"/>
                <w:snapToGrid w:val="0"/>
                <w:sz w:val="24"/>
                <w:szCs w:val="24"/>
              </w:rPr>
              <w:t>9</w:t>
            </w:r>
          </w:p>
        </w:tc>
        <w:tc>
          <w:tcPr>
            <w:tcW w:w="6639" w:type="dxa"/>
          </w:tcPr>
          <w:p>
            <w:pPr>
              <w:rPr>
                <w:rFonts w:ascii="宋体"/>
                <w:sz w:val="24"/>
                <w:szCs w:val="24"/>
              </w:rPr>
            </w:pPr>
            <w:r>
              <w:rPr>
                <w:rFonts w:hint="eastAsia" w:ascii="宋体"/>
                <w:sz w:val="24"/>
                <w:szCs w:val="24"/>
              </w:rPr>
              <w:t>室内人员操作电器设备处</w:t>
            </w:r>
            <w:r>
              <w:rPr>
                <w:rFonts w:ascii="宋体"/>
                <w:sz w:val="24"/>
                <w:szCs w:val="24"/>
              </w:rPr>
              <w:t>,</w:t>
            </w:r>
            <w:r>
              <w:rPr>
                <w:rFonts w:hint="eastAsia" w:ascii="宋体"/>
                <w:sz w:val="24"/>
                <w:szCs w:val="24"/>
              </w:rPr>
              <w:t>地面铺设绝缘垫，地面清洁。</w:t>
            </w:r>
          </w:p>
        </w:tc>
        <w:tc>
          <w:tcPr>
            <w:tcW w:w="3024"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41" w:type="dxa"/>
            <w:vAlign w:val="center"/>
          </w:tcPr>
          <w:p>
            <w:pPr>
              <w:pStyle w:val="15"/>
              <w:widowControl w:val="0"/>
              <w:tabs>
                <w:tab w:val="clear" w:pos="3600"/>
              </w:tabs>
              <w:snapToGrid w:val="0"/>
              <w:ind w:left="0" w:firstLine="0"/>
              <w:jc w:val="center"/>
              <w:rPr>
                <w:rFonts w:ascii="宋体" w:eastAsia="宋体"/>
                <w:snapToGrid w:val="0"/>
                <w:sz w:val="24"/>
                <w:szCs w:val="24"/>
              </w:rPr>
            </w:pPr>
            <w:r>
              <w:rPr>
                <w:rFonts w:ascii="宋体" w:eastAsia="宋体"/>
                <w:snapToGrid w:val="0"/>
                <w:sz w:val="24"/>
                <w:szCs w:val="24"/>
              </w:rPr>
              <w:t>10</w:t>
            </w:r>
          </w:p>
        </w:tc>
        <w:tc>
          <w:tcPr>
            <w:tcW w:w="6639" w:type="dxa"/>
          </w:tcPr>
          <w:p>
            <w:pPr>
              <w:rPr>
                <w:rFonts w:ascii="宋体"/>
                <w:sz w:val="24"/>
                <w:szCs w:val="24"/>
              </w:rPr>
            </w:pPr>
            <w:r>
              <w:rPr>
                <w:rFonts w:hint="eastAsia" w:ascii="宋体"/>
                <w:sz w:val="24"/>
                <w:szCs w:val="24"/>
              </w:rPr>
              <w:t>除以上所述外，其他不符合国家相关规定处。</w:t>
            </w:r>
          </w:p>
        </w:tc>
        <w:tc>
          <w:tcPr>
            <w:tcW w:w="3024" w:type="dxa"/>
            <w:vAlign w:val="center"/>
          </w:tcPr>
          <w:p>
            <w:pPr>
              <w:widowControl/>
              <w:jc w:val="center"/>
              <w:rPr>
                <w:rFonts w:ascii="宋体"/>
                <w:sz w:val="24"/>
                <w:szCs w:val="24"/>
              </w:rPr>
            </w:pPr>
            <w:r>
              <w:rPr>
                <w:rFonts w:hint="eastAsia" w:ascii="宋体"/>
                <w:sz w:val="24"/>
                <w:szCs w:val="24"/>
              </w:rPr>
              <w:t>无</w:t>
            </w:r>
          </w:p>
        </w:tc>
      </w:tr>
    </w:tbl>
    <w:p>
      <w:pPr>
        <w:rPr>
          <w:rFonts w:ascii="宋体" w:cs="宋体"/>
          <w:b/>
          <w:color w:val="000000"/>
          <w:kern w:val="0"/>
          <w:sz w:val="24"/>
          <w:szCs w:val="24"/>
        </w:rPr>
      </w:pPr>
      <w:r>
        <w:rPr>
          <w:rFonts w:hint="eastAsia" w:ascii="宋体" w:cs="宋体"/>
          <w:b/>
          <w:color w:val="000000"/>
          <w:kern w:val="0"/>
          <w:sz w:val="24"/>
          <w:szCs w:val="24"/>
        </w:rPr>
        <w:t>并网实验项目</w:t>
      </w:r>
    </w:p>
    <w:tbl>
      <w:tblPr>
        <w:tblStyle w:val="12"/>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502"/>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07" w:type="dxa"/>
            <w:vAlign w:val="center"/>
          </w:tcPr>
          <w:p>
            <w:pPr>
              <w:spacing w:after="240" w:line="360" w:lineRule="auto"/>
              <w:jc w:val="center"/>
              <w:rPr>
                <w:rFonts w:ascii="宋体"/>
                <w:b/>
                <w:sz w:val="24"/>
                <w:szCs w:val="24"/>
              </w:rPr>
            </w:pPr>
            <w:r>
              <w:rPr>
                <w:rFonts w:hint="eastAsia" w:ascii="宋体"/>
                <w:b/>
                <w:sz w:val="24"/>
                <w:szCs w:val="24"/>
              </w:rPr>
              <w:t>序号</w:t>
            </w:r>
          </w:p>
        </w:tc>
        <w:tc>
          <w:tcPr>
            <w:tcW w:w="6502" w:type="dxa"/>
            <w:vAlign w:val="center"/>
          </w:tcPr>
          <w:p>
            <w:pPr>
              <w:spacing w:line="360" w:lineRule="auto"/>
              <w:jc w:val="center"/>
              <w:rPr>
                <w:rFonts w:ascii="宋体"/>
                <w:b/>
                <w:sz w:val="24"/>
                <w:szCs w:val="24"/>
              </w:rPr>
            </w:pPr>
            <w:r>
              <w:rPr>
                <w:rFonts w:hint="eastAsia" w:ascii="宋体"/>
                <w:b/>
                <w:sz w:val="24"/>
                <w:szCs w:val="24"/>
              </w:rPr>
              <w:t>检查项目名称</w:t>
            </w:r>
          </w:p>
        </w:tc>
        <w:tc>
          <w:tcPr>
            <w:tcW w:w="3139" w:type="dxa"/>
            <w:vAlign w:val="center"/>
          </w:tcPr>
          <w:p>
            <w:pPr>
              <w:widowControl/>
              <w:ind w:firstLine="240" w:firstLineChars="100"/>
              <w:jc w:val="center"/>
              <w:rPr>
                <w:rFonts w:ascii="宋体"/>
                <w:b/>
                <w:snapToGrid w:val="0"/>
                <w:color w:val="000000"/>
                <w:spacing w:val="2"/>
                <w:kern w:val="21"/>
                <w:sz w:val="24"/>
                <w:szCs w:val="24"/>
              </w:rPr>
            </w:pPr>
            <w:r>
              <w:rPr>
                <w:rFonts w:hint="eastAsia" w:ascii="宋体"/>
                <w:b/>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07" w:type="dxa"/>
            <w:vAlign w:val="center"/>
          </w:tcPr>
          <w:p>
            <w:pPr>
              <w:spacing w:line="360" w:lineRule="auto"/>
              <w:jc w:val="center"/>
              <w:rPr>
                <w:rFonts w:ascii="宋体"/>
                <w:sz w:val="24"/>
                <w:szCs w:val="24"/>
              </w:rPr>
            </w:pPr>
            <w:r>
              <w:rPr>
                <w:rFonts w:ascii="宋体"/>
                <w:sz w:val="24"/>
                <w:szCs w:val="24"/>
              </w:rPr>
              <w:t>1</w:t>
            </w:r>
          </w:p>
        </w:tc>
        <w:tc>
          <w:tcPr>
            <w:tcW w:w="6502" w:type="dxa"/>
            <w:vAlign w:val="center"/>
          </w:tcPr>
          <w:p>
            <w:pPr>
              <w:spacing w:line="360" w:lineRule="auto"/>
              <w:rPr>
                <w:rFonts w:ascii="宋体"/>
                <w:sz w:val="24"/>
                <w:szCs w:val="24"/>
              </w:rPr>
            </w:pPr>
            <w:r>
              <w:rPr>
                <w:rFonts w:hint="eastAsia" w:ascii="宋体"/>
                <w:sz w:val="24"/>
                <w:szCs w:val="24"/>
              </w:rPr>
              <w:t>并网试验合格</w:t>
            </w:r>
            <w:r>
              <w:rPr>
                <w:rFonts w:ascii="宋体"/>
                <w:sz w:val="24"/>
                <w:szCs w:val="24"/>
              </w:rPr>
              <w:t>,</w:t>
            </w:r>
            <w:r>
              <w:rPr>
                <w:rFonts w:hint="eastAsia" w:ascii="宋体"/>
                <w:sz w:val="24"/>
                <w:szCs w:val="24"/>
              </w:rPr>
              <w:t>逆变器并网时应与电网同步运行，相序正确。</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07" w:type="dxa"/>
            <w:vAlign w:val="center"/>
          </w:tcPr>
          <w:p>
            <w:pPr>
              <w:spacing w:line="360" w:lineRule="auto"/>
              <w:jc w:val="center"/>
              <w:rPr>
                <w:rFonts w:ascii="宋体"/>
                <w:sz w:val="24"/>
                <w:szCs w:val="24"/>
              </w:rPr>
            </w:pPr>
            <w:r>
              <w:rPr>
                <w:rFonts w:ascii="宋体"/>
                <w:sz w:val="24"/>
                <w:szCs w:val="24"/>
              </w:rPr>
              <w:t>2</w:t>
            </w:r>
          </w:p>
        </w:tc>
        <w:tc>
          <w:tcPr>
            <w:tcW w:w="6502" w:type="dxa"/>
            <w:vAlign w:val="center"/>
          </w:tcPr>
          <w:p>
            <w:pPr>
              <w:spacing w:line="360" w:lineRule="auto"/>
              <w:rPr>
                <w:rFonts w:ascii="宋体"/>
                <w:sz w:val="24"/>
                <w:szCs w:val="24"/>
              </w:rPr>
            </w:pPr>
            <w:r>
              <w:rPr>
                <w:rFonts w:hint="eastAsia" w:ascii="宋体"/>
                <w:sz w:val="24"/>
                <w:szCs w:val="24"/>
              </w:rPr>
              <w:t>逆变器交流输出端频率的允许偏差为±</w:t>
            </w:r>
            <w:r>
              <w:rPr>
                <w:rFonts w:ascii="宋体"/>
                <w:sz w:val="24"/>
                <w:szCs w:val="24"/>
              </w:rPr>
              <w:t>0.5Hz</w:t>
            </w:r>
            <w:r>
              <w:rPr>
                <w:rFonts w:hint="eastAsia" w:ascii="宋体"/>
                <w:sz w:val="24"/>
                <w:szCs w:val="24"/>
              </w:rPr>
              <w:t>，电网额定频率为</w:t>
            </w:r>
            <w:r>
              <w:rPr>
                <w:rFonts w:ascii="宋体"/>
                <w:sz w:val="24"/>
                <w:szCs w:val="24"/>
              </w:rPr>
              <w:t>50Hz</w:t>
            </w:r>
            <w:r>
              <w:rPr>
                <w:rFonts w:hint="eastAsia" w:ascii="宋体"/>
                <w:sz w:val="24"/>
                <w:szCs w:val="24"/>
              </w:rPr>
              <w:t>。</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07" w:type="dxa"/>
            <w:vAlign w:val="center"/>
          </w:tcPr>
          <w:p>
            <w:pPr>
              <w:spacing w:line="360" w:lineRule="auto"/>
              <w:jc w:val="center"/>
              <w:rPr>
                <w:rFonts w:ascii="宋体"/>
                <w:sz w:val="24"/>
                <w:szCs w:val="24"/>
              </w:rPr>
            </w:pPr>
            <w:r>
              <w:rPr>
                <w:rFonts w:ascii="宋体"/>
                <w:sz w:val="24"/>
                <w:szCs w:val="24"/>
              </w:rPr>
              <w:t>3</w:t>
            </w:r>
          </w:p>
        </w:tc>
        <w:tc>
          <w:tcPr>
            <w:tcW w:w="6502" w:type="dxa"/>
            <w:vAlign w:val="center"/>
          </w:tcPr>
          <w:p>
            <w:pPr>
              <w:spacing w:line="360" w:lineRule="auto"/>
              <w:rPr>
                <w:rFonts w:ascii="宋体"/>
                <w:sz w:val="24"/>
                <w:szCs w:val="24"/>
              </w:rPr>
            </w:pPr>
            <w:r>
              <w:rPr>
                <w:rFonts w:hint="eastAsia" w:ascii="宋体"/>
                <w:sz w:val="24"/>
                <w:szCs w:val="24"/>
              </w:rPr>
              <w:t>逆变器交流输出端单相电压的允许偏差为额定电压的</w:t>
            </w:r>
            <w:r>
              <w:rPr>
                <w:rFonts w:ascii="宋体"/>
                <w:sz w:val="24"/>
                <w:szCs w:val="24"/>
              </w:rPr>
              <w:t>+10%</w:t>
            </w:r>
            <w:r>
              <w:rPr>
                <w:rFonts w:hint="eastAsia" w:ascii="宋体"/>
                <w:sz w:val="24"/>
                <w:szCs w:val="24"/>
              </w:rPr>
              <w:t>、</w:t>
            </w:r>
            <w:r>
              <w:rPr>
                <w:rFonts w:ascii="宋体"/>
                <w:sz w:val="24"/>
                <w:szCs w:val="24"/>
              </w:rPr>
              <w:t>-15%</w:t>
            </w:r>
            <w:r>
              <w:rPr>
                <w:rFonts w:hint="eastAsia" w:ascii="宋体"/>
                <w:sz w:val="24"/>
                <w:szCs w:val="24"/>
              </w:rPr>
              <w:t>，三相电压的允许偏差为额定电压的±</w:t>
            </w:r>
            <w:r>
              <w:rPr>
                <w:rFonts w:ascii="宋体"/>
                <w:sz w:val="24"/>
                <w:szCs w:val="24"/>
              </w:rPr>
              <w:t>10%</w:t>
            </w:r>
            <w:r>
              <w:rPr>
                <w:rFonts w:hint="eastAsia" w:ascii="宋体"/>
                <w:sz w:val="24"/>
                <w:szCs w:val="24"/>
              </w:rPr>
              <w:t>。</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07" w:type="dxa"/>
            <w:vAlign w:val="center"/>
          </w:tcPr>
          <w:p>
            <w:pPr>
              <w:spacing w:line="360" w:lineRule="auto"/>
              <w:jc w:val="center"/>
              <w:rPr>
                <w:rFonts w:ascii="宋体"/>
                <w:sz w:val="24"/>
                <w:szCs w:val="24"/>
              </w:rPr>
            </w:pPr>
            <w:r>
              <w:rPr>
                <w:rFonts w:ascii="宋体"/>
                <w:sz w:val="24"/>
                <w:szCs w:val="24"/>
              </w:rPr>
              <w:t>4</w:t>
            </w:r>
          </w:p>
        </w:tc>
        <w:tc>
          <w:tcPr>
            <w:tcW w:w="6502" w:type="dxa"/>
            <w:vAlign w:val="center"/>
          </w:tcPr>
          <w:p>
            <w:pPr>
              <w:spacing w:line="360" w:lineRule="auto"/>
              <w:rPr>
                <w:rFonts w:ascii="宋体"/>
                <w:sz w:val="24"/>
                <w:szCs w:val="24"/>
              </w:rPr>
            </w:pPr>
            <w:r>
              <w:rPr>
                <w:rFonts w:hint="eastAsia" w:ascii="宋体"/>
                <w:sz w:val="24"/>
                <w:szCs w:val="24"/>
              </w:rPr>
              <w:t>孤岛效应试验正确若逆变器并入的电网供电中断，逆变器应在</w:t>
            </w:r>
            <w:r>
              <w:rPr>
                <w:rFonts w:ascii="宋体"/>
                <w:sz w:val="24"/>
                <w:szCs w:val="24"/>
              </w:rPr>
              <w:t>2s</w:t>
            </w:r>
            <w:r>
              <w:rPr>
                <w:rFonts w:hint="eastAsia" w:ascii="宋体"/>
                <w:sz w:val="24"/>
                <w:szCs w:val="24"/>
              </w:rPr>
              <w:t>内停止向电网供电，同时发出警示信号。</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07" w:type="dxa"/>
            <w:vAlign w:val="center"/>
          </w:tcPr>
          <w:p>
            <w:pPr>
              <w:spacing w:line="360" w:lineRule="auto"/>
              <w:jc w:val="center"/>
              <w:rPr>
                <w:rFonts w:ascii="宋体"/>
                <w:sz w:val="24"/>
                <w:szCs w:val="24"/>
              </w:rPr>
            </w:pPr>
            <w:r>
              <w:rPr>
                <w:rFonts w:ascii="宋体"/>
                <w:sz w:val="24"/>
                <w:szCs w:val="24"/>
              </w:rPr>
              <w:t>5</w:t>
            </w:r>
          </w:p>
        </w:tc>
        <w:tc>
          <w:tcPr>
            <w:tcW w:w="6502" w:type="dxa"/>
            <w:vAlign w:val="center"/>
          </w:tcPr>
          <w:p>
            <w:pPr>
              <w:spacing w:line="360" w:lineRule="auto"/>
              <w:rPr>
                <w:rFonts w:ascii="宋体"/>
                <w:sz w:val="24"/>
                <w:szCs w:val="24"/>
              </w:rPr>
            </w:pPr>
            <w:r>
              <w:rPr>
                <w:rFonts w:hint="eastAsia" w:ascii="宋体"/>
                <w:sz w:val="24"/>
                <w:szCs w:val="24"/>
              </w:rPr>
              <w:t>逆变器自动启停机试验正确。</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707" w:type="dxa"/>
            <w:vAlign w:val="center"/>
          </w:tcPr>
          <w:p>
            <w:pPr>
              <w:spacing w:line="360" w:lineRule="auto"/>
              <w:jc w:val="center"/>
              <w:rPr>
                <w:rFonts w:ascii="宋体"/>
                <w:sz w:val="24"/>
                <w:szCs w:val="24"/>
              </w:rPr>
            </w:pPr>
            <w:r>
              <w:rPr>
                <w:rFonts w:ascii="宋体"/>
                <w:sz w:val="24"/>
                <w:szCs w:val="24"/>
              </w:rPr>
              <w:t>6</w:t>
            </w:r>
          </w:p>
        </w:tc>
        <w:tc>
          <w:tcPr>
            <w:tcW w:w="6502" w:type="dxa"/>
            <w:vAlign w:val="center"/>
          </w:tcPr>
          <w:p>
            <w:pPr>
              <w:spacing w:line="360" w:lineRule="auto"/>
              <w:rPr>
                <w:rFonts w:ascii="宋体"/>
                <w:sz w:val="24"/>
                <w:szCs w:val="24"/>
              </w:rPr>
            </w:pPr>
            <w:r>
              <w:rPr>
                <w:rFonts w:hint="eastAsia" w:ascii="宋体"/>
                <w:sz w:val="24"/>
                <w:szCs w:val="24"/>
              </w:rPr>
              <w:t>各电器柜绝缘电阻大于</w:t>
            </w:r>
            <w:r>
              <w:rPr>
                <w:rFonts w:ascii="宋体"/>
                <w:sz w:val="24"/>
                <w:szCs w:val="24"/>
              </w:rPr>
              <w:t>2</w:t>
            </w:r>
            <w:r>
              <w:rPr>
                <w:rFonts w:hint="eastAsia" w:ascii="宋体"/>
                <w:sz w:val="24"/>
                <w:szCs w:val="24"/>
              </w:rPr>
              <w:t>兆欧。</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707" w:type="dxa"/>
            <w:vAlign w:val="center"/>
          </w:tcPr>
          <w:p>
            <w:pPr>
              <w:spacing w:line="360" w:lineRule="auto"/>
              <w:jc w:val="center"/>
              <w:rPr>
                <w:rFonts w:ascii="宋体"/>
                <w:sz w:val="24"/>
                <w:szCs w:val="24"/>
              </w:rPr>
            </w:pPr>
            <w:r>
              <w:rPr>
                <w:rFonts w:ascii="宋体"/>
                <w:sz w:val="24"/>
                <w:szCs w:val="24"/>
              </w:rPr>
              <w:t>7</w:t>
            </w:r>
          </w:p>
        </w:tc>
        <w:tc>
          <w:tcPr>
            <w:tcW w:w="6502" w:type="dxa"/>
            <w:vAlign w:val="center"/>
          </w:tcPr>
          <w:p>
            <w:pPr>
              <w:spacing w:line="360" w:lineRule="auto"/>
              <w:rPr>
                <w:rFonts w:ascii="宋体"/>
                <w:sz w:val="24"/>
                <w:szCs w:val="24"/>
              </w:rPr>
            </w:pPr>
            <w:r>
              <w:rPr>
                <w:rFonts w:hint="eastAsia" w:ascii="宋体"/>
                <w:sz w:val="24"/>
                <w:szCs w:val="24"/>
              </w:rPr>
              <w:t>所有光伏组串串联连接，而且导通。所有汇流箱全部合闸。</w:t>
            </w:r>
            <w:r>
              <w:rPr>
                <w:rFonts w:hint="eastAsia" w:ascii="宋体"/>
                <w:snapToGrid w:val="0"/>
                <w:sz w:val="24"/>
                <w:szCs w:val="24"/>
              </w:rPr>
              <w:t>接入同一个直流汇流箱的，各个光伏组件串的输入电流，其偏差应不超过</w:t>
            </w:r>
            <w:r>
              <w:rPr>
                <w:rFonts w:ascii="宋体"/>
                <w:snapToGrid w:val="0"/>
                <w:sz w:val="24"/>
                <w:szCs w:val="24"/>
              </w:rPr>
              <w:t>5%</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07" w:type="dxa"/>
            <w:vAlign w:val="center"/>
          </w:tcPr>
          <w:p>
            <w:pPr>
              <w:spacing w:line="360" w:lineRule="auto"/>
              <w:jc w:val="center"/>
              <w:rPr>
                <w:rFonts w:ascii="宋体"/>
                <w:sz w:val="24"/>
                <w:szCs w:val="24"/>
              </w:rPr>
            </w:pPr>
            <w:r>
              <w:rPr>
                <w:rFonts w:ascii="宋体"/>
                <w:sz w:val="24"/>
                <w:szCs w:val="24"/>
              </w:rPr>
              <w:t>8</w:t>
            </w:r>
          </w:p>
        </w:tc>
        <w:tc>
          <w:tcPr>
            <w:tcW w:w="6502" w:type="dxa"/>
            <w:vAlign w:val="center"/>
          </w:tcPr>
          <w:p>
            <w:pPr>
              <w:spacing w:line="360" w:lineRule="auto"/>
              <w:rPr>
                <w:rFonts w:ascii="宋体"/>
                <w:sz w:val="24"/>
                <w:szCs w:val="24"/>
              </w:rPr>
            </w:pPr>
            <w:r>
              <w:rPr>
                <w:rFonts w:hint="eastAsia" w:ascii="宋体"/>
                <w:sz w:val="24"/>
                <w:szCs w:val="24"/>
              </w:rPr>
              <w:t>交直流配电柜运行正常，电表计量正确。</w:t>
            </w:r>
          </w:p>
        </w:tc>
        <w:tc>
          <w:tcPr>
            <w:tcW w:w="3139" w:type="dxa"/>
            <w:vAlign w:val="center"/>
          </w:tcPr>
          <w:p>
            <w:pPr>
              <w:jc w:val="center"/>
              <w:rPr>
                <w:rFonts w:ascii="宋体"/>
                <w:sz w:val="24"/>
                <w:szCs w:val="24"/>
              </w:rPr>
            </w:pPr>
            <w:r>
              <w:rPr>
                <w:rFonts w:hint="eastAsia" w:ascii="宋体"/>
                <w:sz w:val="24"/>
                <w:szCs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707" w:type="dxa"/>
            <w:vAlign w:val="center"/>
          </w:tcPr>
          <w:p>
            <w:pPr>
              <w:spacing w:line="360" w:lineRule="auto"/>
              <w:jc w:val="center"/>
              <w:rPr>
                <w:rFonts w:ascii="宋体"/>
                <w:sz w:val="24"/>
                <w:szCs w:val="24"/>
              </w:rPr>
            </w:pPr>
            <w:r>
              <w:rPr>
                <w:rFonts w:ascii="宋体"/>
                <w:sz w:val="24"/>
                <w:szCs w:val="24"/>
              </w:rPr>
              <w:t>9</w:t>
            </w:r>
          </w:p>
        </w:tc>
        <w:tc>
          <w:tcPr>
            <w:tcW w:w="6502" w:type="dxa"/>
            <w:vAlign w:val="center"/>
          </w:tcPr>
          <w:p>
            <w:pPr>
              <w:spacing w:line="360" w:lineRule="auto"/>
              <w:rPr>
                <w:rFonts w:ascii="宋体"/>
                <w:sz w:val="24"/>
                <w:szCs w:val="24"/>
              </w:rPr>
            </w:pPr>
            <w:r>
              <w:rPr>
                <w:rFonts w:hint="eastAsia" w:ascii="宋体"/>
                <w:sz w:val="24"/>
                <w:szCs w:val="24"/>
              </w:rPr>
              <w:t>电气设备的接地电阻</w:t>
            </w:r>
            <w:r>
              <w:rPr>
                <w:rFonts w:ascii="宋体"/>
                <w:sz w:val="24"/>
                <w:szCs w:val="24"/>
              </w:rPr>
              <w:t xml:space="preserve"> R</w:t>
            </w:r>
            <w:r>
              <w:rPr>
                <w:rFonts w:hint="eastAsia" w:ascii="宋体"/>
                <w:sz w:val="24"/>
                <w:szCs w:val="24"/>
              </w:rPr>
              <w:t>≤</w:t>
            </w:r>
            <w:r>
              <w:rPr>
                <w:rFonts w:ascii="宋体"/>
                <w:sz w:val="24"/>
                <w:szCs w:val="24"/>
              </w:rPr>
              <w:t>4</w:t>
            </w:r>
            <w:r>
              <w:rPr>
                <w:rFonts w:hint="eastAsia" w:ascii="宋体"/>
                <w:sz w:val="24"/>
                <w:szCs w:val="24"/>
              </w:rPr>
              <w:t>欧姆，全光伏电站总的接地电阻</w:t>
            </w:r>
            <w:r>
              <w:rPr>
                <w:rFonts w:ascii="宋体"/>
                <w:sz w:val="24"/>
                <w:szCs w:val="24"/>
              </w:rPr>
              <w:t xml:space="preserve"> R</w:t>
            </w:r>
            <w:r>
              <w:rPr>
                <w:rFonts w:hint="eastAsia" w:ascii="宋体"/>
                <w:sz w:val="24"/>
                <w:szCs w:val="24"/>
              </w:rPr>
              <w:t>≤</w:t>
            </w:r>
            <w:r>
              <w:rPr>
                <w:rFonts w:ascii="宋体"/>
                <w:sz w:val="24"/>
                <w:szCs w:val="24"/>
              </w:rPr>
              <w:t>1</w:t>
            </w:r>
            <w:r>
              <w:rPr>
                <w:rFonts w:hint="eastAsia" w:ascii="宋体"/>
                <w:sz w:val="24"/>
                <w:szCs w:val="24"/>
              </w:rPr>
              <w:t>欧姆，中性点直接接地的系统中，重复接地，</w:t>
            </w:r>
            <w:r>
              <w:rPr>
                <w:rFonts w:ascii="宋体"/>
                <w:sz w:val="24"/>
                <w:szCs w:val="24"/>
              </w:rPr>
              <w:t>R</w:t>
            </w:r>
            <w:r>
              <w:rPr>
                <w:rFonts w:hint="eastAsia" w:ascii="宋体"/>
                <w:sz w:val="24"/>
                <w:szCs w:val="24"/>
              </w:rPr>
              <w:t>≤</w:t>
            </w:r>
            <w:r>
              <w:rPr>
                <w:rFonts w:ascii="宋体"/>
                <w:sz w:val="24"/>
                <w:szCs w:val="24"/>
              </w:rPr>
              <w:t>10</w:t>
            </w:r>
            <w:r>
              <w:rPr>
                <w:rFonts w:hint="eastAsia" w:ascii="宋体"/>
                <w:sz w:val="24"/>
                <w:szCs w:val="24"/>
              </w:rPr>
              <w:t>欧姆</w:t>
            </w:r>
          </w:p>
        </w:tc>
        <w:tc>
          <w:tcPr>
            <w:tcW w:w="3139" w:type="dxa"/>
            <w:vAlign w:val="center"/>
          </w:tcPr>
          <w:p>
            <w:pPr>
              <w:jc w:val="center"/>
              <w:rPr>
                <w:rFonts w:ascii="宋体"/>
                <w:sz w:val="24"/>
                <w:szCs w:val="24"/>
              </w:rPr>
            </w:pPr>
            <w:r>
              <w:rPr>
                <w:rFonts w:hint="eastAsia" w:ascii="宋体"/>
                <w:sz w:val="24"/>
                <w:szCs w:val="24"/>
              </w:rPr>
              <w:t>符合要求</w:t>
            </w:r>
          </w:p>
        </w:tc>
      </w:tr>
    </w:tbl>
    <w:p>
      <w:pPr>
        <w:rPr>
          <w:rFonts w:ascii="宋体" w:cs="宋体"/>
          <w:b/>
          <w:color w:val="000000"/>
          <w:kern w:val="0"/>
          <w:sz w:val="24"/>
          <w:szCs w:val="24"/>
        </w:rPr>
      </w:pPr>
    </w:p>
    <w:p>
      <w:pPr>
        <w:numPr>
          <w:ilvl w:val="0"/>
          <w:numId w:val="6"/>
        </w:numPr>
        <w:rPr>
          <w:rFonts w:hint="eastAsia" w:ascii="微软雅黑" w:hAnsi="微软雅黑" w:eastAsia="微软雅黑" w:cs="微软雅黑"/>
          <w:color w:val="000000" w:themeColor="text1"/>
          <w:sz w:val="30"/>
          <w:szCs w:val="30"/>
          <w:lang w:val="en-US" w:eastAsia="zh-CN"/>
          <w14:textFill>
            <w14:solidFill>
              <w14:schemeClr w14:val="tx1"/>
            </w14:solidFill>
          </w14:textFill>
        </w:rPr>
      </w:pPr>
      <w:r>
        <w:rPr>
          <w:rFonts w:hint="eastAsia" w:ascii="微软雅黑" w:hAnsi="微软雅黑" w:eastAsia="微软雅黑" w:cs="微软雅黑"/>
          <w:color w:val="000000" w:themeColor="text1"/>
          <w:sz w:val="30"/>
          <w:szCs w:val="30"/>
          <w:lang w:val="en-US" w:eastAsia="zh-CN"/>
          <w14:textFill>
            <w14:solidFill>
              <w14:schemeClr w14:val="tx1"/>
            </w14:solidFill>
          </w14:textFill>
        </w:rPr>
        <w:t>工程质量事故及其处理情况</w:t>
      </w:r>
    </w:p>
    <w:p>
      <w:pPr>
        <w:numPr>
          <w:ilvl w:val="0"/>
          <w:numId w:val="0"/>
        </w:numPr>
        <w:rPr>
          <w:rFonts w:hint="eastAsia" w:ascii="微软雅黑" w:hAnsi="微软雅黑" w:eastAsia="微软雅黑" w:cs="微软雅黑"/>
          <w:color w:val="FF0000"/>
          <w:sz w:val="30"/>
          <w:szCs w:val="30"/>
          <w:lang w:val="en-US" w:eastAsia="zh-CN"/>
        </w:rPr>
      </w:pPr>
    </w:p>
    <w:p>
      <w:pPr>
        <w:numPr>
          <w:ilvl w:val="0"/>
          <w:numId w:val="0"/>
        </w:numPr>
        <w:ind w:firstLine="480"/>
        <w:rPr>
          <w:rFonts w:hint="eastAsia"/>
          <w:sz w:val="24"/>
          <w:szCs w:val="24"/>
          <w:lang w:eastAsia="zh-CN"/>
        </w:rPr>
      </w:pPr>
      <w:r>
        <w:rPr>
          <w:rFonts w:hint="eastAsia"/>
          <w:sz w:val="24"/>
          <w:szCs w:val="24"/>
        </w:rPr>
        <w:t>在施工全过程中没有发生质量事故</w:t>
      </w:r>
      <w:r>
        <w:rPr>
          <w:rFonts w:hint="eastAsia"/>
          <w:sz w:val="24"/>
          <w:szCs w:val="24"/>
          <w:lang w:eastAsia="zh-CN"/>
        </w:rPr>
        <w:t>。</w:t>
      </w:r>
    </w:p>
    <w:p>
      <w:pPr>
        <w:numPr>
          <w:ilvl w:val="0"/>
          <w:numId w:val="0"/>
        </w:numPr>
        <w:ind w:firstLine="480"/>
        <w:rPr>
          <w:rFonts w:hint="eastAsia"/>
          <w:sz w:val="24"/>
          <w:szCs w:val="24"/>
          <w:lang w:val="en-US" w:eastAsia="zh-CN"/>
        </w:rPr>
      </w:pPr>
    </w:p>
    <w:p>
      <w:pPr>
        <w:numPr>
          <w:ilvl w:val="0"/>
          <w:numId w:val="0"/>
        </w:numPr>
        <w:rPr>
          <w:rFonts w:ascii="宋体"/>
          <w:b/>
          <w:sz w:val="24"/>
          <w:szCs w:val="24"/>
        </w:rPr>
      </w:pPr>
      <w:r>
        <w:rPr>
          <w:rFonts w:hint="eastAsia" w:ascii="微软雅黑" w:hAnsi="微软雅黑" w:eastAsia="微软雅黑" w:cs="微软雅黑"/>
          <w:color w:val="000000" w:themeColor="text1"/>
          <w:sz w:val="30"/>
          <w:szCs w:val="30"/>
          <w:lang w:val="en-US" w:eastAsia="zh-CN"/>
          <w14:textFill>
            <w14:solidFill>
              <w14:schemeClr w14:val="tx1"/>
            </w14:solidFill>
          </w14:textFill>
        </w:rPr>
        <w:t>五、竣工资料审查情况</w:t>
      </w:r>
      <w:r>
        <w:rPr>
          <w:rFonts w:hint="eastAsia" w:ascii="宋体" w:eastAsia="宋体" w:cs="宋体"/>
          <w:color w:val="FF0000"/>
          <w:sz w:val="24"/>
          <w:szCs w:val="24"/>
        </w:rPr>
        <w:tab/>
      </w:r>
    </w:p>
    <w:tbl>
      <w:tblPr>
        <w:tblStyle w:val="12"/>
        <w:tblW w:w="1028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
      <w:tblGrid>
        <w:gridCol w:w="709"/>
        <w:gridCol w:w="6422"/>
        <w:gridCol w:w="31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270" w:hRule="atLeast"/>
          <w:jc w:val="center"/>
        </w:trPr>
        <w:tc>
          <w:tcPr>
            <w:tcW w:w="709" w:type="dxa"/>
            <w:tcBorders>
              <w:top w:val="single" w:color="auto" w:sz="4" w:space="0"/>
            </w:tcBorders>
            <w:vAlign w:val="center"/>
          </w:tcPr>
          <w:p>
            <w:pPr>
              <w:widowControl/>
              <w:ind w:left="-280" w:leftChars="-184" w:hanging="106"/>
              <w:jc w:val="right"/>
              <w:rPr>
                <w:rFonts w:ascii="宋体" w:cs="宋体"/>
                <w:b/>
                <w:color w:val="000000"/>
                <w:kern w:val="0"/>
                <w:sz w:val="24"/>
                <w:szCs w:val="24"/>
              </w:rPr>
            </w:pPr>
            <w:r>
              <w:rPr>
                <w:rFonts w:hint="eastAsia" w:ascii="宋体" w:cs="宋体"/>
                <w:b/>
                <w:color w:val="000000"/>
                <w:kern w:val="0"/>
                <w:sz w:val="24"/>
                <w:szCs w:val="24"/>
              </w:rPr>
              <w:t>序号</w:t>
            </w:r>
          </w:p>
        </w:tc>
        <w:tc>
          <w:tcPr>
            <w:tcW w:w="6422" w:type="dxa"/>
            <w:tcBorders>
              <w:top w:val="single" w:color="auto" w:sz="4" w:space="0"/>
            </w:tcBorders>
            <w:vAlign w:val="center"/>
          </w:tcPr>
          <w:p>
            <w:pPr>
              <w:widowControl/>
              <w:jc w:val="center"/>
              <w:rPr>
                <w:rFonts w:ascii="宋体" w:cs="宋体"/>
                <w:b/>
                <w:color w:val="000000"/>
                <w:kern w:val="0"/>
                <w:sz w:val="24"/>
                <w:szCs w:val="24"/>
              </w:rPr>
            </w:pPr>
            <w:r>
              <w:rPr>
                <w:rFonts w:hint="eastAsia" w:ascii="宋体" w:cs="宋体"/>
                <w:b/>
                <w:color w:val="000000"/>
                <w:kern w:val="0"/>
                <w:sz w:val="24"/>
                <w:szCs w:val="24"/>
              </w:rPr>
              <w:t>评估要求</w:t>
            </w:r>
            <w:r>
              <w:rPr>
                <w:rFonts w:ascii="宋体" w:cs="宋体"/>
                <w:b/>
                <w:color w:val="000000"/>
                <w:kern w:val="0"/>
                <w:sz w:val="24"/>
                <w:szCs w:val="24"/>
              </w:rPr>
              <w:t>(</w:t>
            </w:r>
            <w:r>
              <w:rPr>
                <w:rFonts w:hint="eastAsia" w:ascii="宋体" w:cs="宋体"/>
                <w:b/>
                <w:color w:val="000000"/>
                <w:kern w:val="0"/>
                <w:sz w:val="24"/>
                <w:szCs w:val="24"/>
              </w:rPr>
              <w:t>完整</w:t>
            </w:r>
            <w:r>
              <w:rPr>
                <w:rFonts w:ascii="宋体" w:cs="宋体"/>
                <w:b/>
                <w:color w:val="000000"/>
                <w:kern w:val="0"/>
                <w:sz w:val="24"/>
                <w:szCs w:val="24"/>
              </w:rPr>
              <w:t>)</w:t>
            </w:r>
          </w:p>
        </w:tc>
        <w:tc>
          <w:tcPr>
            <w:tcW w:w="3158" w:type="dxa"/>
            <w:tcBorders>
              <w:top w:val="single" w:color="auto" w:sz="4" w:space="0"/>
            </w:tcBorders>
            <w:vAlign w:val="center"/>
          </w:tcPr>
          <w:p>
            <w:pPr>
              <w:widowControl/>
              <w:jc w:val="center"/>
              <w:rPr>
                <w:rFonts w:ascii="宋体" w:cs="宋体"/>
                <w:b/>
                <w:color w:val="000000"/>
                <w:kern w:val="0"/>
                <w:sz w:val="24"/>
                <w:szCs w:val="24"/>
              </w:rPr>
            </w:pPr>
            <w:r>
              <w:rPr>
                <w:rFonts w:hint="eastAsia" w:ascii="宋体" w:cs="宋体"/>
                <w:b/>
                <w:color w:val="000000"/>
                <w:kern w:val="0"/>
                <w:sz w:val="24"/>
                <w:szCs w:val="24"/>
              </w:rPr>
              <w:t>核查情况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1</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系统图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2</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所有设备基础图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726"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3</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所有与土建基础相关的埋件、开孔等基础设计图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4</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电池支架钢结构基础图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5</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电站电气原理图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87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6</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电站电气接线图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7</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竣工图</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ind w:left="-280" w:leftChars="-184" w:hanging="106"/>
              <w:jc w:val="center"/>
              <w:rPr>
                <w:rFonts w:ascii="宋体" w:cs="宋体"/>
                <w:color w:val="000000"/>
                <w:kern w:val="0"/>
                <w:sz w:val="24"/>
                <w:szCs w:val="24"/>
              </w:rPr>
            </w:pPr>
            <w:r>
              <w:rPr>
                <w:rFonts w:ascii="宋体" w:cs="宋体"/>
                <w:color w:val="000000"/>
                <w:kern w:val="0"/>
                <w:sz w:val="24"/>
                <w:szCs w:val="24"/>
              </w:rPr>
              <w:t xml:space="preserve">   8</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项目设备清单</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jc w:val="center"/>
              <w:rPr>
                <w:rFonts w:ascii="宋体" w:cs="宋体"/>
                <w:color w:val="000000"/>
                <w:kern w:val="0"/>
                <w:sz w:val="24"/>
                <w:szCs w:val="24"/>
              </w:rPr>
            </w:pPr>
            <w:r>
              <w:rPr>
                <w:rFonts w:ascii="宋体" w:cs="宋体"/>
                <w:color w:val="000000"/>
                <w:kern w:val="0"/>
                <w:sz w:val="24"/>
                <w:szCs w:val="24"/>
              </w:rPr>
              <w:t>9</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设备合格证书</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jc w:val="center"/>
              <w:rPr>
                <w:rFonts w:ascii="宋体" w:cs="宋体"/>
                <w:color w:val="000000"/>
                <w:kern w:val="0"/>
                <w:sz w:val="24"/>
                <w:szCs w:val="24"/>
              </w:rPr>
            </w:pPr>
            <w:r>
              <w:rPr>
                <w:rFonts w:ascii="宋体" w:cs="宋体"/>
                <w:color w:val="000000"/>
                <w:kern w:val="0"/>
                <w:sz w:val="24"/>
                <w:szCs w:val="24"/>
              </w:rPr>
              <w:t>10</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安装工程自检报告（项目经理）</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jc w:val="center"/>
              <w:rPr>
                <w:rFonts w:ascii="宋体" w:cs="宋体"/>
                <w:color w:val="000000"/>
                <w:kern w:val="0"/>
                <w:sz w:val="24"/>
                <w:szCs w:val="24"/>
              </w:rPr>
            </w:pPr>
            <w:r>
              <w:rPr>
                <w:rFonts w:ascii="宋体" w:cs="宋体"/>
                <w:color w:val="000000"/>
                <w:kern w:val="0"/>
                <w:sz w:val="24"/>
                <w:szCs w:val="24"/>
              </w:rPr>
              <w:t>11</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分系统调试报告</w:t>
            </w:r>
          </w:p>
          <w:p>
            <w:pPr>
              <w:widowControl/>
              <w:jc w:val="left"/>
              <w:rPr>
                <w:rFonts w:ascii="宋体" w:cs="宋体"/>
                <w:color w:val="000000"/>
                <w:kern w:val="0"/>
                <w:sz w:val="24"/>
                <w:szCs w:val="24"/>
              </w:rPr>
            </w:pPr>
            <w:r>
              <w:rPr>
                <w:rFonts w:hint="eastAsia" w:ascii="宋体" w:cs="宋体"/>
                <w:color w:val="000000"/>
                <w:kern w:val="0"/>
                <w:sz w:val="24"/>
                <w:szCs w:val="24"/>
              </w:rPr>
              <w:t>（调试工程师）</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jc w:val="center"/>
              <w:rPr>
                <w:rFonts w:ascii="宋体" w:cs="宋体"/>
                <w:color w:val="000000"/>
                <w:kern w:val="0"/>
                <w:sz w:val="24"/>
                <w:szCs w:val="24"/>
              </w:rPr>
            </w:pPr>
            <w:r>
              <w:rPr>
                <w:rFonts w:ascii="宋体" w:cs="宋体"/>
                <w:color w:val="000000"/>
                <w:kern w:val="0"/>
                <w:sz w:val="24"/>
                <w:szCs w:val="24"/>
              </w:rPr>
              <w:t>12</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整套调试报告（调试工程师）</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jc w:val="center"/>
              <w:rPr>
                <w:rFonts w:ascii="宋体" w:cs="宋体"/>
                <w:color w:val="000000"/>
                <w:kern w:val="0"/>
                <w:sz w:val="24"/>
                <w:szCs w:val="24"/>
              </w:rPr>
            </w:pPr>
            <w:r>
              <w:rPr>
                <w:rFonts w:ascii="宋体" w:cs="宋体"/>
                <w:color w:val="000000"/>
                <w:kern w:val="0"/>
                <w:sz w:val="24"/>
                <w:szCs w:val="24"/>
              </w:rPr>
              <w:t>13</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运行规程规范</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vAlign w:val="center"/>
          </w:tcPr>
          <w:p>
            <w:pPr>
              <w:widowControl/>
              <w:jc w:val="center"/>
              <w:rPr>
                <w:rFonts w:ascii="宋体" w:cs="宋体"/>
                <w:color w:val="000000"/>
                <w:kern w:val="0"/>
                <w:sz w:val="24"/>
                <w:szCs w:val="24"/>
              </w:rPr>
            </w:pPr>
            <w:r>
              <w:rPr>
                <w:rFonts w:ascii="宋体" w:cs="宋体"/>
                <w:color w:val="000000"/>
                <w:kern w:val="0"/>
                <w:sz w:val="24"/>
                <w:szCs w:val="24"/>
              </w:rPr>
              <w:t>14</w:t>
            </w:r>
          </w:p>
        </w:tc>
        <w:tc>
          <w:tcPr>
            <w:tcW w:w="6422"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检修规程规范</w:t>
            </w:r>
          </w:p>
        </w:tc>
        <w:tc>
          <w:tcPr>
            <w:tcW w:w="3158" w:type="dxa"/>
            <w:vAlign w:val="center"/>
          </w:tcPr>
          <w:p>
            <w:pPr>
              <w:jc w:val="center"/>
            </w:pPr>
            <w:r>
              <w:rPr>
                <w:rFonts w:hint="eastAsia" w:ascii="宋体" w:cs="宋体"/>
                <w:color w:val="000000"/>
                <w:kern w:val="0"/>
                <w:sz w:val="24"/>
                <w:szCs w:val="24"/>
              </w:rPr>
              <w:t>完整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8" w:type="dxa"/>
            <w:left w:w="57" w:type="dxa"/>
            <w:bottom w:w="28" w:type="dxa"/>
            <w:right w:w="57" w:type="dxa"/>
          </w:tblCellMar>
        </w:tblPrEx>
        <w:trPr>
          <w:trHeight w:val="690" w:hRule="atLeast"/>
          <w:jc w:val="center"/>
        </w:trPr>
        <w:tc>
          <w:tcPr>
            <w:tcW w:w="709" w:type="dxa"/>
            <w:tcBorders>
              <w:bottom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15</w:t>
            </w:r>
          </w:p>
        </w:tc>
        <w:tc>
          <w:tcPr>
            <w:tcW w:w="6422" w:type="dxa"/>
            <w:tcBorders>
              <w:bottom w:val="single" w:color="auto" w:sz="4" w:space="0"/>
            </w:tcBorders>
            <w:vAlign w:val="center"/>
          </w:tcPr>
          <w:p>
            <w:pPr>
              <w:widowControl/>
              <w:jc w:val="left"/>
              <w:rPr>
                <w:rFonts w:ascii="宋体" w:cs="宋体"/>
                <w:color w:val="000000"/>
                <w:kern w:val="0"/>
                <w:sz w:val="24"/>
                <w:szCs w:val="24"/>
              </w:rPr>
            </w:pPr>
            <w:r>
              <w:rPr>
                <w:rFonts w:hint="eastAsia" w:ascii="宋体" w:cs="宋体"/>
                <w:color w:val="000000"/>
                <w:kern w:val="0"/>
                <w:sz w:val="24"/>
                <w:szCs w:val="24"/>
              </w:rPr>
              <w:t>劳动安全管理制度</w:t>
            </w:r>
          </w:p>
        </w:tc>
        <w:tc>
          <w:tcPr>
            <w:tcW w:w="3158" w:type="dxa"/>
            <w:tcBorders>
              <w:bottom w:val="single" w:color="auto" w:sz="4" w:space="0"/>
            </w:tcBorders>
            <w:vAlign w:val="center"/>
          </w:tcPr>
          <w:p>
            <w:pPr>
              <w:jc w:val="center"/>
            </w:pPr>
            <w:r>
              <w:rPr>
                <w:rFonts w:hint="eastAsia" w:ascii="宋体" w:cs="宋体"/>
                <w:color w:val="000000"/>
                <w:kern w:val="0"/>
                <w:sz w:val="24"/>
                <w:szCs w:val="24"/>
              </w:rPr>
              <w:t>完整</w:t>
            </w:r>
          </w:p>
        </w:tc>
      </w:tr>
    </w:tbl>
    <w:p>
      <w:pPr>
        <w:pStyle w:val="13"/>
        <w:numPr>
          <w:ilvl w:val="0"/>
          <w:numId w:val="0"/>
        </w:numPr>
        <w:spacing w:before="0" w:beforeLines="0" w:after="0" w:afterLines="0"/>
        <w:rPr>
          <w:rFonts w:hint="eastAsia" w:ascii="宋体" w:eastAsia="宋体"/>
        </w:rPr>
      </w:pPr>
      <w:bookmarkStart w:id="2" w:name="_Toc282525956"/>
      <w:bookmarkStart w:id="3" w:name="_Toc323110275"/>
    </w:p>
    <w:bookmarkEnd w:id="2"/>
    <w:bookmarkEnd w:id="3"/>
    <w:p>
      <w:pPr>
        <w:rPr>
          <w:rFonts w:hint="eastAsia" w:ascii="微软雅黑" w:hAnsi="微软雅黑" w:eastAsia="微软雅黑" w:cs="微软雅黑"/>
          <w:b/>
          <w:color w:val="000000" w:themeColor="text1"/>
          <w:kern w:val="0"/>
          <w:sz w:val="30"/>
          <w:szCs w:val="30"/>
          <w14:textFill>
            <w14:solidFill>
              <w14:schemeClr w14:val="tx1"/>
            </w14:solidFill>
          </w14:textFill>
        </w:rPr>
      </w:pPr>
      <w:r>
        <w:rPr>
          <w:rFonts w:hint="eastAsia" w:ascii="微软雅黑" w:hAnsi="微软雅黑" w:eastAsia="微软雅黑" w:cs="微软雅黑"/>
          <w:color w:val="000000" w:themeColor="text1"/>
          <w:sz w:val="30"/>
          <w:szCs w:val="30"/>
          <w:lang w:val="en-US" w:eastAsia="zh-CN"/>
          <w14:textFill>
            <w14:solidFill>
              <w14:schemeClr w14:val="tx1"/>
            </w14:solidFill>
          </w14:textFill>
        </w:rPr>
        <w:t>六、工程质量评估结论：</w:t>
      </w:r>
    </w:p>
    <w:p>
      <w:pPr>
        <w:spacing w:line="360" w:lineRule="auto"/>
        <w:rPr>
          <w:sz w:val="24"/>
          <w:szCs w:val="24"/>
        </w:rPr>
      </w:pPr>
      <w:r>
        <w:rPr>
          <w:rFonts w:hint="eastAsia"/>
          <w:sz w:val="24"/>
          <w:szCs w:val="24"/>
          <w:lang w:val="en-US" w:eastAsia="zh-CN"/>
        </w:rPr>
        <w:t xml:space="preserve">   </w:t>
      </w:r>
      <w:r>
        <w:rPr>
          <w:rFonts w:hint="eastAsia"/>
          <w:sz w:val="24"/>
          <w:szCs w:val="24"/>
        </w:rPr>
        <w:t>综上所述，各分项、分部工程的质量符合设计要求和施工验收规范的规定</w:t>
      </w:r>
      <w:r>
        <w:rPr>
          <w:sz w:val="24"/>
          <w:szCs w:val="24"/>
        </w:rPr>
        <w:t>;</w:t>
      </w:r>
      <w:r>
        <w:rPr>
          <w:rFonts w:hint="eastAsia"/>
          <w:sz w:val="24"/>
          <w:szCs w:val="24"/>
        </w:rPr>
        <w:t>质保资料基本齐全；工程观感质量良好；本工程满足验评标准合格等级，评估为合格工程。</w:t>
      </w:r>
    </w:p>
    <w:p>
      <w:pPr>
        <w:pStyle w:val="16"/>
        <w:ind w:left="0" w:leftChars="0" w:firstLine="0" w:firstLineChars="0"/>
        <w:rPr>
          <w:rFonts w:hint="eastAsia" w:ascii="宋体" w:cs="Arial"/>
          <w:color w:val="000000"/>
        </w:rPr>
      </w:pPr>
      <w:r>
        <w:rPr>
          <w:rFonts w:hint="eastAsia" w:ascii="宋体" w:cs="Arial"/>
          <w:color w:val="000000"/>
        </w:rPr>
        <w:t xml:space="preserve">工程质量评估结论： </w:t>
      </w:r>
    </w:p>
    <w:p>
      <w:pPr>
        <w:pStyle w:val="16"/>
        <w:ind w:left="0" w:leftChars="0" w:firstLine="0" w:firstLineChars="0"/>
        <w:rPr>
          <w:rFonts w:hint="eastAsia" w:ascii="宋体" w:cs="Arial"/>
          <w:color w:val="000000"/>
        </w:rPr>
      </w:pPr>
      <w:r>
        <w:rPr>
          <w:rFonts w:hint="eastAsia" w:ascii="宋体" w:cs="Arial"/>
          <w:color w:val="000000"/>
          <w:lang w:val="en-US" w:eastAsia="zh-CN"/>
        </w:rPr>
        <w:t xml:space="preserve">   </w:t>
      </w:r>
      <w:r>
        <w:rPr>
          <w:rFonts w:hint="eastAsia" w:ascii="宋体" w:cs="Arial"/>
          <w:color w:val="000000"/>
        </w:rPr>
        <w:t xml:space="preserve">项目监理部根据分项、分部（子分部）、单位工程的质量验收情况认为本工程实物质量满足设计图纸和相关规范、标准的要求。观感质量良好，质量控制资料完整，主要项目的安全和功能检测资料齐全，因此，项目监理部认为本工程质量达到优良等级。 </w:t>
      </w:r>
    </w:p>
    <w:p>
      <w:pPr>
        <w:pStyle w:val="16"/>
        <w:ind w:left="0" w:leftChars="0" w:firstLine="0" w:firstLineChars="0"/>
        <w:rPr>
          <w:rFonts w:hint="eastAsia" w:ascii="宋体" w:cs="Arial"/>
          <w:color w:val="000000"/>
        </w:rPr>
      </w:pPr>
    </w:p>
    <w:p>
      <w:pPr>
        <w:pStyle w:val="16"/>
        <w:ind w:left="0" w:leftChars="0" w:firstLine="0" w:firstLineChars="0"/>
        <w:rPr>
          <w:rFonts w:hint="eastAsia" w:ascii="宋体" w:cs="Arial"/>
          <w:color w:val="000000"/>
        </w:rPr>
      </w:pPr>
      <w:r>
        <w:rPr>
          <w:rFonts w:hint="eastAsia" w:ascii="宋体" w:cs="Arial"/>
          <w:color w:val="000000"/>
          <w:lang w:val="en-US" w:eastAsia="zh-CN"/>
        </w:rPr>
        <w:t xml:space="preserve">                                             </w:t>
      </w:r>
      <w:r>
        <w:rPr>
          <w:rFonts w:hint="eastAsia" w:ascii="宋体" w:cs="Arial"/>
          <w:color w:val="000000"/>
        </w:rPr>
        <w:t xml:space="preserve">      </w:t>
      </w:r>
    </w:p>
    <w:p>
      <w:pPr>
        <w:pStyle w:val="16"/>
        <w:ind w:firstLine="2280" w:firstLineChars="950"/>
        <w:rPr>
          <w:rFonts w:hint="eastAsia" w:ascii="宋体" w:cs="Arial"/>
          <w:color w:val="000000"/>
        </w:rPr>
      </w:pPr>
      <w:r>
        <w:rPr>
          <w:rFonts w:hint="eastAsia" w:ascii="宋体" w:cs="Arial"/>
          <w:color w:val="000000"/>
        </w:rPr>
        <w:t xml:space="preserve">                             </w:t>
      </w:r>
    </w:p>
    <w:p>
      <w:pPr>
        <w:pStyle w:val="16"/>
        <w:ind w:firstLine="2280" w:firstLineChars="950"/>
        <w:rPr>
          <w:rFonts w:hint="eastAsia" w:ascii="宋体" w:cs="Arial"/>
          <w:color w:val="000000"/>
        </w:rPr>
      </w:pPr>
      <w:r>
        <w:rPr>
          <w:rFonts w:hint="eastAsia" w:ascii="宋体" w:cs="Arial"/>
          <w:color w:val="000000"/>
          <w:lang w:val="en-US" w:eastAsia="zh-CN"/>
        </w:rPr>
        <w:t xml:space="preserve">                    </w:t>
      </w:r>
      <w:r>
        <w:rPr>
          <w:rFonts w:hint="eastAsia" w:ascii="宋体" w:cs="Arial"/>
          <w:color w:val="000000"/>
        </w:rPr>
        <w:t xml:space="preserve">监 理 单 位 </w:t>
      </w:r>
      <w:r>
        <w:rPr>
          <w:rFonts w:hint="eastAsia" w:ascii="宋体" w:cs="Arial"/>
          <w:color w:val="000000"/>
          <w:lang w:eastAsia="zh-CN"/>
        </w:rPr>
        <w:t>：</w:t>
      </w:r>
      <w:r>
        <w:rPr>
          <w:rFonts w:hint="eastAsia" w:ascii="宋体" w:cs="Arial"/>
          <w:color w:val="000000"/>
          <w:lang w:val="en-US" w:eastAsia="zh-CN"/>
        </w:rPr>
        <w:t>盖章</w:t>
      </w:r>
    </w:p>
    <w:p>
      <w:pPr>
        <w:pStyle w:val="16"/>
        <w:ind w:firstLine="2280" w:firstLineChars="950"/>
        <w:rPr>
          <w:rFonts w:hint="eastAsia" w:ascii="宋体" w:cs="Arial"/>
          <w:color w:val="000000"/>
          <w:lang w:val="en-US" w:eastAsia="zh-CN"/>
        </w:rPr>
      </w:pPr>
      <w:r>
        <w:rPr>
          <w:rFonts w:hint="eastAsia" w:ascii="宋体" w:cs="Arial"/>
          <w:color w:val="000000"/>
          <w:lang w:val="en-US" w:eastAsia="zh-CN"/>
        </w:rPr>
        <w:t xml:space="preserve">                    </w:t>
      </w:r>
    </w:p>
    <w:p>
      <w:pPr>
        <w:pStyle w:val="16"/>
        <w:ind w:firstLine="2280" w:firstLineChars="950"/>
        <w:rPr>
          <w:rFonts w:hint="eastAsia" w:ascii="宋体" w:cs="Arial"/>
          <w:color w:val="000000"/>
        </w:rPr>
      </w:pPr>
      <w:r>
        <w:rPr>
          <w:rFonts w:hint="eastAsia" w:ascii="宋体" w:cs="Arial"/>
          <w:color w:val="000000"/>
          <w:lang w:val="en-US" w:eastAsia="zh-CN"/>
        </w:rPr>
        <w:t xml:space="preserve">                   </w:t>
      </w:r>
      <w:r>
        <w:rPr>
          <w:rFonts w:hint="eastAsia" w:ascii="宋体" w:cs="Arial"/>
          <w:color w:val="000000"/>
        </w:rPr>
        <w:t>项目总监理工程师：</w:t>
      </w:r>
    </w:p>
    <w:p>
      <w:pPr>
        <w:pStyle w:val="16"/>
        <w:ind w:firstLine="2280" w:firstLineChars="950"/>
        <w:rPr>
          <w:rFonts w:hint="eastAsia" w:ascii="宋体" w:cs="Arial"/>
          <w:color w:val="000000"/>
        </w:rPr>
      </w:pPr>
      <w:r>
        <w:rPr>
          <w:rFonts w:hint="eastAsia" w:ascii="宋体" w:cs="Arial"/>
          <w:color w:val="000000"/>
        </w:rPr>
        <w:t xml:space="preserve"> </w:t>
      </w:r>
    </w:p>
    <w:p>
      <w:pPr>
        <w:pStyle w:val="16"/>
        <w:ind w:firstLine="2280" w:firstLineChars="950"/>
        <w:rPr>
          <w:rFonts w:hint="eastAsia" w:ascii="宋体" w:cs="Arial"/>
          <w:color w:val="000000"/>
        </w:rPr>
      </w:pPr>
      <w:r>
        <w:rPr>
          <w:rFonts w:hint="eastAsia" w:ascii="宋体" w:cs="Arial"/>
          <w:color w:val="000000"/>
        </w:rPr>
        <w:t xml:space="preserve"> </w:t>
      </w:r>
    </w:p>
    <w:p>
      <w:pPr>
        <w:pStyle w:val="16"/>
        <w:ind w:firstLine="2280" w:firstLineChars="950"/>
        <w:rPr>
          <w:rFonts w:hint="eastAsia" w:ascii="微软雅黑" w:hAnsi="微软雅黑" w:eastAsia="微软雅黑" w:cs="微软雅黑"/>
          <w:color w:val="000000"/>
          <w:sz w:val="28"/>
          <w:szCs w:val="28"/>
          <w:lang w:val="en-US" w:eastAsia="zh-CN"/>
        </w:rPr>
      </w:pPr>
      <w:r>
        <w:rPr>
          <w:rFonts w:hint="eastAsia" w:ascii="宋体" w:cs="Arial"/>
          <w:color w:val="000000"/>
        </w:rPr>
        <w:t xml:space="preserve">  </w:t>
      </w:r>
      <w:r>
        <w:rPr>
          <w:rFonts w:hint="eastAsia" w:ascii="微软雅黑" w:hAnsi="微软雅黑" w:eastAsia="微软雅黑" w:cs="微软雅黑"/>
          <w:color w:val="000000"/>
          <w:sz w:val="28"/>
          <w:szCs w:val="28"/>
          <w:lang w:val="en-US" w:eastAsia="zh-CN"/>
        </w:rPr>
        <w:t>常州正衡电力工程监理有限公司</w:t>
      </w:r>
    </w:p>
    <w:p>
      <w:pPr>
        <w:pStyle w:val="16"/>
        <w:ind w:firstLine="2280" w:firstLineChars="950"/>
        <w:rPr>
          <w:rFonts w:hint="eastAsia" w:ascii="宋体" w:cs="Arial"/>
          <w:color w:val="000000"/>
          <w:lang w:val="en-US" w:eastAsia="zh-CN"/>
        </w:rPr>
      </w:pPr>
      <w:r>
        <w:rPr>
          <w:rFonts w:hint="eastAsia" w:ascii="宋体" w:cs="Arial"/>
          <w:color w:val="000000"/>
          <w:lang w:val="en-US" w:eastAsia="zh-CN"/>
        </w:rPr>
        <w:t xml:space="preserve">                                   2016年11月03</w:t>
      </w:r>
      <w:bookmarkStart w:id="4" w:name="_GoBack"/>
      <w:bookmarkEnd w:id="4"/>
      <w:r>
        <w:rPr>
          <w:rFonts w:hint="eastAsia" w:ascii="宋体" w:cs="Arial"/>
          <w:color w:val="000000"/>
          <w:lang w:val="en-US" w:eastAsia="zh-CN"/>
        </w:rPr>
        <w:t>日</w:t>
      </w:r>
    </w:p>
    <w:p>
      <w:pPr>
        <w:pStyle w:val="16"/>
        <w:ind w:left="0" w:leftChars="0" w:firstLine="0" w:firstLineChars="0"/>
        <w:rPr>
          <w:rFonts w:hint="eastAsia" w:ascii="宋体" w:cs="Arial"/>
          <w:color w:val="000000"/>
          <w:lang w:val="en-US" w:eastAsia="zh-CN"/>
        </w:rPr>
      </w:pPr>
    </w:p>
    <w:sectPr>
      <w:footerReference r:id="rId3" w:type="default"/>
      <w:pgSz w:w="11906" w:h="16838"/>
      <w:pgMar w:top="1134" w:right="1418" w:bottom="1134" w:left="1418" w:header="851" w:footer="992" w:gutter="0"/>
      <w:pgNumType w:fmt="decimal"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金山简楷体">
    <w:altName w:val="宋体"/>
    <w:panose1 w:val="0201060900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舒体简体">
    <w:altName w:val="黑体"/>
    <w:panose1 w:val="03000509000000000000"/>
    <w:charset w:val="86"/>
    <w:family w:val="script"/>
    <w:pitch w:val="default"/>
    <w:sig w:usb0="00000000" w:usb1="00000000" w:usb2="00000010" w:usb3="00000000" w:csb0="00040000" w:csb1="0000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10006FF" w:usb1="4000205B" w:usb2="00000010" w:usb3="00000000" w:csb0="2000019F" w:csb1="00000000"/>
  </w:font>
  <w:font w:name="长城细圆">
    <w:altName w:val="宋体"/>
    <w:panose1 w:val="02010609000101010101"/>
    <w:charset w:val="86"/>
    <w:family w:val="modern"/>
    <w:pitch w:val="default"/>
    <w:sig w:usb0="00000000" w:usb1="00000000" w:usb2="00000010" w:usb3="00000000" w:csb0="00040000" w:csb1="00000000"/>
  </w:font>
  <w:font w:name="长城楷体">
    <w:altName w:val="新宋体"/>
    <w:panose1 w:val="0201060900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ｺﾚﾌ・">
    <w:altName w:val="MS Gothic"/>
    <w:panose1 w:val="00000000000000000000"/>
    <w:charset w:val="80"/>
    <w:family w:val="swiss"/>
    <w:pitch w:val="default"/>
    <w:sig w:usb0="00000000" w:usb1="00000000" w:usb2="00000010" w:usb3="00000000" w:csb0="00020000" w:csb1="00000000"/>
  </w:font>
  <w:font w:name="Palatino Linotype">
    <w:panose1 w:val="02040502050505030304"/>
    <w:charset w:val="00"/>
    <w:family w:val="roman"/>
    <w:pitch w:val="default"/>
    <w:sig w:usb0="E0000287" w:usb1="40000013" w:usb2="00000000" w:usb3="00000000" w:csb0="2000019F"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NNAUMC+TimesNewRoman">
    <w:altName w:val="Arial"/>
    <w:panose1 w:val="02020603050405020304"/>
    <w:charset w:val="01"/>
    <w:family w:val="roman"/>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6C4B"/>
    <w:multiLevelType w:val="multilevel"/>
    <w:tmpl w:val="21556C4B"/>
    <w:lvl w:ilvl="0" w:tentative="0">
      <w:start w:val="1"/>
      <w:numFmt w:val="japaneseCounting"/>
      <w:lvlText w:val="%1．"/>
      <w:lvlJc w:val="left"/>
      <w:pPr>
        <w:tabs>
          <w:tab w:val="left" w:pos="0"/>
        </w:tabs>
        <w:ind w:left="720" w:hanging="720"/>
      </w:pPr>
      <w:rPr>
        <w:rFonts w:hint="default"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1">
    <w:nsid w:val="57B50416"/>
    <w:multiLevelType w:val="singleLevel"/>
    <w:tmpl w:val="57B50416"/>
    <w:lvl w:ilvl="0" w:tentative="0">
      <w:start w:val="2"/>
      <w:numFmt w:val="chineseCounting"/>
      <w:suff w:val="nothing"/>
      <w:lvlText w:val="%1."/>
      <w:lvlJc w:val="left"/>
    </w:lvl>
  </w:abstractNum>
  <w:abstractNum w:abstractNumId="2">
    <w:nsid w:val="57B6B7BD"/>
    <w:multiLevelType w:val="singleLevel"/>
    <w:tmpl w:val="57B6B7BD"/>
    <w:lvl w:ilvl="0" w:tentative="0">
      <w:start w:val="1"/>
      <w:numFmt w:val="decimal"/>
      <w:suff w:val="nothing"/>
      <w:lvlText w:val="%1、"/>
      <w:lvlJc w:val="left"/>
    </w:lvl>
  </w:abstractNum>
  <w:abstractNum w:abstractNumId="3">
    <w:nsid w:val="57B6BA95"/>
    <w:multiLevelType w:val="singleLevel"/>
    <w:tmpl w:val="57B6BA95"/>
    <w:lvl w:ilvl="0" w:tentative="0">
      <w:start w:val="3"/>
      <w:numFmt w:val="chineseCounting"/>
      <w:suff w:val="nothing"/>
      <w:lvlText w:val="%1．"/>
      <w:lvlJc w:val="left"/>
    </w:lvl>
  </w:abstractNum>
  <w:abstractNum w:abstractNumId="4">
    <w:nsid w:val="57B6CE0A"/>
    <w:multiLevelType w:val="singleLevel"/>
    <w:tmpl w:val="57B6CE0A"/>
    <w:lvl w:ilvl="0" w:tentative="0">
      <w:start w:val="4"/>
      <w:numFmt w:val="chineseCounting"/>
      <w:suff w:val="nothing"/>
      <w:lvlText w:val="%1、"/>
      <w:lvlJc w:val="left"/>
    </w:lvl>
  </w:abstractNum>
  <w:abstractNum w:abstractNumId="5">
    <w:nsid w:val="7648DBA3"/>
    <w:multiLevelType w:val="multilevel"/>
    <w:tmpl w:val="7648DBA3"/>
    <w:lvl w:ilvl="0" w:tentative="0">
      <w:start w:val="1"/>
      <w:numFmt w:val="decimal"/>
      <w:pStyle w:val="13"/>
      <w:lvlText w:val="%1."/>
      <w:lvlJc w:val="left"/>
      <w:pPr>
        <w:tabs>
          <w:tab w:val="left" w:pos="0"/>
        </w:tabs>
        <w:ind w:left="420" w:hanging="420"/>
      </w:pPr>
      <w:rPr>
        <w:rFonts w:cs="Times New Roman"/>
      </w:rPr>
    </w:lvl>
    <w:lvl w:ilvl="1" w:tentative="0">
      <w:start w:val="5"/>
      <w:numFmt w:val="decimal"/>
      <w:isLgl/>
      <w:lvlText w:val="%1.%2"/>
      <w:lvlJc w:val="left"/>
      <w:pPr>
        <w:tabs>
          <w:tab w:val="left" w:pos="0"/>
        </w:tabs>
        <w:ind w:left="435" w:hanging="435"/>
      </w:pPr>
      <w:rPr>
        <w:rFonts w:hint="default" w:cs="Times New Roman"/>
      </w:rPr>
    </w:lvl>
    <w:lvl w:ilvl="2" w:tentative="0">
      <w:start w:val="1"/>
      <w:numFmt w:val="decimal"/>
      <w:isLgl/>
      <w:lvlText w:val="%1.%2.%3"/>
      <w:lvlJc w:val="left"/>
      <w:pPr>
        <w:tabs>
          <w:tab w:val="left" w:pos="0"/>
        </w:tabs>
        <w:ind w:left="720" w:hanging="720"/>
      </w:pPr>
      <w:rPr>
        <w:rFonts w:hint="default" w:cs="Times New Roman"/>
      </w:rPr>
    </w:lvl>
    <w:lvl w:ilvl="3" w:tentative="0">
      <w:start w:val="1"/>
      <w:numFmt w:val="decimal"/>
      <w:isLgl/>
      <w:lvlText w:val="%1.%2.%3.%4"/>
      <w:lvlJc w:val="left"/>
      <w:pPr>
        <w:tabs>
          <w:tab w:val="left" w:pos="0"/>
        </w:tabs>
        <w:ind w:left="1080" w:hanging="1080"/>
      </w:pPr>
      <w:rPr>
        <w:rFonts w:hint="default" w:cs="Times New Roman"/>
      </w:rPr>
    </w:lvl>
    <w:lvl w:ilvl="4" w:tentative="0">
      <w:start w:val="1"/>
      <w:numFmt w:val="decimal"/>
      <w:isLgl/>
      <w:lvlText w:val="%1.%2.%3.%4.%5"/>
      <w:lvlJc w:val="left"/>
      <w:pPr>
        <w:tabs>
          <w:tab w:val="left" w:pos="0"/>
        </w:tabs>
        <w:ind w:left="1080" w:hanging="1080"/>
      </w:pPr>
      <w:rPr>
        <w:rFonts w:hint="default" w:cs="Times New Roman"/>
      </w:rPr>
    </w:lvl>
    <w:lvl w:ilvl="5" w:tentative="0">
      <w:start w:val="1"/>
      <w:numFmt w:val="decimal"/>
      <w:isLgl/>
      <w:lvlText w:val="%1.%2.%3.%4.%5.%6"/>
      <w:lvlJc w:val="left"/>
      <w:pPr>
        <w:tabs>
          <w:tab w:val="left" w:pos="0"/>
        </w:tabs>
        <w:ind w:left="1440" w:hanging="1440"/>
      </w:pPr>
      <w:rPr>
        <w:rFonts w:hint="default" w:cs="Times New Roman"/>
      </w:rPr>
    </w:lvl>
    <w:lvl w:ilvl="6" w:tentative="0">
      <w:start w:val="1"/>
      <w:numFmt w:val="decimal"/>
      <w:isLgl/>
      <w:lvlText w:val="%1.%2.%3.%4.%5.%6.%7"/>
      <w:lvlJc w:val="left"/>
      <w:pPr>
        <w:tabs>
          <w:tab w:val="left" w:pos="0"/>
        </w:tabs>
        <w:ind w:left="1440" w:hanging="1440"/>
      </w:pPr>
      <w:rPr>
        <w:rFonts w:hint="default" w:cs="Times New Roman"/>
      </w:rPr>
    </w:lvl>
    <w:lvl w:ilvl="7" w:tentative="0">
      <w:start w:val="1"/>
      <w:numFmt w:val="decimal"/>
      <w:isLgl/>
      <w:lvlText w:val="%1.%2.%3.%4.%5.%6.%7.%8"/>
      <w:lvlJc w:val="left"/>
      <w:pPr>
        <w:tabs>
          <w:tab w:val="left" w:pos="0"/>
        </w:tabs>
        <w:ind w:left="1800" w:hanging="1800"/>
      </w:pPr>
      <w:rPr>
        <w:rFonts w:hint="default" w:cs="Times New Roman"/>
      </w:rPr>
    </w:lvl>
    <w:lvl w:ilvl="8" w:tentative="0">
      <w:start w:val="1"/>
      <w:numFmt w:val="decimal"/>
      <w:isLgl/>
      <w:lvlText w:val="%1.%2.%3.%4.%5.%6.%7.%8.%9"/>
      <w:lvlJc w:val="left"/>
      <w:pPr>
        <w:tabs>
          <w:tab w:val="left" w:pos="0"/>
        </w:tabs>
        <w:ind w:left="1800" w:hanging="1800"/>
      </w:pPr>
      <w:rPr>
        <w:rFonts w:hint="default" w:cs="Times New Roman"/>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793EF7"/>
    <w:rsid w:val="00D43F83"/>
    <w:rsid w:val="09153D87"/>
    <w:rsid w:val="0A5C2264"/>
    <w:rsid w:val="0CCD2747"/>
    <w:rsid w:val="13485F2C"/>
    <w:rsid w:val="138C6B95"/>
    <w:rsid w:val="14DD0211"/>
    <w:rsid w:val="175D2961"/>
    <w:rsid w:val="179E242B"/>
    <w:rsid w:val="1BC122ED"/>
    <w:rsid w:val="1D426927"/>
    <w:rsid w:val="1DAA5051"/>
    <w:rsid w:val="22BA64A8"/>
    <w:rsid w:val="23FC2270"/>
    <w:rsid w:val="298260C2"/>
    <w:rsid w:val="2AD345DE"/>
    <w:rsid w:val="2B2F79D2"/>
    <w:rsid w:val="2E8F7B83"/>
    <w:rsid w:val="337B6111"/>
    <w:rsid w:val="350B282B"/>
    <w:rsid w:val="36DB601F"/>
    <w:rsid w:val="3A787B03"/>
    <w:rsid w:val="41207D9C"/>
    <w:rsid w:val="429C02E2"/>
    <w:rsid w:val="43A4184B"/>
    <w:rsid w:val="45492D8C"/>
    <w:rsid w:val="47CA32CB"/>
    <w:rsid w:val="491A05DB"/>
    <w:rsid w:val="49432F84"/>
    <w:rsid w:val="4C3343FE"/>
    <w:rsid w:val="4C977078"/>
    <w:rsid w:val="4CE33243"/>
    <w:rsid w:val="4D5A3A76"/>
    <w:rsid w:val="4DDE5CE8"/>
    <w:rsid w:val="4F2443D0"/>
    <w:rsid w:val="52A501BF"/>
    <w:rsid w:val="52DD6D90"/>
    <w:rsid w:val="58F542E8"/>
    <w:rsid w:val="5A2B6F1D"/>
    <w:rsid w:val="5A5352CF"/>
    <w:rsid w:val="5B0476F4"/>
    <w:rsid w:val="622107D6"/>
    <w:rsid w:val="67E12D4A"/>
    <w:rsid w:val="6AF26893"/>
    <w:rsid w:val="6C223D74"/>
    <w:rsid w:val="6C466DC1"/>
    <w:rsid w:val="703E1EC4"/>
    <w:rsid w:val="721A48CD"/>
    <w:rsid w:val="74ED74B6"/>
    <w:rsid w:val="759624A4"/>
    <w:rsid w:val="777D686B"/>
    <w:rsid w:val="790C316E"/>
    <w:rsid w:val="796D3D5D"/>
    <w:rsid w:val="7DAD4625"/>
    <w:rsid w:val="7DC84372"/>
    <w:rsid w:val="7E1435BF"/>
    <w:rsid w:val="7E32317E"/>
    <w:rsid w:val="7F31300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widowControl w:val="0"/>
      <w:spacing w:before="240" w:after="240"/>
      <w:outlineLvl w:val="1"/>
    </w:pPr>
    <w:rPr>
      <w:rFonts w:ascii="Cambria" w:hAnsi="Cambria"/>
      <w:bCs/>
      <w:sz w:val="28"/>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left" w:pos="420"/>
        <w:tab w:val="right" w:leader="dot" w:pos="8296"/>
      </w:tabs>
      <w:spacing w:line="360" w:lineRule="auto"/>
    </w:pPr>
    <w:rPr>
      <w:rFonts w:ascii="Arial" w:hAnsi="Arial" w:cs="Arial"/>
      <w:sz w:val="24"/>
      <w:szCs w:val="21"/>
    </w:rPr>
  </w:style>
  <w:style w:type="character" w:styleId="10">
    <w:name w:val="page number"/>
    <w:basedOn w:val="9"/>
    <w:qFormat/>
    <w:uiPriority w:val="0"/>
    <w:rPr>
      <w:rFonts w:cs="Times New Roman"/>
    </w:rPr>
  </w:style>
  <w:style w:type="character" w:styleId="11">
    <w:name w:val="Hyperlink"/>
    <w:basedOn w:val="9"/>
    <w:qFormat/>
    <w:uiPriority w:val="0"/>
    <w:rPr>
      <w:rFonts w:cs="Times New Roman"/>
      <w:color w:val="0000FF"/>
      <w:u w:val="single"/>
    </w:rPr>
  </w:style>
  <w:style w:type="paragraph" w:customStyle="1" w:styleId="13">
    <w:name w:val="CUCD-1"/>
    <w:next w:val="1"/>
    <w:qFormat/>
    <w:uiPriority w:val="0"/>
    <w:pPr>
      <w:numPr>
        <w:ilvl w:val="0"/>
        <w:numId w:val="1"/>
      </w:numPr>
      <w:spacing w:before="50" w:beforeLines="50" w:after="50" w:afterLines="50"/>
      <w:ind w:left="426" w:hanging="426"/>
      <w:outlineLvl w:val="0"/>
    </w:pPr>
    <w:rPr>
      <w:rFonts w:ascii="Arial" w:hAnsi="Arial" w:eastAsia="黑体" w:cs="Arial"/>
      <w:b/>
      <w:kern w:val="2"/>
      <w:sz w:val="24"/>
      <w:szCs w:val="24"/>
      <w:lang w:val="en-US" w:eastAsia="zh-CN" w:bidi="ar-SA"/>
    </w:rPr>
  </w:style>
  <w:style w:type="paragraph" w:customStyle="1" w:styleId="14">
    <w:name w:val="二级条标题"/>
    <w:basedOn w:val="1"/>
    <w:next w:val="1"/>
    <w:qFormat/>
    <w:uiPriority w:val="0"/>
    <w:pPr>
      <w:widowControl/>
      <w:tabs>
        <w:tab w:val="left" w:pos="2880"/>
      </w:tabs>
      <w:ind w:left="2880" w:hanging="720"/>
      <w:outlineLvl w:val="3"/>
    </w:pPr>
    <w:rPr>
      <w:rFonts w:ascii="黑体" w:eastAsia="黑体"/>
      <w:kern w:val="0"/>
      <w:sz w:val="20"/>
      <w:szCs w:val="20"/>
    </w:rPr>
  </w:style>
  <w:style w:type="paragraph" w:customStyle="1" w:styleId="15">
    <w:name w:val="三级条标题"/>
    <w:basedOn w:val="14"/>
    <w:next w:val="1"/>
    <w:qFormat/>
    <w:uiPriority w:val="0"/>
    <w:pPr>
      <w:tabs>
        <w:tab w:val="left" w:pos="3600"/>
        <w:tab w:val="clear" w:pos="2880"/>
      </w:tabs>
      <w:ind w:left="3600"/>
      <w:outlineLvl w:val="4"/>
    </w:pPr>
  </w:style>
  <w:style w:type="paragraph" w:customStyle="1" w:styleId="16">
    <w:name w:val="cucd-0"/>
    <w:qFormat/>
    <w:uiPriority w:val="0"/>
    <w:pPr>
      <w:spacing w:line="360" w:lineRule="auto"/>
      <w:ind w:firstLine="200" w:firstLineChars="200"/>
    </w:pPr>
    <w:rPr>
      <w:rFonts w:ascii="Arial" w:hAnsi="Arial" w:eastAsia="宋体" w:cs="Times New Roman"/>
      <w:kern w:val="2"/>
      <w:sz w:val="24"/>
      <w:szCs w:val="24"/>
      <w:lang w:val="en-US" w:eastAsia="zh-CN" w:bidi="ar-SA"/>
    </w:rPr>
  </w:style>
  <w:style w:type="paragraph" w:customStyle="1" w:styleId="17">
    <w:name w:val="List Paragraph"/>
    <w:basedOn w:val="1"/>
    <w:qFormat/>
    <w:uiPriority w:val="0"/>
    <w:pPr>
      <w:ind w:firstLine="200" w:firstLineChars="200"/>
    </w:pPr>
    <w:rPr>
      <w:szCs w:val="21"/>
    </w:rPr>
  </w:style>
  <w:style w:type="paragraph" w:customStyle="1" w:styleId="18">
    <w:name w:val="CUCD-0"/>
    <w:basedOn w:val="1"/>
    <w:qFormat/>
    <w:uiPriority w:val="0"/>
    <w:pPr>
      <w:spacing w:line="360" w:lineRule="auto"/>
      <w:ind w:firstLine="200" w:firstLineChars="200"/>
    </w:pPr>
    <w:rPr>
      <w:rFonts w:ascii="Arial" w:hAnsi="Arial"/>
      <w:sz w:val="24"/>
      <w:szCs w:val="21"/>
    </w:rPr>
  </w:style>
  <w:style w:type="paragraph" w:customStyle="1" w:styleId="19">
    <w:name w:val="No Spacing"/>
    <w:qFormat/>
    <w:uiPriority w:val="0"/>
    <w:rPr>
      <w:rFonts w:ascii="Calibri" w:hAnsi="Calibri" w:eastAsia="宋体" w:cs="Times New Roman"/>
      <w:sz w:val="22"/>
      <w:szCs w:val="22"/>
      <w:lang w:val="en-US" w:eastAsia="zh-CN" w:bidi="ar-SA"/>
    </w:rPr>
  </w:style>
  <w:style w:type="paragraph" w:customStyle="1" w:styleId="20">
    <w:name w:val="全文正文"/>
    <w:basedOn w:val="1"/>
    <w:qFormat/>
    <w:uiPriority w:val="0"/>
    <w:pPr>
      <w:spacing w:line="360" w:lineRule="auto"/>
      <w:ind w:firstLine="48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15</Pages>
  <Words>9254</Words>
  <Characters>11096</Characters>
  <Lines>776</Lines>
  <Paragraphs>562</Paragraphs>
  <ScaleCrop>false</ScaleCrop>
  <LinksUpToDate>false</LinksUpToDate>
  <CharactersWithSpaces>11671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2012-07-14T23:27:00Z</dcterms:created>
  <dc:creator>nesi</dc:creator>
  <cp:lastModifiedBy>Administrator</cp:lastModifiedBy>
  <cp:lastPrinted>2016-08-18T00:45:00Z</cp:lastPrinted>
  <dcterms:modified xsi:type="dcterms:W3CDTF">2016-11-09T03:49:38Z</dcterms:modified>
  <dc:title>阿克陶一二期60MWp并网光伏发电项目</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