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28"/>
          <w:szCs w:val="28"/>
        </w:rPr>
      </w:pPr>
      <w:r>
        <w:rPr>
          <w:rFonts w:hint="eastAsia"/>
          <w:sz w:val="28"/>
          <w:szCs w:val="28"/>
        </w:rPr>
        <w:t>质量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sz w:val="28"/>
          <w:szCs w:val="28"/>
        </w:rPr>
        <w:t>安全活动记录</w:t>
      </w:r>
    </w:p>
    <w:p>
      <w:pPr>
        <w:tabs>
          <w:tab w:val="left" w:pos="6237"/>
        </w:tabs>
        <w:topLinePunct/>
        <w:rPr>
          <w:kern w:val="21"/>
          <w:sz w:val="24"/>
        </w:rPr>
      </w:pPr>
      <w:r>
        <w:rPr>
          <w:rFonts w:hint="eastAsia"/>
          <w:kern w:val="21"/>
          <w:sz w:val="24"/>
        </w:rPr>
        <w:t>工程名称：</w:t>
      </w:r>
      <w:r>
        <w:rPr>
          <w:rFonts w:hint="eastAsia" w:ascii="宋体" w:hAnsi="宋体"/>
          <w:lang w:val="en-US" w:eastAsia="zh-CN"/>
        </w:rPr>
        <w:t>华能贵州西秀经济开发区分布式光伏项目</w:t>
      </w:r>
      <w:r>
        <w:rPr>
          <w:rFonts w:hint="eastAsia"/>
          <w:kern w:val="21"/>
          <w:sz w:val="24"/>
        </w:rPr>
        <w:t xml:space="preserve">  </w:t>
      </w:r>
      <w:r>
        <w:rPr>
          <w:kern w:val="21"/>
          <w:sz w:val="24"/>
        </w:rPr>
        <w:t xml:space="preserve">      </w:t>
      </w:r>
      <w:r>
        <w:rPr>
          <w:rFonts w:hint="eastAsia"/>
          <w:kern w:val="21"/>
          <w:sz w:val="24"/>
        </w:rPr>
        <w:t>编号：00</w:t>
      </w:r>
      <w:r>
        <w:rPr>
          <w:rFonts w:hint="eastAsia"/>
          <w:kern w:val="21"/>
          <w:sz w:val="24"/>
          <w:lang w:val="en-US" w:eastAsia="zh-CN"/>
        </w:rPr>
        <w:t>4</w:t>
      </w:r>
      <w:r>
        <w:rPr>
          <w:rFonts w:hint="eastAsia"/>
          <w:kern w:val="21"/>
          <w:sz w:val="24"/>
        </w:rPr>
        <w:t xml:space="preserve">   </w:t>
      </w:r>
      <w:r>
        <w:rPr>
          <w:rFonts w:hint="eastAsia"/>
          <w:kern w:val="21"/>
          <w:sz w:val="24"/>
        </w:rPr>
        <w:tab/>
      </w:r>
    </w:p>
    <w:tbl>
      <w:tblPr>
        <w:tblStyle w:val="6"/>
        <w:tblW w:w="83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917"/>
        <w:gridCol w:w="64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活动时间</w:t>
            </w:r>
          </w:p>
        </w:tc>
        <w:tc>
          <w:tcPr>
            <w:tcW w:w="64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08.20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64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项目部会议室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主持（交底）人</w:t>
            </w:r>
          </w:p>
        </w:tc>
        <w:tc>
          <w:tcPr>
            <w:tcW w:w="64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836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>
            <w:pPr>
              <w:pStyle w:val="4"/>
              <w:tabs>
                <w:tab w:val="center" w:pos="4156"/>
              </w:tabs>
              <w:spacing w:before="156" w:beforeLines="50" w:line="36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</w:p>
          <w:p>
            <w:pPr>
              <w:tabs>
                <w:tab w:val="left" w:pos="312"/>
              </w:tabs>
              <w:topLinePunct/>
              <w:snapToGrid w:val="0"/>
              <w:spacing w:before="60" w:after="60" w:line="360" w:lineRule="auto"/>
              <w:ind w:lef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1）、为规范工程现场安全文明施工管理，全面推行标准化建设，规范安全作业环境，倡导绿色施工，保障施工作业人员的安全健康，依据国家、行业有关安全文明施工、建设与环境保护的法律、法规工程建设具体情况，保证现场施工质量及安全文明施工。</w:t>
            </w:r>
          </w:p>
          <w:p>
            <w:pPr>
              <w:tabs>
                <w:tab w:val="left" w:pos="312"/>
              </w:tabs>
              <w:topLinePunct/>
              <w:snapToGrid w:val="0"/>
              <w:spacing w:before="60" w:after="60" w:line="360" w:lineRule="auto"/>
              <w:ind w:lef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2）、安全文明施工标准化管理，是指通过落实相关各方管理责任、开展全过程管理和进行量化评价考核，实现光伏项目工程安全制度执行标准化、安全设施标准化、个人防护用品标准化、现场布置标准化、作业行为规范化和环境影响最小化，确保施工安全。</w:t>
            </w:r>
          </w:p>
          <w:p>
            <w:pPr>
              <w:topLinePunct/>
              <w:snapToGrid w:val="0"/>
              <w:spacing w:before="60" w:after="60" w:line="360" w:lineRule="auto"/>
              <w:ind w:lef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（3）、对项目部成员进行宣贯和教育培训，确保监理项目部人员能够胜任对安全文明施工标准化的监理工作。</w:t>
            </w:r>
          </w:p>
          <w:p>
            <w:pPr>
              <w:topLinePunct/>
              <w:snapToGrid w:val="0"/>
              <w:spacing w:before="60" w:after="60" w:line="360" w:lineRule="auto"/>
              <w:ind w:lef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（4）、依照规范及监理合同，监督、检查、评价检查施工项目部落实安全文明施工标准化工作有效实施。</w:t>
            </w:r>
          </w:p>
          <w:p>
            <w:pPr>
              <w:topLinePunct/>
              <w:snapToGrid w:val="0"/>
              <w:spacing w:before="60" w:after="60" w:line="360" w:lineRule="auto"/>
              <w:ind w:left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（5）、向业主项目部反馈项目现场安全文明施工标准化管理工作执行情况，对执行不力的施工单位提出改进意见和考核建议。</w:t>
            </w:r>
          </w:p>
          <w:p>
            <w:pPr>
              <w:spacing w:line="360" w:lineRule="auto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424" w:hRule="atLeast"/>
          <w:jc w:val="center"/>
        </w:trPr>
        <w:tc>
          <w:tcPr>
            <w:tcW w:w="1917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参加人</w:t>
            </w:r>
            <w:r>
              <w:rPr>
                <w:sz w:val="18"/>
                <w:szCs w:val="18"/>
              </w:rPr>
              <w:t>（签字）</w:t>
            </w:r>
          </w:p>
        </w:tc>
        <w:tc>
          <w:tcPr>
            <w:tcW w:w="644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both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  <w:p>
            <w:pPr>
              <w:topLinePunct/>
              <w:snapToGri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>
      <w:pPr>
        <w:topLinePunct/>
        <w:ind w:left="1168" w:hanging="811"/>
        <w:rPr>
          <w:rFonts w:hint="eastAsia"/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  本表适用监理人员交底、学习、培训记录使用，监理项目部自存。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4C"/>
    <w:rsid w:val="00063BE1"/>
    <w:rsid w:val="00216F7B"/>
    <w:rsid w:val="002826BC"/>
    <w:rsid w:val="003308E9"/>
    <w:rsid w:val="004F3136"/>
    <w:rsid w:val="005C3F4E"/>
    <w:rsid w:val="006B5F43"/>
    <w:rsid w:val="006C65A2"/>
    <w:rsid w:val="008374EE"/>
    <w:rsid w:val="00BC6B57"/>
    <w:rsid w:val="00C864F6"/>
    <w:rsid w:val="00D22C82"/>
    <w:rsid w:val="00D90BA0"/>
    <w:rsid w:val="00FB4D4C"/>
    <w:rsid w:val="0E4C3B1D"/>
    <w:rsid w:val="298464A7"/>
    <w:rsid w:val="29B37B24"/>
    <w:rsid w:val="388C3418"/>
    <w:rsid w:val="77715A60"/>
    <w:rsid w:val="7C45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14"/>
    <w:semiHidden/>
    <w:unhideWhenUsed/>
    <w:uiPriority w:val="0"/>
    <w:pPr>
      <w:spacing w:after="120" w:line="480" w:lineRule="auto"/>
    </w:pPr>
    <w:rPr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9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0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11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正文文本 2 字符"/>
    <w:basedOn w:val="5"/>
    <w:link w:val="4"/>
    <w:semiHidden/>
    <w:uiPriority w:val="0"/>
    <w:rPr>
      <w:rFonts w:ascii="Times New Roman" w:hAnsi="Times New Roman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E78D2-19DF-4960-BE1B-E9E3CD4E90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2016-12-02T08:05:00Z</dcterms:created>
  <dc:creator>20160730</dc:creator>
  <cp:lastModifiedBy>Administrator</cp:lastModifiedBy>
  <dcterms:modified xsi:type="dcterms:W3CDTF">2019-09-04T00:55:29Z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