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6"/>
          <w:szCs w:val="36"/>
        </w:rPr>
      </w:pPr>
      <w:r>
        <w:rPr>
          <w:rFonts w:hint="eastAsia"/>
          <w:spacing w:val="30"/>
          <w:sz w:val="36"/>
          <w:szCs w:val="36"/>
        </w:rPr>
        <w:t>文件收发记录</w:t>
      </w:r>
      <w:r>
        <w:rPr>
          <w:rFonts w:hint="eastAsia"/>
          <w:sz w:val="36"/>
          <w:szCs w:val="36"/>
        </w:rPr>
        <w:t>表</w:t>
      </w:r>
    </w:p>
    <w:p>
      <w:pPr>
        <w:tabs>
          <w:tab w:val="left" w:pos="11490"/>
          <w:tab w:val="left" w:pos="1155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</w:rPr>
        <w:t>诸暨鼎晖新能源有限公司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/>
        </w:rPr>
        <w:t>2.34MW分布式光伏发电</w:t>
      </w: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编号：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13730" w:type="dxa"/>
        <w:jc w:val="center"/>
        <w:tblInd w:w="-53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02"/>
        <w:gridCol w:w="3598"/>
        <w:gridCol w:w="3255"/>
        <w:gridCol w:w="1295"/>
        <w:gridCol w:w="2757"/>
        <w:gridCol w:w="860"/>
        <w:gridCol w:w="1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8" w:hRule="atLeast"/>
          <w:jc w:val="center"/>
        </w:trPr>
        <w:tc>
          <w:tcPr>
            <w:tcW w:w="80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598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文件名称及编号</w:t>
            </w:r>
          </w:p>
        </w:tc>
        <w:tc>
          <w:tcPr>
            <w:tcW w:w="325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文件来源/类别</w:t>
            </w: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</w:t>
            </w:r>
          </w:p>
        </w:tc>
        <w:tc>
          <w:tcPr>
            <w:tcW w:w="478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    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8" w:hRule="atLeast"/>
          <w:jc w:val="center"/>
        </w:trPr>
        <w:tc>
          <w:tcPr>
            <w:tcW w:w="802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领取单位</w:t>
            </w: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4" w:hRule="atLeast"/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275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6"/>
        <w:rPr>
          <w:b/>
          <w:kern w:val="2"/>
        </w:rPr>
      </w:pPr>
    </w:p>
    <w:p>
      <w:pPr>
        <w:pStyle w:val="6"/>
        <w:rPr>
          <w:kern w:val="2"/>
          <w:lang w:val="en-US"/>
        </w:rPr>
      </w:pPr>
    </w:p>
    <w:p>
      <w:pPr>
        <w:pStyle w:val="6"/>
        <w:rPr>
          <w:kern w:val="2"/>
          <w:lang w:val="en-US"/>
        </w:rPr>
      </w:pPr>
    </w:p>
    <w:p>
      <w:pPr>
        <w:pStyle w:val="6"/>
        <w:rPr>
          <w:kern w:val="2"/>
          <w:lang w:val="en-US"/>
        </w:rPr>
      </w:pPr>
    </w:p>
    <w:p/>
    <w:sectPr>
      <w:pgSz w:w="16838" w:h="11906" w:orient="landscape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41"/>
    <w:rsid w:val="000E4EF6"/>
    <w:rsid w:val="001E7CA7"/>
    <w:rsid w:val="008C3772"/>
    <w:rsid w:val="00A63D7F"/>
    <w:rsid w:val="00B06841"/>
    <w:rsid w:val="00E4270D"/>
    <w:rsid w:val="4DD844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customStyle="1" w:styleId="5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7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8">
    <w:name w:val="批注框文本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2016-04-27T03:29:00Z</dcterms:created>
  <dc:creator>微软用户</dc:creator>
  <cp:lastModifiedBy>zh9</cp:lastModifiedBy>
  <cp:lastPrinted>2016-05-30T07:43:00Z</cp:lastPrinted>
  <dcterms:modified xsi:type="dcterms:W3CDTF">2016-09-19T03:14:01Z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