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监理资料移交</w:t>
      </w:r>
      <w:r>
        <w:rPr>
          <w:rFonts w:hint="eastAsia"/>
          <w:b/>
          <w:sz w:val="32"/>
          <w:szCs w:val="32"/>
          <w:lang w:val="en-US" w:eastAsia="zh-CN"/>
        </w:rPr>
        <w:t>单</w:t>
      </w:r>
    </w:p>
    <w:p>
      <w:pPr>
        <w:jc w:val="both"/>
        <w:rPr>
          <w:rFonts w:hint="default" w:ascii="宋体" w:hAnsi="宋体" w:eastAsia="宋体" w:cs="宋体"/>
          <w:sz w:val="24"/>
          <w:szCs w:val="24"/>
          <w:lang w:val="en-US" w:eastAsia="zh-CN"/>
        </w:rPr>
      </w:pPr>
      <w:r>
        <w:rPr>
          <w:rFonts w:hint="eastAsia"/>
          <w:sz w:val="24"/>
          <w:szCs w:val="24"/>
        </w:rPr>
        <w:t>工程名称：</w:t>
      </w:r>
      <w:r>
        <w:rPr>
          <w:rFonts w:hint="eastAsia" w:ascii="宋体" w:hAnsi="宋体"/>
          <w:kern w:val="21"/>
          <w:sz w:val="21"/>
          <w:szCs w:val="21"/>
          <w:lang w:val="en-US" w:eastAsia="zh-CN"/>
        </w:rPr>
        <w:t>小岗村能源集团凤阳县小岗产业园盼盼食品二期分布式光伏发电项目</w:t>
      </w:r>
    </w:p>
    <w:tbl>
      <w:tblPr>
        <w:tblStyle w:val="3"/>
        <w:tblW w:w="937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735"/>
        <w:gridCol w:w="955"/>
        <w:gridCol w:w="110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86" w:type="dxa"/>
            <w:vAlign w:val="center"/>
          </w:tcPr>
          <w:p>
            <w:pPr>
              <w:jc w:val="center"/>
              <w:rPr>
                <w:rFonts w:hint="eastAsia"/>
                <w:sz w:val="24"/>
              </w:rPr>
            </w:pPr>
            <w:r>
              <w:rPr>
                <w:rFonts w:hint="eastAsia"/>
                <w:sz w:val="24"/>
              </w:rPr>
              <w:t>序号</w:t>
            </w:r>
          </w:p>
        </w:tc>
        <w:tc>
          <w:tcPr>
            <w:tcW w:w="4735" w:type="dxa"/>
            <w:vAlign w:val="center"/>
          </w:tcPr>
          <w:p>
            <w:pPr>
              <w:jc w:val="center"/>
              <w:rPr>
                <w:rFonts w:hint="eastAsia"/>
                <w:sz w:val="24"/>
              </w:rPr>
            </w:pPr>
            <w:r>
              <w:rPr>
                <w:rFonts w:hint="eastAsia"/>
                <w:sz w:val="24"/>
              </w:rPr>
              <w:t>文件材料题名</w:t>
            </w:r>
          </w:p>
        </w:tc>
        <w:tc>
          <w:tcPr>
            <w:tcW w:w="955" w:type="dxa"/>
            <w:vAlign w:val="center"/>
          </w:tcPr>
          <w:p>
            <w:pPr>
              <w:jc w:val="center"/>
              <w:rPr>
                <w:rFonts w:hint="eastAsia"/>
                <w:sz w:val="24"/>
              </w:rPr>
            </w:pPr>
            <w:r>
              <w:rPr>
                <w:rFonts w:hint="eastAsia"/>
                <w:sz w:val="24"/>
              </w:rPr>
              <w:t>份数</w:t>
            </w:r>
          </w:p>
        </w:tc>
        <w:tc>
          <w:tcPr>
            <w:tcW w:w="1103" w:type="dxa"/>
            <w:vAlign w:val="center"/>
          </w:tcPr>
          <w:p>
            <w:pPr>
              <w:jc w:val="center"/>
              <w:rPr>
                <w:rFonts w:hint="eastAsia"/>
                <w:sz w:val="24"/>
              </w:rPr>
            </w:pPr>
            <w:r>
              <w:rPr>
                <w:rFonts w:hint="eastAsia"/>
                <w:sz w:val="24"/>
              </w:rPr>
              <w:t>日期</w:t>
            </w:r>
          </w:p>
        </w:tc>
        <w:tc>
          <w:tcPr>
            <w:tcW w:w="1399" w:type="dxa"/>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6" w:type="dxa"/>
            <w:vAlign w:val="center"/>
          </w:tcPr>
          <w:p>
            <w:pPr>
              <w:jc w:val="center"/>
              <w:rPr>
                <w:rFonts w:hint="eastAsia"/>
                <w:sz w:val="24"/>
              </w:rPr>
            </w:pPr>
            <w:r>
              <w:rPr>
                <w:rFonts w:hint="eastAsia"/>
                <w:sz w:val="24"/>
              </w:rPr>
              <w:t>1</w:t>
            </w:r>
          </w:p>
        </w:tc>
        <w:tc>
          <w:tcPr>
            <w:tcW w:w="4735" w:type="dxa"/>
            <w:vAlign w:val="center"/>
          </w:tcPr>
          <w:p>
            <w:pPr>
              <w:rPr>
                <w:rFonts w:hint="default" w:eastAsia="宋体"/>
                <w:sz w:val="24"/>
                <w:lang w:val="en-US" w:eastAsia="zh-CN"/>
              </w:rPr>
            </w:pPr>
            <w:r>
              <w:rPr>
                <w:rFonts w:hint="eastAsia"/>
                <w:sz w:val="24"/>
                <w:lang w:val="en-US" w:eastAsia="zh-CN"/>
              </w:rPr>
              <w:t>监理大纲</w:t>
            </w:r>
          </w:p>
        </w:tc>
        <w:tc>
          <w:tcPr>
            <w:tcW w:w="955" w:type="dxa"/>
            <w:vAlign w:val="center"/>
          </w:tcPr>
          <w:p>
            <w:pPr>
              <w:jc w:val="center"/>
              <w:rPr>
                <w:rFonts w:hint="eastAsia" w:eastAsia="宋体"/>
                <w:sz w:val="24"/>
                <w:lang w:val="en-US" w:eastAsia="zh-CN"/>
              </w:rPr>
            </w:pPr>
            <w:r>
              <w:rPr>
                <w:rFonts w:hint="eastAsia"/>
                <w:sz w:val="24"/>
                <w:lang w:val="en-US" w:eastAsia="zh-CN"/>
              </w:rPr>
              <w:t>1</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6" w:type="dxa"/>
            <w:vAlign w:val="center"/>
          </w:tcPr>
          <w:p>
            <w:pPr>
              <w:jc w:val="center"/>
              <w:rPr>
                <w:rFonts w:hint="eastAsia" w:eastAsia="宋体"/>
                <w:sz w:val="24"/>
                <w:lang w:val="en-US" w:eastAsia="zh-CN"/>
              </w:rPr>
            </w:pPr>
            <w:r>
              <w:rPr>
                <w:rFonts w:hint="eastAsia"/>
                <w:sz w:val="24"/>
                <w:lang w:val="en-US" w:eastAsia="zh-CN"/>
              </w:rPr>
              <w:t>2</w:t>
            </w:r>
          </w:p>
        </w:tc>
        <w:tc>
          <w:tcPr>
            <w:tcW w:w="4735" w:type="dxa"/>
            <w:vAlign w:val="center"/>
          </w:tcPr>
          <w:p>
            <w:pPr>
              <w:rPr>
                <w:rFonts w:hint="default" w:eastAsia="宋体"/>
                <w:sz w:val="24"/>
                <w:lang w:val="en-US" w:eastAsia="zh-CN"/>
              </w:rPr>
            </w:pPr>
            <w:r>
              <w:rPr>
                <w:rFonts w:hint="eastAsia"/>
                <w:sz w:val="24"/>
                <w:lang w:val="en-US" w:eastAsia="zh-CN"/>
              </w:rPr>
              <w:t>监理项目部成立、企业资质、项目人员报审</w:t>
            </w:r>
          </w:p>
        </w:tc>
        <w:tc>
          <w:tcPr>
            <w:tcW w:w="955" w:type="dxa"/>
            <w:vAlign w:val="center"/>
          </w:tcPr>
          <w:p>
            <w:pPr>
              <w:jc w:val="center"/>
              <w:rPr>
                <w:rFonts w:hint="default" w:eastAsia="宋体"/>
                <w:sz w:val="24"/>
                <w:lang w:val="en-US" w:eastAsia="zh-CN"/>
              </w:rPr>
            </w:pPr>
            <w:r>
              <w:rPr>
                <w:rFonts w:hint="eastAsia"/>
                <w:sz w:val="24"/>
                <w:lang w:val="en-US" w:eastAsia="zh-CN"/>
              </w:rPr>
              <w:t>1</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6" w:type="dxa"/>
            <w:vAlign w:val="center"/>
          </w:tcPr>
          <w:p>
            <w:pPr>
              <w:jc w:val="center"/>
              <w:rPr>
                <w:rFonts w:hint="default" w:eastAsia="宋体"/>
                <w:sz w:val="24"/>
                <w:lang w:val="en-US" w:eastAsia="zh-CN"/>
              </w:rPr>
            </w:pPr>
            <w:r>
              <w:rPr>
                <w:rFonts w:hint="eastAsia"/>
                <w:sz w:val="24"/>
                <w:lang w:val="en-US" w:eastAsia="zh-CN"/>
              </w:rPr>
              <w:t>3</w:t>
            </w:r>
          </w:p>
        </w:tc>
        <w:tc>
          <w:tcPr>
            <w:tcW w:w="4735" w:type="dxa"/>
            <w:vAlign w:val="center"/>
          </w:tcPr>
          <w:p>
            <w:pPr>
              <w:rPr>
                <w:rFonts w:hint="default"/>
                <w:sz w:val="24"/>
                <w:lang w:val="en-US" w:eastAsia="zh-CN"/>
              </w:rPr>
            </w:pPr>
            <w:r>
              <w:rPr>
                <w:rFonts w:hint="eastAsia"/>
                <w:sz w:val="24"/>
                <w:lang w:val="en-US" w:eastAsia="zh-CN"/>
              </w:rPr>
              <w:t>监理策划报审文件（监理规划、监理细则）</w:t>
            </w:r>
          </w:p>
        </w:tc>
        <w:tc>
          <w:tcPr>
            <w:tcW w:w="955" w:type="dxa"/>
            <w:vAlign w:val="center"/>
          </w:tcPr>
          <w:p>
            <w:pPr>
              <w:jc w:val="center"/>
              <w:rPr>
                <w:rFonts w:hint="default"/>
                <w:sz w:val="24"/>
                <w:lang w:val="en-US" w:eastAsia="zh-CN"/>
              </w:rPr>
            </w:pPr>
            <w:r>
              <w:rPr>
                <w:rFonts w:hint="eastAsia"/>
                <w:sz w:val="24"/>
                <w:lang w:val="en-US" w:eastAsia="zh-CN"/>
              </w:rPr>
              <w:t>11</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6" w:type="dxa"/>
            <w:vAlign w:val="center"/>
          </w:tcPr>
          <w:p>
            <w:pPr>
              <w:jc w:val="center"/>
              <w:rPr>
                <w:rFonts w:hint="eastAsia" w:eastAsia="宋体"/>
                <w:sz w:val="24"/>
                <w:lang w:eastAsia="zh-CN"/>
              </w:rPr>
            </w:pPr>
            <w:r>
              <w:rPr>
                <w:rFonts w:hint="eastAsia"/>
                <w:sz w:val="24"/>
                <w:lang w:val="en-US" w:eastAsia="zh-CN"/>
              </w:rPr>
              <w:t>4</w:t>
            </w:r>
          </w:p>
        </w:tc>
        <w:tc>
          <w:tcPr>
            <w:tcW w:w="4735" w:type="dxa"/>
            <w:vAlign w:val="center"/>
          </w:tcPr>
          <w:p>
            <w:pPr>
              <w:rPr>
                <w:rFonts w:hint="default" w:eastAsia="宋体"/>
                <w:sz w:val="24"/>
                <w:lang w:val="en-US" w:eastAsia="zh-CN"/>
              </w:rPr>
            </w:pPr>
            <w:r>
              <w:rPr>
                <w:rFonts w:hint="eastAsia"/>
                <w:sz w:val="24"/>
                <w:lang w:val="en-US" w:eastAsia="zh-CN"/>
              </w:rPr>
              <w:t>监理联系单、通知单</w:t>
            </w:r>
          </w:p>
        </w:tc>
        <w:tc>
          <w:tcPr>
            <w:tcW w:w="955" w:type="dxa"/>
            <w:vAlign w:val="center"/>
          </w:tcPr>
          <w:p>
            <w:pPr>
              <w:jc w:val="center"/>
              <w:rPr>
                <w:rFonts w:hint="default" w:eastAsia="宋体"/>
                <w:sz w:val="24"/>
                <w:lang w:val="en-US" w:eastAsia="zh-CN"/>
              </w:rPr>
            </w:pPr>
            <w:r>
              <w:rPr>
                <w:rFonts w:hint="eastAsia"/>
                <w:sz w:val="24"/>
                <w:lang w:val="en-US" w:eastAsia="zh-CN"/>
              </w:rPr>
              <w:t>3</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6" w:type="dxa"/>
            <w:vAlign w:val="center"/>
          </w:tcPr>
          <w:p>
            <w:pPr>
              <w:jc w:val="center"/>
              <w:rPr>
                <w:rFonts w:hint="eastAsia" w:eastAsia="宋体"/>
                <w:sz w:val="24"/>
                <w:lang w:val="en-US" w:eastAsia="zh-CN"/>
              </w:rPr>
            </w:pPr>
            <w:r>
              <w:rPr>
                <w:rFonts w:hint="eastAsia"/>
                <w:sz w:val="24"/>
                <w:lang w:val="en-US" w:eastAsia="zh-CN"/>
              </w:rPr>
              <w:t>5</w:t>
            </w:r>
          </w:p>
        </w:tc>
        <w:tc>
          <w:tcPr>
            <w:tcW w:w="4735" w:type="dxa"/>
            <w:vAlign w:val="center"/>
          </w:tcPr>
          <w:p>
            <w:pPr>
              <w:rPr>
                <w:rFonts w:hint="default" w:eastAsia="宋体"/>
                <w:sz w:val="24"/>
                <w:lang w:val="en-US" w:eastAsia="zh-CN"/>
              </w:rPr>
            </w:pPr>
            <w:r>
              <w:rPr>
                <w:rFonts w:hint="eastAsia"/>
                <w:sz w:val="24"/>
                <w:lang w:val="en-US" w:eastAsia="zh-CN"/>
              </w:rPr>
              <w:t>工程监理例会会议纪要</w:t>
            </w:r>
          </w:p>
        </w:tc>
        <w:tc>
          <w:tcPr>
            <w:tcW w:w="955" w:type="dxa"/>
            <w:vAlign w:val="center"/>
          </w:tcPr>
          <w:p>
            <w:pPr>
              <w:jc w:val="center"/>
              <w:rPr>
                <w:rFonts w:hint="default" w:eastAsia="宋体"/>
                <w:sz w:val="24"/>
                <w:lang w:val="en-US" w:eastAsia="zh-CN"/>
              </w:rPr>
            </w:pPr>
            <w:r>
              <w:rPr>
                <w:rFonts w:hint="eastAsia"/>
                <w:sz w:val="24"/>
                <w:lang w:val="en-US" w:eastAsia="zh-CN"/>
              </w:rPr>
              <w:t>6</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6" w:type="dxa"/>
            <w:vAlign w:val="center"/>
          </w:tcPr>
          <w:p>
            <w:pPr>
              <w:jc w:val="center"/>
              <w:rPr>
                <w:rFonts w:hint="eastAsia" w:eastAsia="宋体"/>
                <w:sz w:val="24"/>
                <w:lang w:eastAsia="zh-CN"/>
              </w:rPr>
            </w:pPr>
            <w:r>
              <w:rPr>
                <w:rFonts w:hint="eastAsia"/>
                <w:sz w:val="24"/>
                <w:lang w:val="en-US" w:eastAsia="zh-CN"/>
              </w:rPr>
              <w:t>6</w:t>
            </w:r>
          </w:p>
        </w:tc>
        <w:tc>
          <w:tcPr>
            <w:tcW w:w="4735" w:type="dxa"/>
            <w:vAlign w:val="center"/>
          </w:tcPr>
          <w:p>
            <w:pPr>
              <w:rPr>
                <w:rFonts w:hint="default" w:eastAsia="宋体"/>
                <w:sz w:val="24"/>
                <w:lang w:val="en-US" w:eastAsia="zh-CN"/>
              </w:rPr>
            </w:pPr>
            <w:r>
              <w:rPr>
                <w:rFonts w:hint="eastAsia"/>
                <w:sz w:val="24"/>
                <w:lang w:val="en-US" w:eastAsia="zh-CN"/>
              </w:rPr>
              <w:t>监理周报</w:t>
            </w:r>
          </w:p>
        </w:tc>
        <w:tc>
          <w:tcPr>
            <w:tcW w:w="955" w:type="dxa"/>
            <w:vAlign w:val="center"/>
          </w:tcPr>
          <w:p>
            <w:pPr>
              <w:jc w:val="center"/>
              <w:rPr>
                <w:rFonts w:hint="default" w:eastAsia="宋体"/>
                <w:sz w:val="24"/>
                <w:lang w:val="en-US" w:eastAsia="zh-CN"/>
              </w:rPr>
            </w:pPr>
            <w:r>
              <w:rPr>
                <w:rFonts w:hint="eastAsia"/>
                <w:sz w:val="24"/>
                <w:lang w:val="en-US" w:eastAsia="zh-CN"/>
              </w:rPr>
              <w:t>7</w:t>
            </w:r>
            <w:bookmarkStart w:id="0" w:name="_GoBack"/>
            <w:bookmarkEnd w:id="0"/>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86" w:type="dxa"/>
            <w:vAlign w:val="center"/>
          </w:tcPr>
          <w:p>
            <w:pPr>
              <w:jc w:val="center"/>
              <w:rPr>
                <w:rFonts w:hint="eastAsia" w:eastAsia="宋体"/>
                <w:sz w:val="24"/>
                <w:lang w:eastAsia="zh-CN"/>
              </w:rPr>
            </w:pPr>
            <w:r>
              <w:rPr>
                <w:rFonts w:hint="eastAsia"/>
                <w:sz w:val="24"/>
                <w:lang w:val="en-US" w:eastAsia="zh-CN"/>
              </w:rPr>
              <w:t>7</w:t>
            </w:r>
          </w:p>
        </w:tc>
        <w:tc>
          <w:tcPr>
            <w:tcW w:w="4735" w:type="dxa"/>
            <w:vAlign w:val="center"/>
          </w:tcPr>
          <w:p>
            <w:pPr>
              <w:rPr>
                <w:rFonts w:hint="default" w:eastAsia="宋体"/>
                <w:sz w:val="24"/>
                <w:lang w:val="en-US" w:eastAsia="zh-CN"/>
              </w:rPr>
            </w:pPr>
            <w:r>
              <w:rPr>
                <w:rFonts w:hint="eastAsia"/>
                <w:sz w:val="24"/>
                <w:lang w:val="en-US" w:eastAsia="zh-CN"/>
              </w:rPr>
              <w:t>安全/旁站监理</w:t>
            </w:r>
          </w:p>
        </w:tc>
        <w:tc>
          <w:tcPr>
            <w:tcW w:w="955" w:type="dxa"/>
            <w:vAlign w:val="center"/>
          </w:tcPr>
          <w:p>
            <w:pPr>
              <w:jc w:val="center"/>
              <w:rPr>
                <w:rFonts w:hint="default" w:eastAsia="宋体"/>
                <w:sz w:val="24"/>
                <w:lang w:val="en-US" w:eastAsia="zh-CN"/>
              </w:rPr>
            </w:pPr>
            <w:r>
              <w:rPr>
                <w:rFonts w:hint="eastAsia"/>
                <w:sz w:val="24"/>
                <w:lang w:val="en-US" w:eastAsia="zh-CN"/>
              </w:rPr>
              <w:t>6</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6" w:type="dxa"/>
            <w:vAlign w:val="center"/>
          </w:tcPr>
          <w:p>
            <w:pPr>
              <w:jc w:val="center"/>
              <w:rPr>
                <w:rFonts w:hint="eastAsia" w:eastAsia="宋体"/>
                <w:sz w:val="24"/>
                <w:lang w:eastAsia="zh-CN"/>
              </w:rPr>
            </w:pPr>
            <w:r>
              <w:rPr>
                <w:rFonts w:hint="eastAsia"/>
                <w:sz w:val="24"/>
                <w:lang w:val="en-US" w:eastAsia="zh-CN"/>
              </w:rPr>
              <w:t>8</w:t>
            </w:r>
          </w:p>
        </w:tc>
        <w:tc>
          <w:tcPr>
            <w:tcW w:w="4735" w:type="dxa"/>
            <w:vAlign w:val="center"/>
          </w:tcPr>
          <w:p>
            <w:pPr>
              <w:rPr>
                <w:rFonts w:hint="eastAsia" w:eastAsia="宋体"/>
                <w:sz w:val="24"/>
                <w:lang w:val="en-US" w:eastAsia="zh-CN"/>
              </w:rPr>
            </w:pPr>
            <w:r>
              <w:rPr>
                <w:rFonts w:hint="eastAsia"/>
                <w:sz w:val="24"/>
                <w:lang w:val="en-US" w:eastAsia="zh-CN"/>
              </w:rPr>
              <w:t>监理月报</w:t>
            </w:r>
          </w:p>
        </w:tc>
        <w:tc>
          <w:tcPr>
            <w:tcW w:w="955" w:type="dxa"/>
            <w:vAlign w:val="center"/>
          </w:tcPr>
          <w:p>
            <w:pPr>
              <w:jc w:val="center"/>
              <w:rPr>
                <w:rFonts w:hint="default" w:eastAsia="宋体"/>
                <w:sz w:val="24"/>
                <w:lang w:val="en-US" w:eastAsia="zh-CN"/>
              </w:rPr>
            </w:pPr>
            <w:r>
              <w:rPr>
                <w:rFonts w:hint="eastAsia"/>
                <w:sz w:val="24"/>
                <w:lang w:val="en-US" w:eastAsia="zh-CN"/>
              </w:rPr>
              <w:t>2</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6" w:type="dxa"/>
            <w:vAlign w:val="center"/>
          </w:tcPr>
          <w:p>
            <w:pPr>
              <w:jc w:val="center"/>
              <w:rPr>
                <w:rFonts w:hint="eastAsia" w:eastAsia="宋体"/>
                <w:sz w:val="24"/>
                <w:lang w:eastAsia="zh-CN"/>
              </w:rPr>
            </w:pPr>
            <w:r>
              <w:rPr>
                <w:rFonts w:hint="eastAsia"/>
                <w:sz w:val="24"/>
                <w:lang w:val="en-US" w:eastAsia="zh-CN"/>
              </w:rPr>
              <w:t>9</w:t>
            </w:r>
          </w:p>
        </w:tc>
        <w:tc>
          <w:tcPr>
            <w:tcW w:w="4735" w:type="dxa"/>
            <w:vAlign w:val="center"/>
          </w:tcPr>
          <w:p>
            <w:pPr>
              <w:rPr>
                <w:rFonts w:hint="eastAsia" w:eastAsia="宋体"/>
                <w:sz w:val="24"/>
                <w:lang w:val="en-US" w:eastAsia="zh-CN"/>
              </w:rPr>
            </w:pPr>
            <w:r>
              <w:rPr>
                <w:rFonts w:hint="eastAsia"/>
                <w:sz w:val="24"/>
                <w:lang w:val="en-US" w:eastAsia="zh-CN"/>
              </w:rPr>
              <w:t>监理日志</w:t>
            </w:r>
          </w:p>
        </w:tc>
        <w:tc>
          <w:tcPr>
            <w:tcW w:w="955" w:type="dxa"/>
            <w:vAlign w:val="center"/>
          </w:tcPr>
          <w:p>
            <w:pPr>
              <w:jc w:val="center"/>
              <w:rPr>
                <w:rFonts w:hint="default" w:eastAsia="宋体"/>
                <w:sz w:val="24"/>
                <w:lang w:val="en-US" w:eastAsia="zh-CN"/>
              </w:rPr>
            </w:pPr>
            <w:r>
              <w:rPr>
                <w:rFonts w:hint="eastAsia"/>
                <w:sz w:val="24"/>
                <w:lang w:val="en-US" w:eastAsia="zh-CN"/>
              </w:rPr>
              <w:t>1</w:t>
            </w:r>
          </w:p>
        </w:tc>
        <w:tc>
          <w:tcPr>
            <w:tcW w:w="1103" w:type="dxa"/>
            <w:vAlign w:val="center"/>
          </w:tcPr>
          <w:p>
            <w:pPr>
              <w:jc w:val="center"/>
              <w:rPr>
                <w:rFonts w:hint="default" w:eastAsia="宋体"/>
                <w:sz w:val="24"/>
                <w:lang w:val="en-US" w:eastAsia="zh-CN"/>
              </w:rPr>
            </w:pPr>
            <w:r>
              <w:rPr>
                <w:rFonts w:hint="eastAsia"/>
                <w:sz w:val="24"/>
                <w:lang w:val="en-US" w:eastAsia="zh-CN"/>
              </w:rPr>
              <w:t>2022.6.2</w:t>
            </w:r>
          </w:p>
        </w:tc>
        <w:tc>
          <w:tcPr>
            <w:tcW w:w="1399" w:type="dxa"/>
            <w:vAlign w:val="center"/>
          </w:tcPr>
          <w:p>
            <w:pPr>
              <w:jc w:val="center"/>
              <w:rPr>
                <w:rFonts w:hint="eastAsia"/>
                <w:sz w:val="24"/>
              </w:rPr>
            </w:pPr>
            <w:r>
              <w:rPr>
                <w:rFonts w:hint="eastAsia"/>
                <w:sz w:val="24"/>
                <w:lang w:val="en-US" w:eastAsia="zh-CN"/>
              </w:rPr>
              <w:t>总计41页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86" w:type="dxa"/>
            <w:vAlign w:val="center"/>
          </w:tcPr>
          <w:p>
            <w:pPr>
              <w:jc w:val="center"/>
              <w:rPr>
                <w:rFonts w:hint="default" w:eastAsia="宋体"/>
                <w:sz w:val="24"/>
                <w:lang w:val="en-US" w:eastAsia="zh-CN"/>
              </w:rPr>
            </w:pPr>
            <w:r>
              <w:rPr>
                <w:rFonts w:hint="eastAsia"/>
                <w:sz w:val="24"/>
                <w:lang w:val="en-US" w:eastAsia="zh-CN"/>
              </w:rPr>
              <w:t>10</w:t>
            </w:r>
          </w:p>
        </w:tc>
        <w:tc>
          <w:tcPr>
            <w:tcW w:w="4735" w:type="dxa"/>
            <w:vAlign w:val="center"/>
          </w:tcPr>
          <w:p>
            <w:pPr>
              <w:rPr>
                <w:rFonts w:hint="eastAsia"/>
                <w:sz w:val="24"/>
              </w:rPr>
            </w:pPr>
          </w:p>
        </w:tc>
        <w:tc>
          <w:tcPr>
            <w:tcW w:w="955" w:type="dxa"/>
            <w:vAlign w:val="center"/>
          </w:tcPr>
          <w:p>
            <w:pPr>
              <w:jc w:val="center"/>
              <w:rPr>
                <w:rFonts w:hint="eastAsia"/>
                <w:sz w:val="24"/>
              </w:rPr>
            </w:pPr>
          </w:p>
        </w:tc>
        <w:tc>
          <w:tcPr>
            <w:tcW w:w="1103" w:type="dxa"/>
            <w:vAlign w:val="center"/>
          </w:tcPr>
          <w:p>
            <w:pPr>
              <w:jc w:val="center"/>
              <w:rPr>
                <w:rFonts w:hint="eastAsia"/>
                <w:sz w:val="24"/>
              </w:rPr>
            </w:pPr>
          </w:p>
        </w:tc>
        <w:tc>
          <w:tcPr>
            <w:tcW w:w="1399"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9378" w:type="dxa"/>
            <w:gridSpan w:val="5"/>
            <w:vAlign w:val="top"/>
          </w:tcPr>
          <w:p>
            <w:pPr>
              <w:rPr>
                <w:rFonts w:hint="eastAsia"/>
                <w:sz w:val="24"/>
              </w:rPr>
            </w:pPr>
            <w:r>
              <w:rPr>
                <w:rFonts w:hint="eastAsia"/>
                <w:sz w:val="24"/>
              </w:rPr>
              <w:t>监理项目部审查意见：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监理员：                总监理工程师：                移交时间：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378" w:type="dxa"/>
            <w:gridSpan w:val="5"/>
            <w:vAlign w:val="top"/>
          </w:tcPr>
          <w:p>
            <w:pPr>
              <w:rPr>
                <w:rFonts w:hint="eastAsia"/>
                <w:sz w:val="24"/>
              </w:rPr>
            </w:pPr>
            <w:r>
              <w:rPr>
                <w:rFonts w:hint="eastAsia"/>
                <w:sz w:val="24"/>
              </w:rPr>
              <w:t>审核意见：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接收人：                                            接收时间：</w:t>
            </w:r>
          </w:p>
        </w:tc>
      </w:tr>
    </w:tbl>
    <w:p>
      <w:pPr>
        <w:rPr>
          <w:rFonts w:hint="eastAsia"/>
          <w:szCs w:val="21"/>
        </w:rPr>
      </w:pPr>
      <w:r>
        <w:rPr>
          <w:rFonts w:hint="eastAsia"/>
          <w:szCs w:val="21"/>
        </w:rPr>
        <w:t>注：此表用于监理项目部资料移交，文件多时，可添加附表。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000000"/>
    <w:rsid w:val="047314CF"/>
    <w:rsid w:val="0A04028B"/>
    <w:rsid w:val="22852EA1"/>
    <w:rsid w:val="241B558A"/>
    <w:rsid w:val="28546F32"/>
    <w:rsid w:val="37EE228D"/>
    <w:rsid w:val="49CC584A"/>
    <w:rsid w:val="4D0E5B38"/>
    <w:rsid w:val="4DD71BC4"/>
    <w:rsid w:val="50C212E4"/>
    <w:rsid w:val="55EF0056"/>
    <w:rsid w:val="74264824"/>
    <w:rsid w:val="7B4C7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301</Characters>
  <Lines>0</Lines>
  <Paragraphs>0</Paragraphs>
  <TotalTime>5</TotalTime>
  <ScaleCrop>false</ScaleCrop>
  <LinksUpToDate>false</LinksUpToDate>
  <CharactersWithSpaces>380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Administrator</cp:lastModifiedBy>
  <cp:lastPrinted>2021-12-13T02:42:00Z</cp:lastPrinted>
  <dcterms:modified xsi:type="dcterms:W3CDTF">2022-05-31T03:42:29Z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21637A1CAC2344CFBD464C9CB5E85379</vt:lpwstr>
  </property>
</Properties>
</file>