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/>
          <w:b/>
          <w:bCs/>
          <w:sz w:val="32"/>
          <w:szCs w:val="32"/>
          <w:vertAlign w:val="baseline"/>
          <w:lang w:val="en-US" w:eastAsia="zh-CN"/>
        </w:rPr>
      </w:pPr>
      <w:r>
        <w:rPr>
          <w:rFonts w:hint="eastAsia"/>
          <w:b/>
          <w:bCs/>
          <w:sz w:val="32"/>
          <w:szCs w:val="32"/>
          <w:vertAlign w:val="baseline"/>
          <w:lang w:val="en-US" w:eastAsia="zh-CN"/>
        </w:rPr>
        <w:t>项目监理人员合同服务期阶段月度考勤表</w:t>
      </w:r>
      <w:bookmarkStart w:id="0" w:name="_GoBack"/>
      <w:bookmarkEnd w:id="0"/>
    </w:p>
    <w:tbl>
      <w:tblPr>
        <w:tblStyle w:val="5"/>
        <w:tblW w:w="1607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7"/>
        <w:gridCol w:w="1080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416"/>
        <w:gridCol w:w="10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4" w:hRule="atLeast"/>
          <w:jc w:val="center"/>
        </w:trPr>
        <w:tc>
          <w:tcPr>
            <w:tcW w:w="16078" w:type="dxa"/>
            <w:gridSpan w:val="37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textAlignment w:val="auto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项目名称：梅州综合保税区100MW-200MWh独立储能项目          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textAlignment w:val="auto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项目所在地：</w:t>
            </w: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广东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省</w:t>
            </w: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梅州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市</w:t>
            </w: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梅县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考勤周期：</w:t>
            </w: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2024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年</w:t>
            </w: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月26日—</w:t>
            </w: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2024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年</w:t>
            </w: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4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月25日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37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序号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姓名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26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27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28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29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30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31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7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11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12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14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15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16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17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18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19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21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22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23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24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25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请假天数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旷工天数</w:t>
            </w:r>
          </w:p>
        </w:tc>
        <w:tc>
          <w:tcPr>
            <w:tcW w:w="416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出勤天数</w:t>
            </w:r>
          </w:p>
        </w:tc>
        <w:tc>
          <w:tcPr>
            <w:tcW w:w="1076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37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1080" w:type="dxa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王登营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 w:ascii="微软雅黑" w:hAnsi="微软雅黑" w:eastAsia="微软雅黑" w:cs="微软雅黑"/>
                <w:vertAlign w:val="baseline"/>
                <w:lang w:val="en-US" w:eastAsia="zh-CN"/>
              </w:rPr>
              <w:t>▲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 w:ascii="微软雅黑" w:hAnsi="微软雅黑" w:eastAsia="微软雅黑" w:cs="微软雅黑"/>
                <w:vertAlign w:val="baseline"/>
                <w:lang w:val="en-US" w:eastAsia="zh-CN"/>
              </w:rPr>
              <w:t>▲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416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1076" w:type="dxa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37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1080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刘胜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416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1076" w:type="dxa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37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1080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416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1076" w:type="dxa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37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1080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416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1076" w:type="dxa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37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</w:t>
            </w:r>
          </w:p>
        </w:tc>
        <w:tc>
          <w:tcPr>
            <w:tcW w:w="1080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416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1076" w:type="dxa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37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</w:t>
            </w:r>
          </w:p>
        </w:tc>
        <w:tc>
          <w:tcPr>
            <w:tcW w:w="1080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416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1076" w:type="dxa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37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7</w:t>
            </w:r>
          </w:p>
        </w:tc>
        <w:tc>
          <w:tcPr>
            <w:tcW w:w="1080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416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1076" w:type="dxa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2" w:hRule="atLeast"/>
          <w:jc w:val="center"/>
        </w:trPr>
        <w:tc>
          <w:tcPr>
            <w:tcW w:w="5154" w:type="dxa"/>
            <w:gridSpan w:val="11"/>
          </w:tcPr>
          <w:p>
            <w:pPr>
              <w:jc w:val="both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监理项目部负责人签字（章）：</w:t>
            </w:r>
          </w:p>
          <w:p>
            <w:pPr>
              <w:jc w:val="both"/>
              <w:rPr>
                <w:rFonts w:hint="default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10924" w:type="dxa"/>
            <w:gridSpan w:val="26"/>
          </w:tcPr>
          <w:p>
            <w:pPr>
              <w:jc w:val="both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业主方负责人签字（章）：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3" w:hRule="atLeast"/>
          <w:jc w:val="center"/>
        </w:trPr>
        <w:tc>
          <w:tcPr>
            <w:tcW w:w="16078" w:type="dxa"/>
            <w:gridSpan w:val="37"/>
          </w:tcPr>
          <w:p>
            <w:pPr>
              <w:ind w:left="1050" w:hanging="1050" w:hangingChars="500"/>
              <w:jc w:val="left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填表说明：1、“</w:t>
            </w: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  <w:r>
              <w:rPr>
                <w:rFonts w:hint="eastAsia"/>
                <w:vertAlign w:val="baseline"/>
                <w:lang w:val="en-US" w:eastAsia="zh-CN"/>
              </w:rPr>
              <w:t>”表示正常出勤，“</w:t>
            </w:r>
            <w:r>
              <w:rPr>
                <w:rFonts w:hint="eastAsia" w:ascii="微软雅黑" w:hAnsi="微软雅黑" w:eastAsia="微软雅黑" w:cs="微软雅黑"/>
                <w:vertAlign w:val="baseline"/>
                <w:lang w:val="en-US" w:eastAsia="zh-CN"/>
              </w:rPr>
              <w:t>▲</w:t>
            </w:r>
            <w:r>
              <w:rPr>
                <w:rFonts w:hint="eastAsia"/>
                <w:vertAlign w:val="baseline"/>
                <w:lang w:val="en-US" w:eastAsia="zh-CN"/>
              </w:rPr>
              <w:t>”表示请假，“</w:t>
            </w:r>
            <w:r>
              <w:rPr>
                <w:rFonts w:hint="eastAsia" w:ascii="微软雅黑" w:hAnsi="微软雅黑" w:eastAsia="微软雅黑" w:cs="微软雅黑"/>
                <w:vertAlign w:val="baseline"/>
                <w:lang w:val="en-US" w:eastAsia="zh-CN"/>
              </w:rPr>
              <w:t>×</w:t>
            </w:r>
            <w:r>
              <w:rPr>
                <w:rFonts w:hint="eastAsia"/>
                <w:vertAlign w:val="baseline"/>
                <w:lang w:val="en-US" w:eastAsia="zh-CN"/>
              </w:rPr>
              <w:t>”表示旷工。</w:t>
            </w:r>
          </w:p>
          <w:p>
            <w:pPr>
              <w:ind w:left="1050" w:hanging="1050" w:hangingChars="500"/>
              <w:jc w:val="left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2.每月考勤必须要有业主方负责人签字+章</w:t>
            </w:r>
          </w:p>
          <w:p>
            <w:pPr>
              <w:ind w:firstLine="1050" w:firstLineChars="500"/>
              <w:jc w:val="left"/>
              <w:rPr>
                <w:rFonts w:hint="default"/>
                <w:vertAlign w:val="baseline"/>
                <w:lang w:val="en-US" w:eastAsia="zh-CN"/>
              </w:rPr>
            </w:pPr>
          </w:p>
        </w:tc>
      </w:tr>
    </w:tbl>
    <w:p/>
    <w:sectPr>
      <w:headerReference r:id="rId3" w:type="default"/>
      <w:footerReference r:id="rId4" w:type="default"/>
      <w:pgSz w:w="16838" w:h="11906" w:orient="landscape"/>
      <w:pgMar w:top="1800" w:right="1440" w:bottom="1800" w:left="1440" w:header="1417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single" w:color="auto" w:sz="4" w:space="1"/>
      </w:pBdr>
      <w:jc w:val="right"/>
      <w:rPr>
        <w:rFonts w:hint="eastAsia" w:ascii="微软雅黑" w:hAnsi="微软雅黑" w:eastAsia="微软雅黑" w:cs="微软雅黑"/>
        <w:b/>
        <w:bCs/>
        <w:sz w:val="21"/>
        <w:szCs w:val="21"/>
        <w:lang w:val="en-US" w:eastAsia="zh-CN"/>
      </w:rPr>
    </w:pPr>
    <w:r>
      <w:rPr>
        <w:rFonts w:hint="eastAsia" w:ascii="微软雅黑" w:hAnsi="微软雅黑" w:eastAsia="微软雅黑" w:cs="微软雅黑"/>
        <w:b/>
        <w:bCs/>
        <w:sz w:val="21"/>
        <w:szCs w:val="21"/>
        <w:lang w:eastAsia="zh-CN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-533400</wp:posOffset>
          </wp:positionH>
          <wp:positionV relativeFrom="paragraph">
            <wp:posOffset>-390525</wp:posOffset>
          </wp:positionV>
          <wp:extent cx="537845" cy="612140"/>
          <wp:effectExtent l="0" t="0" r="14605" b="16510"/>
          <wp:wrapNone/>
          <wp:docPr id="1" name="图片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37845" cy="6121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eastAsia" w:ascii="微软雅黑" w:hAnsi="微软雅黑" w:eastAsia="微软雅黑" w:cs="微软雅黑"/>
        <w:b/>
        <w:bCs/>
        <w:sz w:val="21"/>
        <w:szCs w:val="21"/>
        <w:lang w:val="en-US" w:eastAsia="zh-CN"/>
      </w:rPr>
      <w:t>常州正衡电力工程监理有限公司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Y2ZGE2ZTQwOWM2NDY1ZWJlZWZjZWI1M2RkOTYyYTYifQ=="/>
  </w:docVars>
  <w:rsids>
    <w:rsidRoot w:val="00000000"/>
    <w:rsid w:val="0D774250"/>
    <w:rsid w:val="11E328CD"/>
    <w:rsid w:val="1E82492C"/>
    <w:rsid w:val="422C7565"/>
    <w:rsid w:val="44896343"/>
    <w:rsid w:val="46F95B26"/>
    <w:rsid w:val="508345DC"/>
    <w:rsid w:val="595B776C"/>
    <w:rsid w:val="5C9A677B"/>
    <w:rsid w:val="5E833265"/>
    <w:rsid w:val="63965736"/>
    <w:rsid w:val="64184585"/>
    <w:rsid w:val="6D746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371</Words>
  <Characters>442</Characters>
  <Lines>0</Lines>
  <Paragraphs>0</Paragraphs>
  <TotalTime>4</TotalTime>
  <ScaleCrop>false</ScaleCrop>
  <LinksUpToDate>false</LinksUpToDate>
  <CharactersWithSpaces>552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2019-12-13T02:23:00Z</dcterms:created>
  <dc:creator>admin</dc:creator>
  <cp:lastModifiedBy>云游群说</cp:lastModifiedBy>
  <cp:lastPrinted>2024-04-18T09:04:05Z</cp:lastPrinted>
  <dcterms:modified xsi:type="dcterms:W3CDTF">2024-04-18T09:04:39Z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C31D7D06A33D4599B4732653ACC4C503_13</vt:lpwstr>
  </property>
</Properties>
</file>