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rPr>
          <w:spacing w:val="30"/>
        </w:rPr>
        <w:t>监理</w:t>
      </w:r>
      <w:r>
        <w:rPr>
          <w:rFonts w:hint="eastAsia"/>
          <w:spacing w:val="30"/>
        </w:rPr>
        <w:t>检查记录</w:t>
      </w:r>
      <w:r>
        <w:t>表</w:t>
      </w:r>
    </w:p>
    <w:p>
      <w:pPr>
        <w:tabs>
          <w:tab w:val="left" w:pos="6237"/>
        </w:tabs>
        <w:topLinePunct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工程名称：海南联瑞分布式光伏发电项目</w:t>
      </w:r>
      <w:r>
        <w:rPr>
          <w:rFonts w:hint="eastAsia"/>
          <w:kern w:val="21"/>
          <w:sz w:val="18"/>
          <w:szCs w:val="18"/>
          <w:lang w:val="en-US" w:eastAsia="zh-CN"/>
        </w:rPr>
        <w:t xml:space="preserve">                             </w:t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 w:eastAsia="zh-CN"/>
        </w:rPr>
        <w:t>HNLR-SJ-JC-008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28"/>
        <w:gridCol w:w="3997"/>
        <w:gridCol w:w="75"/>
        <w:gridCol w:w="1228"/>
        <w:gridCol w:w="254"/>
        <w:gridCol w:w="15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</w:t>
            </w:r>
          </w:p>
        </w:tc>
        <w:tc>
          <w:tcPr>
            <w:tcW w:w="399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宁波联兴能源科技有限公司</w:t>
            </w:r>
          </w:p>
        </w:tc>
        <w:tc>
          <w:tcPr>
            <w:tcW w:w="13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监理单位</w:t>
            </w:r>
          </w:p>
        </w:tc>
        <w:tc>
          <w:tcPr>
            <w:tcW w:w="183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常州正衡电力工程监理有限公司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检查时间</w:t>
            </w:r>
          </w:p>
        </w:tc>
        <w:tc>
          <w:tcPr>
            <w:tcW w:w="399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2023.05.04</w:t>
            </w:r>
          </w:p>
        </w:tc>
        <w:tc>
          <w:tcPr>
            <w:tcW w:w="13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检查地点</w:t>
            </w:r>
          </w:p>
        </w:tc>
        <w:tc>
          <w:tcPr>
            <w:tcW w:w="183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儋州市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检查类型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巡视               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定期             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施工及检查情况简述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我司监理人员在儋州现场检查过程中发现现场存在施工问题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存在问题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接地扁铁下墙处未刷黄绿漆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施工现场各种施工用具乱摆乱放，各种线头乱成一团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整改要求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需对未刷黄绿漆的</w:t>
            </w:r>
            <w:r>
              <w:rPr>
                <w:rFonts w:hint="eastAsia"/>
                <w:sz w:val="18"/>
                <w:szCs w:val="18"/>
              </w:rPr>
              <w:t>接地扁铁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重新进行</w:t>
            </w:r>
            <w:r>
              <w:rPr>
                <w:rFonts w:hint="eastAsia"/>
                <w:sz w:val="18"/>
                <w:szCs w:val="18"/>
              </w:rPr>
              <w:t>刷漆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lef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每结束一道施工工序应及时把现场清理干净，线头和工具应理顺，避免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>安全隐患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检查人</w:t>
            </w:r>
          </w:p>
        </w:tc>
        <w:tc>
          <w:tcPr>
            <w:tcW w:w="407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谭皓天</w:t>
            </w: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施工项目部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签收人/日期</w:t>
            </w:r>
          </w:p>
        </w:tc>
        <w:tc>
          <w:tcPr>
            <w:tcW w:w="15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整改情况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整改负责人：           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复查意见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复查人：               日期</w:t>
            </w:r>
          </w:p>
        </w:tc>
      </w:tr>
    </w:tbl>
    <w:p>
      <w:pPr>
        <w:topLinePunct/>
        <w:ind w:left="952" w:hanging="595"/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 如存在问题已签发监理通知单，“整改要求”中应注明监理通知单的编号，“整改情况”和“复检意见”可不填写。</w:t>
      </w:r>
    </w:p>
    <w:p>
      <w:pPr>
        <w:topLinePunct/>
        <w:ind w:firstLine="72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2. 施工单位填写整改情况时，应对照问题逐一描述。</w:t>
      </w:r>
    </w:p>
    <w:p>
      <w:pPr>
        <w:topLinePunct/>
        <w:ind w:firstLine="72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3. 定期、专项检查时可根据需要附检查纲要。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1770" cy="3959860"/>
            <wp:effectExtent l="0" t="0" r="1270" b="2540"/>
            <wp:docPr id="1" name="图片 1" descr="8c5dab37c8434648d358665824b8f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c5dab37c8434648d358665824b8fb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635549"/>
    <w:multiLevelType w:val="singleLevel"/>
    <w:tmpl w:val="176355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B7B326F"/>
    <w:multiLevelType w:val="singleLevel"/>
    <w:tmpl w:val="5B7B32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ac4f64f1-eb38-419e-b14e-53eaf36e1e26"/>
  </w:docVars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4F70F0F"/>
    <w:rsid w:val="06A7527F"/>
    <w:rsid w:val="2B0A075F"/>
    <w:rsid w:val="49FE5ADB"/>
    <w:rsid w:val="4DF45F36"/>
    <w:rsid w:val="571132F2"/>
    <w:rsid w:val="5BDB3E11"/>
    <w:rsid w:val="6BB51823"/>
    <w:rsid w:val="72410EE6"/>
    <w:rsid w:val="7CEC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325</Characters>
  <Lines>2</Lines>
  <Paragraphs>1</Paragraphs>
  <TotalTime>3</TotalTime>
  <ScaleCrop>false</ScaleCrop>
  <LinksUpToDate>false</LinksUpToDate>
  <CharactersWithSpaces>419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天</cp:lastModifiedBy>
  <dcterms:modified xsi:type="dcterms:W3CDTF">2023-06-19T01:52:47Z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D4FDCCBD02AF4AF4A10DC330A9F306FB_13</vt:lpwstr>
  </property>
</Properties>
</file>