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28"/>
          <w:szCs w:val="28"/>
        </w:rPr>
      </w:pPr>
      <w:r>
        <w:rPr>
          <w:spacing w:val="30"/>
          <w:sz w:val="28"/>
          <w:szCs w:val="28"/>
        </w:rPr>
        <w:t>监理</w:t>
      </w:r>
      <w:r>
        <w:rPr>
          <w:rFonts w:hint="eastAsia"/>
          <w:spacing w:val="30"/>
          <w:sz w:val="28"/>
          <w:szCs w:val="28"/>
        </w:rPr>
        <w:t>检查记录</w:t>
      </w:r>
      <w:r>
        <w:rPr>
          <w:sz w:val="28"/>
          <w:szCs w:val="28"/>
        </w:rPr>
        <w:t>表</w:t>
      </w:r>
    </w:p>
    <w:p>
      <w:pPr>
        <w:tabs>
          <w:tab w:val="left" w:pos="6237"/>
        </w:tabs>
        <w:topLinePunct/>
        <w:rPr>
          <w:kern w:val="21"/>
          <w:sz w:val="24"/>
          <w:szCs w:val="24"/>
        </w:rPr>
      </w:pPr>
      <w:r>
        <w:rPr>
          <w:rFonts w:hint="eastAsia"/>
          <w:b/>
          <w:bCs/>
          <w:kern w:val="21"/>
          <w:sz w:val="24"/>
          <w:szCs w:val="24"/>
        </w:rPr>
        <w:t>工程名称：</w:t>
      </w:r>
      <w:r>
        <w:rPr>
          <w:rFonts w:hint="eastAsia"/>
          <w:kern w:val="21"/>
          <w:sz w:val="24"/>
          <w:szCs w:val="24"/>
        </w:rPr>
        <w:t>海南联</w:t>
      </w:r>
      <w:r>
        <w:rPr>
          <w:rFonts w:hint="eastAsia"/>
          <w:kern w:val="21"/>
          <w:sz w:val="24"/>
          <w:szCs w:val="24"/>
          <w:lang w:val="en-US" w:eastAsia="zh-CN"/>
        </w:rPr>
        <w:t>生</w:t>
      </w:r>
      <w:r>
        <w:rPr>
          <w:rFonts w:hint="eastAsia"/>
          <w:kern w:val="21"/>
          <w:sz w:val="24"/>
          <w:szCs w:val="24"/>
        </w:rPr>
        <w:t>分布式光伏发电项目</w:t>
      </w:r>
      <w:r>
        <w:rPr>
          <w:rFonts w:hint="eastAsia"/>
          <w:kern w:val="21"/>
          <w:sz w:val="24"/>
          <w:szCs w:val="24"/>
          <w:lang w:val="en-US" w:eastAsia="zh-CN"/>
        </w:rPr>
        <w:t xml:space="preserve">                  </w:t>
      </w:r>
      <w:r>
        <w:rPr>
          <w:rFonts w:hint="eastAsia"/>
          <w:b/>
          <w:bCs/>
          <w:kern w:val="21"/>
          <w:sz w:val="24"/>
          <w:szCs w:val="24"/>
        </w:rPr>
        <w:t>编号：HNLS-SJ-JC-0</w:t>
      </w:r>
      <w:r>
        <w:rPr>
          <w:rFonts w:hint="eastAsia"/>
          <w:b/>
          <w:bCs/>
          <w:kern w:val="21"/>
          <w:sz w:val="24"/>
          <w:szCs w:val="24"/>
          <w:lang w:val="en-US" w:eastAsia="zh-CN"/>
        </w:rPr>
        <w:t>11</w:t>
      </w:r>
      <w:r>
        <w:rPr>
          <w:rFonts w:hint="eastAsia"/>
          <w:kern w:val="21"/>
          <w:sz w:val="24"/>
          <w:szCs w:val="24"/>
        </w:rPr>
        <w:t xml:space="preserve">   </w:t>
      </w:r>
      <w:r>
        <w:rPr>
          <w:rFonts w:hint="eastAsia"/>
          <w:kern w:val="21"/>
          <w:sz w:val="24"/>
          <w:szCs w:val="24"/>
        </w:rPr>
        <w:tab/>
      </w:r>
    </w:p>
    <w:tbl>
      <w:tblPr>
        <w:tblStyle w:val="4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459"/>
        <w:gridCol w:w="3165"/>
        <w:gridCol w:w="1317"/>
        <w:gridCol w:w="93"/>
        <w:gridCol w:w="1389"/>
        <w:gridCol w:w="216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施工单位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宁波联兴能源科技有限公司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监理单位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检查时间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2023.07.13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检查地点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临高市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检查类型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☑</w:t>
            </w:r>
            <w:r>
              <w:rPr>
                <w:rFonts w:hint="eastAsia"/>
                <w:sz w:val="24"/>
                <w:szCs w:val="24"/>
              </w:rPr>
              <w:t xml:space="preserve">巡视              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/>
                <w:sz w:val="24"/>
                <w:szCs w:val="24"/>
              </w:rPr>
              <w:t xml:space="preserve">定期              </w:t>
            </w:r>
            <w:r>
              <w:rPr>
                <w:rFonts w:hint="eastAsia" w:ascii="宋体" w:hAnsi="宋体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专项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施工及检查情况简述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21"/>
                <w:sz w:val="24"/>
                <w:szCs w:val="24"/>
              </w:rPr>
              <w:t>海南联</w:t>
            </w:r>
            <w:r>
              <w:rPr>
                <w:rFonts w:hint="eastAsia"/>
                <w:kern w:val="21"/>
                <w:sz w:val="24"/>
                <w:szCs w:val="24"/>
                <w:lang w:val="en-US" w:eastAsia="zh-CN"/>
              </w:rPr>
              <w:t>生</w:t>
            </w:r>
            <w:r>
              <w:rPr>
                <w:rFonts w:hint="eastAsia"/>
                <w:kern w:val="21"/>
                <w:sz w:val="24"/>
                <w:szCs w:val="24"/>
              </w:rPr>
              <w:t>分布式光伏发电项目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监理项目部人员在临高现场检查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过程中发现现场存在施工问题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存在问题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出线电缆未穿管，直接与支架棱角接触，存在安全隐患。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出线电缆未挂牌，1*4光伏线未见编码管。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输出电缆在水泥杆上缠绕多圈（会产生涡流）需整改。</w:t>
            </w: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整改要求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将出线电缆进行套管保护，防止磨损导致电线裸露。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将出线电缆处进行挂牌，1*4光伏线套上编码管。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需将多股缠绕的部分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>重新进行缠绕。</w:t>
            </w: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检查人</w:t>
            </w:r>
          </w:p>
        </w:tc>
        <w:tc>
          <w:tcPr>
            <w:tcW w:w="4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严卫忠</w:t>
            </w:r>
          </w:p>
        </w:tc>
        <w:tc>
          <w:tcPr>
            <w:tcW w:w="1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施工项目部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签收人/日期</w:t>
            </w:r>
          </w:p>
        </w:tc>
        <w:tc>
          <w:tcPr>
            <w:tcW w:w="2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整改情况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整改负责人：           日期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复查意见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复查人：               日期</w:t>
            </w:r>
          </w:p>
        </w:tc>
      </w:tr>
    </w:tbl>
    <w:p>
      <w:pPr>
        <w:topLinePunct/>
        <w:rPr>
          <w:rFonts w:hint="eastAsia"/>
          <w:sz w:val="21"/>
          <w:szCs w:val="21"/>
        </w:rPr>
      </w:pPr>
      <w:r>
        <w:rPr>
          <w:rFonts w:hint="eastAsia" w:eastAsia="黑体"/>
          <w:b/>
          <w:bCs/>
          <w:sz w:val="21"/>
          <w:szCs w:val="21"/>
        </w:rPr>
        <w:t>注</w:t>
      </w:r>
      <w:r>
        <w:rPr>
          <w:rFonts w:hint="eastAsia" w:eastAsia="黑体"/>
          <w:b/>
          <w:bCs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 xml:space="preserve">  1. 如存在问题已签发监理通知单，“整改要求”中应注明监理通知单的编号，“整改情况”和“复检意见”可不填写。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2. 施工单位填写整改情况时，应对照问题逐一描述。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 定期、专项检查时可根据需要附检查纲要。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sz w:val="21"/>
          <w:szCs w:val="24"/>
          <w:lang w:val="en-US" w:eastAsia="zh-CN"/>
        </w:rPr>
        <w:drawing>
          <wp:inline distT="0" distB="0" distL="114300" distR="114300">
            <wp:extent cx="2075815" cy="2936875"/>
            <wp:effectExtent l="0" t="0" r="12065" b="4445"/>
            <wp:docPr id="4" name="图片 1" descr="3dc7f41ac62c4bd3aa81fde8be1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3dc7f41ac62c4bd3aa81fde8be161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  <w:lang w:val="en-US" w:eastAsia="zh-CN"/>
        </w:rPr>
        <w:drawing>
          <wp:inline distT="0" distB="0" distL="114300" distR="114300">
            <wp:extent cx="2050415" cy="2925445"/>
            <wp:effectExtent l="0" t="0" r="6985" b="635"/>
            <wp:docPr id="5" name="图片 2" descr="39d13d7208aed0e6b1dccef9744b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39d13d7208aed0e6b1dccef9744bb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  <w:lang w:val="en-US" w:eastAsia="zh-CN"/>
        </w:rPr>
        <w:drawing>
          <wp:inline distT="0" distB="0" distL="114300" distR="114300">
            <wp:extent cx="2212340" cy="2919730"/>
            <wp:effectExtent l="0" t="0" r="12700" b="6350"/>
            <wp:docPr id="6" name="图片 3" descr="9805ef4f49f5eacf69ee46b4b0bd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9805ef4f49f5eacf69ee46b4b0bdc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  <w:lang w:val="en-US" w:eastAsia="zh-CN"/>
        </w:rPr>
        <w:drawing>
          <wp:inline distT="0" distB="0" distL="114300" distR="114300">
            <wp:extent cx="3526790" cy="2792095"/>
            <wp:effectExtent l="0" t="0" r="8890" b="12065"/>
            <wp:docPr id="7" name="图片 4" descr="efac893dc8818bbf8b005d221fba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efac893dc8818bbf8b005d221fba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BF244"/>
    <w:multiLevelType w:val="singleLevel"/>
    <w:tmpl w:val="CBFBF2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0CB145"/>
    <w:multiLevelType w:val="singleLevel"/>
    <w:tmpl w:val="080CB1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4ZDk1MjU3N2U1YzQ5ZDYzYzU0ZDUwNGMyOGVmODIifQ=="/>
    <w:docVar w:name="KSO_WPS_MARK_KEY" w:val="ac4f64f1-eb38-419e-b14e-53eaf36e1e26"/>
  </w:docVars>
  <w:rsids>
    <w:rsidRoot w:val="00BF3EAE"/>
    <w:rsid w:val="00063BE1"/>
    <w:rsid w:val="003308E9"/>
    <w:rsid w:val="00450933"/>
    <w:rsid w:val="004F3136"/>
    <w:rsid w:val="005C3F4E"/>
    <w:rsid w:val="00BE1598"/>
    <w:rsid w:val="00BF3EAE"/>
    <w:rsid w:val="00D22C82"/>
    <w:rsid w:val="02104022"/>
    <w:rsid w:val="02BD75DA"/>
    <w:rsid w:val="04F70F0F"/>
    <w:rsid w:val="06A7527F"/>
    <w:rsid w:val="09FB1306"/>
    <w:rsid w:val="0B792C38"/>
    <w:rsid w:val="0BEA58E4"/>
    <w:rsid w:val="238E6017"/>
    <w:rsid w:val="2793633B"/>
    <w:rsid w:val="299F34BC"/>
    <w:rsid w:val="2D8944CC"/>
    <w:rsid w:val="347E38DD"/>
    <w:rsid w:val="38854A6C"/>
    <w:rsid w:val="3C21044C"/>
    <w:rsid w:val="3DAC214A"/>
    <w:rsid w:val="3F4D18E6"/>
    <w:rsid w:val="48407988"/>
    <w:rsid w:val="49FE5ADB"/>
    <w:rsid w:val="4C7107E7"/>
    <w:rsid w:val="4DF45F36"/>
    <w:rsid w:val="4F3E1821"/>
    <w:rsid w:val="571132F2"/>
    <w:rsid w:val="5A787BB2"/>
    <w:rsid w:val="5BDB3E11"/>
    <w:rsid w:val="6BB51823"/>
    <w:rsid w:val="72410EE6"/>
    <w:rsid w:val="7A2B0CF9"/>
    <w:rsid w:val="7B1C3CF7"/>
    <w:rsid w:val="7BC862A5"/>
    <w:rsid w:val="7CEC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7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8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9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391</Words>
  <Characters>416</Characters>
  <Lines>2</Lines>
  <Paragraphs>1</Paragraphs>
  <TotalTime>0</TotalTime>
  <ScaleCrop>false</ScaleCrop>
  <LinksUpToDate>false</LinksUpToDate>
  <CharactersWithSpaces>509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2016-12-02T08:07:00Z</dcterms:created>
  <dc:creator>20160730</dc:creator>
  <cp:lastModifiedBy>天</cp:lastModifiedBy>
  <dcterms:modified xsi:type="dcterms:W3CDTF">2023-07-27T06:22:01Z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33B84EC7762C4CD682D9D7EDE49B3A86_13</vt:lpwstr>
  </property>
</Properties>
</file>