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480" w:lineRule="auto"/>
        <w:ind w:firstLine="556"/>
        <w:jc w:val="center"/>
        <w:rPr>
          <w:rFonts w:asciiTheme="minorEastAsia" w:hAnsiTheme="minorEastAsia" w:eastAsiaTheme="minorEastAsia"/>
          <w:b/>
          <w:sz w:val="52"/>
          <w:szCs w:val="52"/>
        </w:rPr>
      </w:pPr>
      <w:r>
        <w:rPr>
          <w:rFonts w:hint="eastAsia" w:asciiTheme="minorEastAsia" w:hAnsiTheme="minorEastAsia" w:eastAsiaTheme="minorEastAsia"/>
          <w:b/>
          <w:sz w:val="52"/>
          <w:szCs w:val="52"/>
        </w:rPr>
        <w:t>监 理 日 志</w:t>
      </w:r>
    </w:p>
    <w:tbl>
      <w:tblPr>
        <w:tblStyle w:val="7"/>
        <w:tblW w:w="10180" w:type="dxa"/>
        <w:jc w:val="center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528"/>
        <w:gridCol w:w="1227"/>
        <w:gridCol w:w="1324"/>
        <w:gridCol w:w="1326"/>
        <w:gridCol w:w="1618"/>
        <w:gridCol w:w="3157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asciiTheme="minorEastAsia" w:hAnsiTheme="minorEastAsia" w:eastAsiaTheme="minorEastAsia"/>
                <w:b/>
                <w:szCs w:val="21"/>
              </w:rPr>
              <w:t>项目名称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="宋体" w:hAnsi="宋体" w:cs="宋体"/>
                <w:kern w:val="2"/>
              </w:rPr>
              <w:t>浙江科达钢结构制造有限公司</w:t>
            </w:r>
            <w:r>
              <w:rPr>
                <w:rFonts w:hint="eastAsia" w:ascii="宋体" w:hAnsi="宋体" w:cs="宋体"/>
                <w:kern w:val="2"/>
                <w:lang w:val="en-US" w:eastAsia="zh-CN"/>
              </w:rPr>
              <w:t>1170.4KW</w:t>
            </w:r>
            <w:r>
              <w:rPr>
                <w:rFonts w:hint="eastAsia" w:ascii="宋体" w:hAnsi="宋体" w:cs="宋体"/>
                <w:kern w:val="2"/>
              </w:rPr>
              <w:t>分布式光伏发电</w:t>
            </w:r>
            <w:r>
              <w:rPr>
                <w:rFonts w:hint="eastAsia" w:ascii="宋体" w:hAnsi="宋体" w:cs="宋体"/>
                <w:kern w:val="2"/>
                <w:lang w:eastAsia="zh-CN"/>
              </w:rPr>
              <w:t>项目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6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asciiTheme="minorEastAsia" w:hAnsiTheme="minorEastAsia" w:eastAsiaTheme="minorEastAsia"/>
                <w:b/>
                <w:szCs w:val="21"/>
              </w:rPr>
              <w:t>项目编号</w:t>
            </w:r>
          </w:p>
        </w:tc>
        <w:tc>
          <w:tcPr>
            <w:tcW w:w="2551" w:type="dxa"/>
            <w:gridSpan w:val="2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</w:p>
        </w:tc>
        <w:tc>
          <w:tcPr>
            <w:tcW w:w="2944" w:type="dxa"/>
            <w:gridSpan w:val="2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填写日期</w:t>
            </w:r>
          </w:p>
        </w:tc>
        <w:tc>
          <w:tcPr>
            <w:tcW w:w="3157" w:type="dxa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 xml:space="preserve">   201</w:t>
            </w:r>
            <w: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  <w:t>7</w:t>
            </w:r>
            <w:r>
              <w:rPr>
                <w:rFonts w:hint="eastAsia" w:asciiTheme="minorEastAsia" w:hAnsiTheme="minorEastAsia" w:eastAsiaTheme="minorEastAsia"/>
                <w:szCs w:val="21"/>
              </w:rPr>
              <w:t>年</w:t>
            </w:r>
            <w: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  <w:t>03月26日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1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填写人员</w:t>
            </w:r>
          </w:p>
        </w:tc>
        <w:tc>
          <w:tcPr>
            <w:tcW w:w="2551" w:type="dxa"/>
            <w:gridSpan w:val="2"/>
            <w:vAlign w:val="center"/>
          </w:tcPr>
          <w:p>
            <w:pP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  <w:t xml:space="preserve">         张栋</w:t>
            </w:r>
          </w:p>
        </w:tc>
        <w:tc>
          <w:tcPr>
            <w:tcW w:w="2944" w:type="dxa"/>
            <w:gridSpan w:val="2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总监理工程师审批</w:t>
            </w:r>
          </w:p>
        </w:tc>
        <w:tc>
          <w:tcPr>
            <w:tcW w:w="3157" w:type="dxa"/>
            <w:vAlign w:val="center"/>
          </w:tcPr>
          <w:p>
            <w:pPr>
              <w:ind w:firstLine="735" w:firstLineChars="350"/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8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一、天气情况</w:t>
            </w:r>
            <w:r>
              <w:rPr>
                <w:rFonts w:hint="eastAsia" w:ascii="宋体" w:hAnsi="宋体"/>
                <w:szCs w:val="21"/>
              </w:rPr>
              <w:t>（符合条件书面日志画圈，电子档日志</w:t>
            </w:r>
            <w:r>
              <w:rPr>
                <w:rFonts w:hint="eastAsia" w:ascii="宋体" w:hAnsi="宋体"/>
                <w:szCs w:val="21"/>
                <w:highlight w:val="lightGray"/>
              </w:rPr>
              <w:t>涂灰</w:t>
            </w:r>
            <w:r>
              <w:rPr>
                <w:rFonts w:hint="eastAsia" w:ascii="宋体" w:hAnsi="宋体"/>
                <w:szCs w:val="21"/>
              </w:rPr>
              <w:t>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2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hint="eastAsia" w:ascii="Arial" w:hAnsi="Arial" w:eastAsia="宋体" w:cs="Arial"/>
                <w:szCs w:val="21"/>
                <w:shd w:val="clear" w:color="auto" w:fill="FFFFFF"/>
                <w:vertAlign w:val="baseline"/>
                <w:lang w:val="en-US" w:eastAsia="zh-CN"/>
              </w:rPr>
            </w:pPr>
            <w:r>
              <w:rPr>
                <w:rFonts w:hint="eastAsia" w:ascii="Arial" w:hAnsi="Arial" w:cs="Arial"/>
                <w:szCs w:val="21"/>
                <w:shd w:val="clear" w:color="auto" w:fill="FFFFFF"/>
                <w:vertAlign w:val="baseline"/>
                <w:lang w:val="en-US" w:eastAsia="zh-CN"/>
              </w:rPr>
              <w:t>当天</w:t>
            </w:r>
          </w:p>
        </w:tc>
        <w:tc>
          <w:tcPr>
            <w:tcW w:w="3877" w:type="dxa"/>
            <w:gridSpan w:val="3"/>
          </w:tcPr>
          <w:p>
            <w:pPr>
              <w:jc w:val="center"/>
              <w:rPr>
                <w:rFonts w:hint="eastAsia" w:ascii="宋体" w:hAnsi="宋体" w:eastAsia="宋体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宋体" w:hAnsi="宋体"/>
                <w:szCs w:val="21"/>
                <w:vertAlign w:val="baseline"/>
                <w:lang w:val="en-US" w:eastAsia="zh-CN"/>
              </w:rPr>
              <w:t>上午</w:t>
            </w:r>
          </w:p>
        </w:tc>
        <w:tc>
          <w:tcPr>
            <w:tcW w:w="4775" w:type="dxa"/>
            <w:gridSpan w:val="2"/>
          </w:tcPr>
          <w:p>
            <w:pPr>
              <w:jc w:val="center"/>
              <w:rPr>
                <w:rFonts w:hint="eastAsia" w:ascii="宋体" w:hAnsi="宋体" w:eastAsia="宋体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宋体" w:hAnsi="宋体"/>
                <w:szCs w:val="21"/>
                <w:vertAlign w:val="baseline"/>
                <w:lang w:val="en-US" w:eastAsia="zh-CN"/>
              </w:rPr>
              <w:t>下午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8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hint="eastAsia" w:ascii="宋体" w:hAnsi="宋体" w:eastAsia="宋体"/>
                <w:szCs w:val="21"/>
                <w:lang w:eastAsia="zh-CN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天气</w:t>
            </w:r>
          </w:p>
        </w:tc>
        <w:tc>
          <w:tcPr>
            <w:tcW w:w="3877" w:type="dxa"/>
            <w:gridSpan w:val="3"/>
            <w:textDirection w:val="lrTb"/>
            <w:vAlign w:val="top"/>
          </w:tcPr>
          <w:p>
            <w:pPr>
              <w:jc w:val="center"/>
              <w:rPr>
                <w:rFonts w:hint="eastAsia" w:ascii="宋体" w:hAnsi="宋体" w:eastAsia="宋体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晴</w:t>
            </w:r>
          </w:p>
        </w:tc>
        <w:tc>
          <w:tcPr>
            <w:tcW w:w="4775" w:type="dxa"/>
            <w:gridSpan w:val="2"/>
            <w:textDirection w:val="lrTb"/>
            <w:vAlign w:val="top"/>
          </w:tcPr>
          <w:p>
            <w:pPr>
              <w:jc w:val="center"/>
              <w:rPr>
                <w:rFonts w:hint="eastAsia" w:ascii="宋体" w:hAnsi="宋体" w:eastAsia="宋体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晴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="Arial" w:hAnsi="Arial" w:cs="Arial"/>
                <w:szCs w:val="21"/>
                <w:shd w:val="clear" w:color="auto" w:fill="FFFFFF"/>
              </w:rPr>
              <w:t>气温</w:t>
            </w:r>
          </w:p>
        </w:tc>
        <w:tc>
          <w:tcPr>
            <w:tcW w:w="3877" w:type="dxa"/>
            <w:gridSpan w:val="3"/>
            <w:textDirection w:val="lrTb"/>
            <w:vAlign w:val="center"/>
          </w:tcPr>
          <w:p>
            <w:pPr>
              <w:ind w:right="420" w:rightChars="0"/>
              <w:jc w:val="center"/>
              <w:rPr>
                <w:rFonts w:ascii="宋体" w:hAnsi="宋体"/>
                <w:szCs w:val="21"/>
                <w:lang w:val="en-US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 xml:space="preserve">   7℃ </w:t>
            </w:r>
          </w:p>
        </w:tc>
        <w:tc>
          <w:tcPr>
            <w:tcW w:w="4775" w:type="dxa"/>
            <w:gridSpan w:val="2"/>
            <w:textDirection w:val="lrTb"/>
            <w:vAlign w:val="center"/>
          </w:tcPr>
          <w:p>
            <w:pPr>
              <w:jc w:val="center"/>
              <w:rPr>
                <w:rFonts w:ascii="宋体" w:hAnsi="宋体"/>
                <w:szCs w:val="21"/>
                <w:lang w:val="en-US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16</w:t>
            </w:r>
            <w:r>
              <w:rPr>
                <w:rFonts w:hint="eastAsia" w:ascii="宋体" w:hAnsi="宋体"/>
                <w:szCs w:val="21"/>
              </w:rPr>
              <w:t>℃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8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asciiTheme="minorEastAsia" w:hAnsiTheme="minorEastAsia" w:eastAsiaTheme="minorEastAsia"/>
                <w:b/>
                <w:szCs w:val="21"/>
              </w:rPr>
              <w:t>二</w:t>
            </w: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、</w:t>
            </w:r>
            <w:r>
              <w:rPr>
                <w:rFonts w:asciiTheme="minorEastAsia" w:hAnsiTheme="minorEastAsia" w:eastAsiaTheme="minorEastAsia"/>
                <w:b/>
                <w:szCs w:val="21"/>
              </w:rPr>
              <w:t>存在问题闭合情况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7" w:hRule="atLeast"/>
          <w:jc w:val="center"/>
        </w:trPr>
        <w:tc>
          <w:tcPr>
            <w:tcW w:w="1528" w:type="dxa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前面存在问题的处理结果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pStyle w:val="8"/>
              <w:ind w:firstLine="0" w:firstLineChars="0"/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8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三、施工情况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1" w:hRule="atLeast"/>
          <w:jc w:val="center"/>
        </w:trPr>
        <w:tc>
          <w:tcPr>
            <w:tcW w:w="1528" w:type="dxa"/>
            <w:vAlign w:val="center"/>
          </w:tcPr>
          <w:p>
            <w:pPr>
              <w:snapToGrid w:val="0"/>
              <w:spacing w:line="360" w:lineRule="auto"/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施工人</w:t>
            </w:r>
            <w:r>
              <w:rPr>
                <w:rFonts w:hint="eastAsia" w:ascii="Arial" w:hAnsi="Arial" w:cs="Arial"/>
                <w:szCs w:val="21"/>
                <w:shd w:val="clear" w:color="auto" w:fill="FFFFFF"/>
              </w:rPr>
              <w:t>数、</w:t>
            </w:r>
            <w:r>
              <w:rPr>
                <w:rFonts w:ascii="Arial" w:hAnsi="Arial" w:cs="Arial"/>
                <w:szCs w:val="21"/>
                <w:shd w:val="clear" w:color="auto" w:fill="FFFFFF"/>
              </w:rPr>
              <w:t>机械</w:t>
            </w:r>
            <w:r>
              <w:rPr>
                <w:rFonts w:hint="eastAsia" w:ascii="Arial" w:hAnsi="Arial" w:cs="Arial"/>
                <w:szCs w:val="21"/>
                <w:shd w:val="clear" w:color="auto" w:fill="FFFFFF"/>
              </w:rPr>
              <w:t>设备台套及作业项目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pStyle w:val="8"/>
              <w:snapToGrid w:val="0"/>
              <w:spacing w:after="0" w:line="120" w:lineRule="auto"/>
              <w:ind w:firstLine="0" w:firstLineChars="0"/>
              <w:jc w:val="left"/>
              <w:rPr>
                <w:rFonts w:asciiTheme="minorEastAsia" w:hAnsiTheme="minorEastAsia" w:eastAsiaTheme="minorEastAsia"/>
                <w:color w:val="FF0000"/>
                <w:szCs w:val="21"/>
              </w:rPr>
            </w:pPr>
          </w:p>
          <w:tbl>
            <w:tblPr>
              <w:tblStyle w:val="7"/>
              <w:tblW w:w="8340" w:type="dxa"/>
              <w:tblInd w:w="0" w:type="dxa"/>
              <w:tblBorders>
                <w:top w:val="single" w:color="auto" w:sz="4" w:space="0"/>
                <w:left w:val="single" w:color="auto" w:sz="4" w:space="0"/>
                <w:bottom w:val="single" w:color="auto" w:sz="4" w:space="0"/>
                <w:right w:val="single" w:color="auto" w:sz="4" w:space="0"/>
                <w:insideH w:val="single" w:color="auto" w:sz="4" w:space="0"/>
                <w:insideV w:val="single" w:color="auto" w:sz="4" w:space="0"/>
              </w:tblBorders>
              <w:tblLayout w:type="fixed"/>
              <w:tblCellMar>
                <w:top w:w="0" w:type="dxa"/>
                <w:left w:w="108" w:type="dxa"/>
                <w:bottom w:w="0" w:type="dxa"/>
                <w:right w:w="108" w:type="dxa"/>
              </w:tblCellMar>
            </w:tblPr>
            <w:tblGrid>
              <w:gridCol w:w="802"/>
              <w:gridCol w:w="3382"/>
              <w:gridCol w:w="1455"/>
              <w:gridCol w:w="990"/>
              <w:gridCol w:w="1711"/>
            </w:tblGrid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6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</w:pPr>
                  <w:r>
                    <w:rPr>
                      <w:rFonts w:hint="eastAsia" w:asciiTheme="minorEastAsia" w:hAnsiTheme="minorEastAsia" w:eastAsiaTheme="minorEastAsia"/>
                      <w:b/>
                      <w:bCs/>
                      <w:szCs w:val="21"/>
                    </w:rPr>
                    <w:t>序号</w:t>
                  </w: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422"/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</w:pPr>
                  <w:r>
                    <w:rPr>
                      <w:rFonts w:hint="eastAsia" w:asciiTheme="minorEastAsia" w:hAnsiTheme="minorEastAsia" w:eastAsiaTheme="minorEastAsia"/>
                      <w:b/>
                      <w:bCs/>
                      <w:szCs w:val="21"/>
                    </w:rPr>
                    <w:t xml:space="preserve">     施工内容</w:t>
                  </w:r>
                </w:p>
              </w:tc>
              <w:tc>
                <w:tcPr>
                  <w:tcW w:w="1455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</w:pPr>
                  <w:r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  <w:t>施工人数</w:t>
                  </w: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</w:pPr>
                  <w:r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  <w:t>完成量</w:t>
                  </w: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</w:pPr>
                  <w:r>
                    <w:rPr>
                      <w:rFonts w:hint="eastAsia" w:asciiTheme="minorEastAsia" w:hAnsiTheme="minorEastAsia" w:eastAsiaTheme="minorEastAsia"/>
                      <w:b/>
                      <w:bCs/>
                      <w:szCs w:val="21"/>
                    </w:rPr>
                    <w:t>总计</w:t>
                  </w: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44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eastAsia="zh-CN"/>
                    </w:rPr>
                  </w:pPr>
                  <w:r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  <w:t>1</w:t>
                  </w:r>
                </w:p>
              </w:tc>
              <w:tc>
                <w:tcPr>
                  <w:tcW w:w="3382" w:type="dxa"/>
                  <w:textDirection w:val="lrTb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  <w:r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  <w:t>屋面整改</w:t>
                  </w:r>
                </w:p>
              </w:tc>
              <w:tc>
                <w:tcPr>
                  <w:tcW w:w="1455" w:type="dxa"/>
                  <w:textDirection w:val="lrTb"/>
                  <w:vAlign w:val="center"/>
                </w:tcPr>
                <w:p>
                  <w:pPr>
                    <w:pStyle w:val="8"/>
                    <w:ind w:left="0" w:leftChars="0"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  <w:r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  <w:t>3</w:t>
                  </w: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  <w:r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  <w:t>2</w:t>
                  </w: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  <w:r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  <w:t>电缆沟顶管</w:t>
                  </w:r>
                </w:p>
              </w:tc>
              <w:tc>
                <w:tcPr>
                  <w:tcW w:w="1455" w:type="dxa"/>
                  <w:vAlign w:val="center"/>
                </w:tcPr>
                <w:p>
                  <w:pPr>
                    <w:pStyle w:val="8"/>
                    <w:ind w:left="0" w:leftChars="0"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  <w:r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  <w:t>6</w:t>
                  </w: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b/>
                      <w:bCs/>
                      <w:szCs w:val="21"/>
                      <w:lang w:val="en-US" w:eastAsia="zh-CN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74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3382" w:type="dxa"/>
                  <w:textDirection w:val="lrTb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1455" w:type="dxa"/>
                  <w:textDirection w:val="lrTb"/>
                  <w:vAlign w:val="center"/>
                </w:tcPr>
                <w:p>
                  <w:pPr>
                    <w:pStyle w:val="8"/>
                    <w:ind w:left="0" w:leftChars="0"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305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1455" w:type="dxa"/>
                  <w:vAlign w:val="center"/>
                </w:tcPr>
                <w:p>
                  <w:pPr>
                    <w:pStyle w:val="8"/>
                    <w:ind w:left="0" w:leftChars="0"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1455" w:type="dxa"/>
                  <w:vAlign w:val="center"/>
                </w:tcPr>
                <w:p>
                  <w:pPr>
                    <w:pStyle w:val="8"/>
                    <w:ind w:left="0" w:leftChars="0"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455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455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455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27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455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</w:tbl>
          <w:p>
            <w:pPr>
              <w:pStyle w:val="8"/>
              <w:ind w:firstLine="0" w:firstLineChars="0"/>
              <w:jc w:val="left"/>
              <w:rPr>
                <w:rFonts w:asciiTheme="minorEastAsia" w:hAnsiTheme="minorEastAsia" w:eastAsiaTheme="minorEastAsia"/>
                <w:color w:val="FF0000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7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隐蔽工程验收及各种签证等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pStyle w:val="8"/>
              <w:ind w:firstLine="0" w:firstLineChars="0"/>
              <w:jc w:val="left"/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3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四、存在的问题及处理情况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54" w:hRule="atLeast"/>
          <w:jc w:val="center"/>
        </w:trPr>
        <w:tc>
          <w:tcPr>
            <w:tcW w:w="1528" w:type="dxa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协调解决情况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ascii="Arial" w:hAnsi="Arial" w:cs="Arial"/>
                <w:szCs w:val="21"/>
                <w:shd w:val="clear" w:color="auto" w:fill="FFFFFF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282" w:hRule="atLeast"/>
          <w:jc w:val="center"/>
        </w:trPr>
        <w:tc>
          <w:tcPr>
            <w:tcW w:w="1528" w:type="dxa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当日施工作业中存在质量和安全等问题及处理情况</w:t>
            </w:r>
          </w:p>
        </w:tc>
        <w:tc>
          <w:tcPr>
            <w:tcW w:w="8652" w:type="dxa"/>
            <w:gridSpan w:val="5"/>
          </w:tcPr>
          <w:p>
            <w:pPr>
              <w:rPr>
                <w:rFonts w:hint="eastAsia" w:ascii="宋体" w:hAnsi="宋体" w:eastAsia="宋体" w:cs="宋体"/>
                <w:szCs w:val="21"/>
                <w:lang w:val="en-US" w:eastAsia="zh-CN"/>
              </w:rPr>
            </w:pPr>
          </w:p>
          <w:p>
            <w:pPr>
              <w:rPr>
                <w:rFonts w:hint="eastAsia" w:ascii="宋体" w:hAnsi="宋体" w:eastAsia="宋体" w:cs="宋体"/>
                <w:szCs w:val="21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五、监理工作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83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业主要求、设计方变更及施工方请示落实情况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tabs>
                <w:tab w:val="left" w:pos="6030"/>
              </w:tabs>
              <w:topLinePunct/>
              <w:jc w:val="left"/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2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施工报审情况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0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现场巡视、检查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76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验收、抽检情况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tabs>
                <w:tab w:val="left" w:pos="6030"/>
              </w:tabs>
              <w:topLinePunct/>
              <w:jc w:val="left"/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4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旁站检查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88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安全文明施工管理的督促、检查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要求施工现场安全文明施工；</w:t>
            </w:r>
            <w:bookmarkStart w:id="0" w:name="_GoBack"/>
            <w:bookmarkEnd w:id="0"/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7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收发文情况：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ascii="宋体" w:hAnsi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资料报审情况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hint="eastAsia" w:ascii="宋体" w:hAnsi="宋体" w:eastAsia="宋体"/>
                <w:szCs w:val="21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3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六、其他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1" w:hRule="atLeast"/>
          <w:jc w:val="center"/>
        </w:trPr>
        <w:tc>
          <w:tcPr>
            <w:tcW w:w="2755" w:type="dxa"/>
            <w:gridSpan w:val="2"/>
            <w:vAlign w:val="center"/>
          </w:tcPr>
          <w:p>
            <w:pPr>
              <w:jc w:val="left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各类会议主要内容</w:t>
            </w:r>
          </w:p>
        </w:tc>
        <w:tc>
          <w:tcPr>
            <w:tcW w:w="7425" w:type="dxa"/>
            <w:gridSpan w:val="4"/>
          </w:tcPr>
          <w:p>
            <w:pPr>
              <w:pStyle w:val="8"/>
              <w:spacing w:after="0"/>
              <w:ind w:firstLine="0" w:firstLineChars="0"/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7" w:hRule="atLeast"/>
          <w:jc w:val="center"/>
        </w:trPr>
        <w:tc>
          <w:tcPr>
            <w:tcW w:w="2755" w:type="dxa"/>
            <w:gridSpan w:val="2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项目监理机构完成的附加工作、额外工作</w:t>
            </w:r>
          </w:p>
        </w:tc>
        <w:tc>
          <w:tcPr>
            <w:tcW w:w="7425" w:type="dxa"/>
            <w:gridSpan w:val="4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2" w:hRule="atLeast"/>
          <w:jc w:val="center"/>
        </w:trPr>
        <w:tc>
          <w:tcPr>
            <w:tcW w:w="2755" w:type="dxa"/>
            <w:gridSpan w:val="2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监理工作需求或需要协调的工作</w:t>
            </w:r>
          </w:p>
        </w:tc>
        <w:tc>
          <w:tcPr>
            <w:tcW w:w="7425" w:type="dxa"/>
            <w:gridSpan w:val="4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47" w:hRule="atLeast"/>
          <w:jc w:val="center"/>
        </w:trPr>
        <w:tc>
          <w:tcPr>
            <w:tcW w:w="2755" w:type="dxa"/>
            <w:gridSpan w:val="2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各种因素引起的停工、停水、停电起止时间及由此造成对工程的影响</w:t>
            </w:r>
          </w:p>
        </w:tc>
        <w:tc>
          <w:tcPr>
            <w:tcW w:w="7425" w:type="dxa"/>
            <w:gridSpan w:val="4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、</w:t>
            </w:r>
          </w:p>
          <w:p>
            <w:pPr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5" w:hRule="atLeast"/>
          <w:jc w:val="center"/>
        </w:trPr>
        <w:tc>
          <w:tcPr>
            <w:tcW w:w="2755" w:type="dxa"/>
            <w:gridSpan w:val="2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asciiTheme="minorEastAsia" w:hAnsiTheme="minorEastAsia" w:eastAsiaTheme="minorEastAsia"/>
                <w:szCs w:val="21"/>
              </w:rPr>
              <w:t>项目现场大事记</w:t>
            </w:r>
          </w:p>
        </w:tc>
        <w:tc>
          <w:tcPr>
            <w:tcW w:w="7425" w:type="dxa"/>
            <w:gridSpan w:val="4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无</w:t>
            </w:r>
          </w:p>
        </w:tc>
      </w:tr>
    </w:tbl>
    <w:p>
      <w:pPr>
        <w:rPr>
          <w:rFonts w:hint="eastAsia" w:eastAsia="宋体"/>
          <w:lang w:eastAsia="zh-CN"/>
        </w:rPr>
      </w:pPr>
    </w:p>
    <w:p>
      <w:pPr>
        <w:rPr>
          <w:rFonts w:hint="eastAsia"/>
          <w:lang w:val="en-US" w:eastAsia="zh-CN"/>
        </w:rPr>
      </w:pPr>
    </w:p>
    <w:sectPr>
      <w:headerReference r:id="rId3" w:type="default"/>
      <w:footerReference r:id="rId4" w:type="default"/>
      <w:pgSz w:w="11906" w:h="16838"/>
      <w:pgMar w:top="1440" w:right="1800" w:bottom="878" w:left="1800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微软简标宋">
    <w:altName w:val="宋体"/>
    <w:panose1 w:val="00000000000000000000"/>
    <w:charset w:val="86"/>
    <w:family w:val="auto"/>
    <w:pitch w:val="default"/>
    <w:sig w:usb0="00000000" w:usb1="00000000" w:usb2="00000010" w:usb3="00000000" w:csb0="00040000" w:csb1="00000000"/>
  </w:font>
  <w:font w:name="隶书">
    <w:panose1 w:val="02010509060101010101"/>
    <w:charset w:val="86"/>
    <w:family w:val="modern"/>
    <w:pitch w:val="default"/>
    <w:sig w:usb0="00000001" w:usb1="080E0000" w:usb2="00000000" w:usb3="00000000" w:csb0="00040000" w:csb1="00000000"/>
  </w:font>
  <w:font w:name="微软雅黑">
    <w:panose1 w:val="020B0503020204020204"/>
    <w:charset w:val="86"/>
    <w:family w:val="auto"/>
    <w:pitch w:val="default"/>
    <w:sig w:usb0="80000287" w:usb1="28CF3C52" w:usb2="00000016" w:usb3="00000000" w:csb0="0004001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叶根友毛笔行书2.0版">
    <w:altName w:val="宋体"/>
    <w:panose1 w:val="02010601030101010101"/>
    <w:charset w:val="86"/>
    <w:family w:val="auto"/>
    <w:pitch w:val="default"/>
    <w:sig w:usb0="00000000" w:usb1="00000000" w:usb2="00000000" w:usb3="00000000" w:csb0="00040000" w:csb1="00000000"/>
  </w:font>
  <w:font w:name="新宋体">
    <w:panose1 w:val="02010609030101010101"/>
    <w:charset w:val="86"/>
    <w:family w:val="auto"/>
    <w:pitch w:val="default"/>
    <w:sig w:usb0="00000003" w:usb1="288F0000" w:usb2="00000006" w:usb3="00000000" w:csb0="00040001" w:csb1="00000000"/>
  </w:font>
  <w:font w:name="方正兰亭超细黑简体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Arial">
    <w:panose1 w:val="020B0604020202020204"/>
    <w:charset w:val="00"/>
    <w:family w:val="swiss"/>
    <w:pitch w:val="default"/>
    <w:sig w:usb0="E0002EFF" w:usb1="C0007843" w:usb2="00000009" w:usb3="00000000" w:csb0="400001FF" w:csb1="FFFF0000"/>
  </w:font>
  <w:font w:name="Calibri Light">
    <w:panose1 w:val="020F0302020204030204"/>
    <w:charset w:val="00"/>
    <w:family w:val="swiss"/>
    <w:pitch w:val="default"/>
    <w:sig w:usb0="A00002EF" w:usb1="4000207B" w:usb2="00000000" w:usb3="00000000" w:csb0="2000019F" w:csb1="00000000"/>
  </w:font>
  <w:font w:name="Courier New">
    <w:panose1 w:val="02070309020205020404"/>
    <w:charset w:val="00"/>
    <w:family w:val="modern"/>
    <w:pitch w:val="default"/>
    <w:sig w:usb0="E0002EFF" w:usb1="C0007843" w:usb2="00000009" w:usb3="00000000" w:csb0="400001FF" w:csb1="FFFF0000"/>
  </w:font>
  <w:font w:name="Wingdings">
    <w:panose1 w:val="05000000000000000000"/>
    <w:charset w:val="00"/>
    <w:family w:val="auto"/>
    <w:pitch w:val="default"/>
    <w:sig w:usb0="00000000" w:usb1="00000000" w:usb2="00000000" w:usb3="00000000" w:csb0="8000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jc w:val="center"/>
    </w:pPr>
    <w:r>
      <mc:AlternateContent>
        <mc:Choice Requires="wps">
          <w:drawing>
            <wp:anchor distT="0" distB="0" distL="114300" distR="114300" simplePos="0" relativeHeight="251658240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327660" cy="190500"/>
              <wp:effectExtent l="0" t="0" r="0" b="0"/>
              <wp:wrapNone/>
              <wp:docPr id="2" name="文本框 3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327660" cy="1905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ffectLst/>
                    </wps:spPr>
                    <wps:txbx>
                      <w:txbxContent>
                        <w:p>
                          <w:pPr>
                            <w:pStyle w:val="3"/>
                            <w:jc w:val="center"/>
                          </w:pPr>
                          <w:r>
                            <w:rPr>
                              <w:b/>
                              <w:sz w:val="24"/>
                              <w:szCs w:val="24"/>
                            </w:rPr>
                            <w:fldChar w:fldCharType="begin"/>
                          </w:r>
                          <w:r>
                            <w:rPr>
                              <w:b/>
                            </w:rPr>
                            <w:instrText xml:space="preserve">PAGE</w:instrText>
                          </w:r>
                          <w:r>
                            <w:rPr>
                              <w:b/>
                              <w:sz w:val="24"/>
                              <w:szCs w:val="24"/>
                            </w:rPr>
                            <w:fldChar w:fldCharType="separate"/>
                          </w:r>
                          <w:r>
                            <w:rPr>
                              <w:b/>
                            </w:rPr>
                            <w:t>2</w:t>
                          </w:r>
                          <w:r>
                            <w:rPr>
                              <w:b/>
                              <w:sz w:val="24"/>
                              <w:szCs w:val="24"/>
                            </w:rPr>
                            <w:fldChar w:fldCharType="end"/>
                          </w:r>
                          <w:r>
                            <w:rPr>
                              <w:lang w:val="zh-CN"/>
                            </w:rPr>
                            <w:t xml:space="preserve"> / </w:t>
                          </w:r>
                          <w:r>
                            <w:rPr>
                              <w:b/>
                              <w:sz w:val="24"/>
                              <w:szCs w:val="24"/>
                            </w:rPr>
                            <w:fldChar w:fldCharType="begin"/>
                          </w:r>
                          <w:r>
                            <w:rPr>
                              <w:b/>
                            </w:rPr>
                            <w:instrText xml:space="preserve">NUMPAGES</w:instrText>
                          </w:r>
                          <w:r>
                            <w:rPr>
                              <w:b/>
                              <w:sz w:val="24"/>
                              <w:szCs w:val="24"/>
                            </w:rPr>
                            <w:fldChar w:fldCharType="separate"/>
                          </w:r>
                          <w:r>
                            <w:rPr>
                              <w:b/>
                            </w:rPr>
                            <w:t>3</w:t>
                          </w:r>
                          <w:r>
                            <w:rPr>
                              <w:b/>
                              <w:sz w:val="24"/>
                              <w:szCs w:val="24"/>
                            </w:rPr>
                            <w:fldChar w:fldCharType="end"/>
                          </w:r>
                        </w:p>
                      </w:txbxContent>
                    </wps:txbx>
                    <wps:bodyPr rot="0" vert="horz" wrap="none" lIns="0" tIns="0" rIns="0" bIns="0" anchor="t" anchorCtr="0" upright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文本框 3" o:spid="_x0000_s1026" o:spt="202" type="#_x0000_t202" style="position:absolute;left:0pt;margin-top:0pt;height:15pt;width:25.8pt;mso-position-horizontal:center;mso-position-horizontal-relative:margin;mso-wrap-style:none;z-index:251658240;mso-width-relative:page;mso-height-relative:page;" filled="f" stroked="f" coordsize="21600,21600" o:gfxdata="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">
              <v:fill on="f" focussize="0,0"/>
              <v:stroke on="f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3"/>
                      <w:jc w:val="center"/>
                    </w:pPr>
                    <w:r>
                      <w:rPr>
                        <w:b/>
                        <w:sz w:val="24"/>
                        <w:szCs w:val="24"/>
                      </w:rPr>
                      <w:fldChar w:fldCharType="begin"/>
                    </w:r>
                    <w:r>
                      <w:rPr>
                        <w:b/>
                      </w:rPr>
                      <w:instrText xml:space="preserve">PAGE</w:instrText>
                    </w:r>
                    <w:r>
                      <w:rPr>
                        <w:b/>
                        <w:sz w:val="24"/>
                        <w:szCs w:val="24"/>
                      </w:rPr>
                      <w:fldChar w:fldCharType="separate"/>
                    </w:r>
                    <w:r>
                      <w:rPr>
                        <w:b/>
                      </w:rPr>
                      <w:t>2</w:t>
                    </w:r>
                    <w:r>
                      <w:rPr>
                        <w:b/>
                        <w:sz w:val="24"/>
                        <w:szCs w:val="24"/>
                      </w:rPr>
                      <w:fldChar w:fldCharType="end"/>
                    </w:r>
                    <w:r>
                      <w:rPr>
                        <w:lang w:val="zh-CN"/>
                      </w:rPr>
                      <w:t xml:space="preserve"> / </w:t>
                    </w:r>
                    <w:r>
                      <w:rPr>
                        <w:b/>
                        <w:sz w:val="24"/>
                        <w:szCs w:val="24"/>
                      </w:rPr>
                      <w:fldChar w:fldCharType="begin"/>
                    </w:r>
                    <w:r>
                      <w:rPr>
                        <w:b/>
                      </w:rPr>
                      <w:instrText xml:space="preserve">NUMPAGES</w:instrText>
                    </w:r>
                    <w:r>
                      <w:rPr>
                        <w:b/>
                        <w:sz w:val="24"/>
                        <w:szCs w:val="24"/>
                      </w:rPr>
                      <w:fldChar w:fldCharType="separate"/>
                    </w:r>
                    <w:r>
                      <w:rPr>
                        <w:b/>
                      </w:rPr>
                      <w:t>3</w:t>
                    </w:r>
                    <w:r>
                      <w:rPr>
                        <w:b/>
                        <w:sz w:val="24"/>
                        <w:szCs w:val="24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  <w:p>
    <w:pPr>
      <w:pStyle w:val="3"/>
    </w:pP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  <w:ind w:firstLine="773" w:firstLineChars="350"/>
      <w:rPr>
        <w:b/>
        <w:sz w:val="22"/>
      </w:rPr>
    </w:pPr>
    <w:r>
      <w:rPr>
        <w:rFonts w:hint="eastAsia"/>
        <w:b/>
        <w:sz w:val="22"/>
      </w:rPr>
      <w:drawing>
        <wp:anchor distT="0" distB="0" distL="114300" distR="114300" simplePos="0" relativeHeight="251659264" behindDoc="0" locked="0" layoutInCell="1" allowOverlap="1">
          <wp:simplePos x="0" y="0"/>
          <wp:positionH relativeFrom="column">
            <wp:posOffset>457200</wp:posOffset>
          </wp:positionH>
          <wp:positionV relativeFrom="paragraph">
            <wp:posOffset>-207010</wp:posOffset>
          </wp:positionV>
          <wp:extent cx="4210050" cy="581025"/>
          <wp:effectExtent l="0" t="0" r="0" b="9525"/>
          <wp:wrapNone/>
          <wp:docPr id="1" name="图片 0" descr="logo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图片 0" descr="logo.jpg"/>
                  <pic:cNvPicPr>
                    <a:picLocks noChangeAspect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4210050" cy="58102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>
    <w:pPr>
      <w:pStyle w:val="4"/>
      <w:ind w:firstLine="773" w:firstLineChars="350"/>
      <w:rPr>
        <w:b/>
        <w:sz w:val="22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hdrShapeDefaults>
    <o:shapelayout v:ext="edit">
      <o:idmap v:ext="edit" data="3,4"/>
    </o:shapelayout>
  </w:hdrShapeDefaults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198A42D7"/>
    <w:rsid w:val="00021A11"/>
    <w:rsid w:val="00031207"/>
    <w:rsid w:val="00051B7C"/>
    <w:rsid w:val="00060912"/>
    <w:rsid w:val="00061776"/>
    <w:rsid w:val="0006589D"/>
    <w:rsid w:val="000757F7"/>
    <w:rsid w:val="00083426"/>
    <w:rsid w:val="000B0A6A"/>
    <w:rsid w:val="000F73DB"/>
    <w:rsid w:val="00142EBB"/>
    <w:rsid w:val="0015173C"/>
    <w:rsid w:val="00167819"/>
    <w:rsid w:val="00172172"/>
    <w:rsid w:val="00177F73"/>
    <w:rsid w:val="00182266"/>
    <w:rsid w:val="00197507"/>
    <w:rsid w:val="001D0BD2"/>
    <w:rsid w:val="001D5B23"/>
    <w:rsid w:val="001E3FDB"/>
    <w:rsid w:val="0025492F"/>
    <w:rsid w:val="00283E2B"/>
    <w:rsid w:val="00295B95"/>
    <w:rsid w:val="002A5AAF"/>
    <w:rsid w:val="002A6C20"/>
    <w:rsid w:val="00307DF9"/>
    <w:rsid w:val="003211FF"/>
    <w:rsid w:val="0032400B"/>
    <w:rsid w:val="0036236E"/>
    <w:rsid w:val="003762EE"/>
    <w:rsid w:val="00384BD0"/>
    <w:rsid w:val="003C0F58"/>
    <w:rsid w:val="00463195"/>
    <w:rsid w:val="00471FD9"/>
    <w:rsid w:val="00472766"/>
    <w:rsid w:val="004C1804"/>
    <w:rsid w:val="004C2CD0"/>
    <w:rsid w:val="00510084"/>
    <w:rsid w:val="005108D2"/>
    <w:rsid w:val="0051598A"/>
    <w:rsid w:val="005224CE"/>
    <w:rsid w:val="00597639"/>
    <w:rsid w:val="005B6870"/>
    <w:rsid w:val="005D4A3C"/>
    <w:rsid w:val="005D5114"/>
    <w:rsid w:val="005F178C"/>
    <w:rsid w:val="00627B0A"/>
    <w:rsid w:val="00630697"/>
    <w:rsid w:val="006353CD"/>
    <w:rsid w:val="00636484"/>
    <w:rsid w:val="006434B9"/>
    <w:rsid w:val="00664231"/>
    <w:rsid w:val="006670DC"/>
    <w:rsid w:val="0067410D"/>
    <w:rsid w:val="006946F3"/>
    <w:rsid w:val="006E7D28"/>
    <w:rsid w:val="00702D88"/>
    <w:rsid w:val="0071516A"/>
    <w:rsid w:val="00723C75"/>
    <w:rsid w:val="00730B62"/>
    <w:rsid w:val="00776D93"/>
    <w:rsid w:val="007A2BD5"/>
    <w:rsid w:val="007A53F5"/>
    <w:rsid w:val="007A6961"/>
    <w:rsid w:val="007B0BE2"/>
    <w:rsid w:val="007B398D"/>
    <w:rsid w:val="007C4556"/>
    <w:rsid w:val="007E57B8"/>
    <w:rsid w:val="007F1E1B"/>
    <w:rsid w:val="00800F14"/>
    <w:rsid w:val="0080574B"/>
    <w:rsid w:val="00813EFB"/>
    <w:rsid w:val="00821BCA"/>
    <w:rsid w:val="00836C05"/>
    <w:rsid w:val="0088019A"/>
    <w:rsid w:val="00882BBF"/>
    <w:rsid w:val="00896DD3"/>
    <w:rsid w:val="00897729"/>
    <w:rsid w:val="008A462F"/>
    <w:rsid w:val="008A5144"/>
    <w:rsid w:val="008F1261"/>
    <w:rsid w:val="008F3C2D"/>
    <w:rsid w:val="00913917"/>
    <w:rsid w:val="00917F18"/>
    <w:rsid w:val="00923B68"/>
    <w:rsid w:val="009325E9"/>
    <w:rsid w:val="0093453F"/>
    <w:rsid w:val="009433FD"/>
    <w:rsid w:val="00953E82"/>
    <w:rsid w:val="009571D6"/>
    <w:rsid w:val="00965BAD"/>
    <w:rsid w:val="00966277"/>
    <w:rsid w:val="0098393E"/>
    <w:rsid w:val="00992B2C"/>
    <w:rsid w:val="009F3978"/>
    <w:rsid w:val="009F3AD4"/>
    <w:rsid w:val="00A02827"/>
    <w:rsid w:val="00A33D90"/>
    <w:rsid w:val="00A5550C"/>
    <w:rsid w:val="00AC22B5"/>
    <w:rsid w:val="00B00175"/>
    <w:rsid w:val="00B4150F"/>
    <w:rsid w:val="00B54881"/>
    <w:rsid w:val="00B5489E"/>
    <w:rsid w:val="00B56347"/>
    <w:rsid w:val="00B60B52"/>
    <w:rsid w:val="00B62F6E"/>
    <w:rsid w:val="00B8230F"/>
    <w:rsid w:val="00B95570"/>
    <w:rsid w:val="00BC46BB"/>
    <w:rsid w:val="00BE243A"/>
    <w:rsid w:val="00BE34C9"/>
    <w:rsid w:val="00BF3584"/>
    <w:rsid w:val="00BF706F"/>
    <w:rsid w:val="00C2008A"/>
    <w:rsid w:val="00C200F7"/>
    <w:rsid w:val="00C3725A"/>
    <w:rsid w:val="00C422BA"/>
    <w:rsid w:val="00C51C66"/>
    <w:rsid w:val="00C56F96"/>
    <w:rsid w:val="00C65D8C"/>
    <w:rsid w:val="00C71D4D"/>
    <w:rsid w:val="00C72749"/>
    <w:rsid w:val="00C86A3A"/>
    <w:rsid w:val="00C90A73"/>
    <w:rsid w:val="00CA48FD"/>
    <w:rsid w:val="00CB5FAD"/>
    <w:rsid w:val="00CC5DC8"/>
    <w:rsid w:val="00CE473F"/>
    <w:rsid w:val="00CE7C42"/>
    <w:rsid w:val="00D12B12"/>
    <w:rsid w:val="00E54A0F"/>
    <w:rsid w:val="00E86B01"/>
    <w:rsid w:val="00E9327C"/>
    <w:rsid w:val="00EA6C5D"/>
    <w:rsid w:val="00EB630E"/>
    <w:rsid w:val="00EB7F09"/>
    <w:rsid w:val="00EC083E"/>
    <w:rsid w:val="00EE4A15"/>
    <w:rsid w:val="00EE5FFA"/>
    <w:rsid w:val="00EF3778"/>
    <w:rsid w:val="00F03901"/>
    <w:rsid w:val="00F17BAD"/>
    <w:rsid w:val="00F222E7"/>
    <w:rsid w:val="00F30AF6"/>
    <w:rsid w:val="00F335E2"/>
    <w:rsid w:val="00F4190D"/>
    <w:rsid w:val="00F66681"/>
    <w:rsid w:val="00F74744"/>
    <w:rsid w:val="00FA3B50"/>
    <w:rsid w:val="00FB5075"/>
    <w:rsid w:val="00FC3FA4"/>
    <w:rsid w:val="00FC7A81"/>
    <w:rsid w:val="00FD38E6"/>
    <w:rsid w:val="00FE5B0E"/>
    <w:rsid w:val="01216F8E"/>
    <w:rsid w:val="013462B5"/>
    <w:rsid w:val="02D044A1"/>
    <w:rsid w:val="032C17B7"/>
    <w:rsid w:val="037D0C4D"/>
    <w:rsid w:val="03FA63BE"/>
    <w:rsid w:val="044E680B"/>
    <w:rsid w:val="04BC5C0B"/>
    <w:rsid w:val="05062C5D"/>
    <w:rsid w:val="05346121"/>
    <w:rsid w:val="056A2E35"/>
    <w:rsid w:val="05B77105"/>
    <w:rsid w:val="065627AE"/>
    <w:rsid w:val="0670700A"/>
    <w:rsid w:val="06840B7C"/>
    <w:rsid w:val="0687020D"/>
    <w:rsid w:val="06C20E8B"/>
    <w:rsid w:val="076D28E6"/>
    <w:rsid w:val="076D67C0"/>
    <w:rsid w:val="07902061"/>
    <w:rsid w:val="08291D82"/>
    <w:rsid w:val="092A7298"/>
    <w:rsid w:val="0965008C"/>
    <w:rsid w:val="098A587C"/>
    <w:rsid w:val="0A092DA4"/>
    <w:rsid w:val="0A3B4BD9"/>
    <w:rsid w:val="0A985D76"/>
    <w:rsid w:val="0AAF4B76"/>
    <w:rsid w:val="0AC31261"/>
    <w:rsid w:val="0B4C39F9"/>
    <w:rsid w:val="0B696911"/>
    <w:rsid w:val="0B833C38"/>
    <w:rsid w:val="0BD57ED6"/>
    <w:rsid w:val="0BE66719"/>
    <w:rsid w:val="0C0B3E50"/>
    <w:rsid w:val="0C3A7BFF"/>
    <w:rsid w:val="0C4005AF"/>
    <w:rsid w:val="0CBF721A"/>
    <w:rsid w:val="0D2D3F1C"/>
    <w:rsid w:val="0D422F16"/>
    <w:rsid w:val="0DB66042"/>
    <w:rsid w:val="0E090B8B"/>
    <w:rsid w:val="0E175AAF"/>
    <w:rsid w:val="0E1D1F1A"/>
    <w:rsid w:val="0F135C51"/>
    <w:rsid w:val="0F971A12"/>
    <w:rsid w:val="0FC5746F"/>
    <w:rsid w:val="0FD419E8"/>
    <w:rsid w:val="0FDA12BB"/>
    <w:rsid w:val="107A4DC9"/>
    <w:rsid w:val="10D33BE3"/>
    <w:rsid w:val="113E590A"/>
    <w:rsid w:val="114A56A9"/>
    <w:rsid w:val="11C85266"/>
    <w:rsid w:val="11CF1002"/>
    <w:rsid w:val="12833AF0"/>
    <w:rsid w:val="12CF22B2"/>
    <w:rsid w:val="12D0378E"/>
    <w:rsid w:val="12D5531F"/>
    <w:rsid w:val="13432EC4"/>
    <w:rsid w:val="13EB58F3"/>
    <w:rsid w:val="13F233A0"/>
    <w:rsid w:val="145B2109"/>
    <w:rsid w:val="14760AD5"/>
    <w:rsid w:val="149F130B"/>
    <w:rsid w:val="14BB62CF"/>
    <w:rsid w:val="14E17BC6"/>
    <w:rsid w:val="14EE7AB7"/>
    <w:rsid w:val="15270BBD"/>
    <w:rsid w:val="15A75BE4"/>
    <w:rsid w:val="162303BD"/>
    <w:rsid w:val="162E7BB8"/>
    <w:rsid w:val="167B5EF5"/>
    <w:rsid w:val="167F5B34"/>
    <w:rsid w:val="168530C5"/>
    <w:rsid w:val="17144408"/>
    <w:rsid w:val="17424C5C"/>
    <w:rsid w:val="17F04843"/>
    <w:rsid w:val="18076A6C"/>
    <w:rsid w:val="18B306F9"/>
    <w:rsid w:val="18EC7D23"/>
    <w:rsid w:val="194150AC"/>
    <w:rsid w:val="195C2A7D"/>
    <w:rsid w:val="198A42D7"/>
    <w:rsid w:val="1A0240A2"/>
    <w:rsid w:val="1A2D52C6"/>
    <w:rsid w:val="1A9B1DA8"/>
    <w:rsid w:val="1AC76BB7"/>
    <w:rsid w:val="1B8F6C20"/>
    <w:rsid w:val="1BCD14E8"/>
    <w:rsid w:val="1BFB70A1"/>
    <w:rsid w:val="1C860CB4"/>
    <w:rsid w:val="1C8935DC"/>
    <w:rsid w:val="1CDA147A"/>
    <w:rsid w:val="1D377BC1"/>
    <w:rsid w:val="1D6F6B47"/>
    <w:rsid w:val="1DC8401A"/>
    <w:rsid w:val="1DD01B5F"/>
    <w:rsid w:val="1DF964D3"/>
    <w:rsid w:val="1E5126E6"/>
    <w:rsid w:val="1E656880"/>
    <w:rsid w:val="1E7924D8"/>
    <w:rsid w:val="1E9C5E03"/>
    <w:rsid w:val="1EA92C78"/>
    <w:rsid w:val="1F096E77"/>
    <w:rsid w:val="1F326B9C"/>
    <w:rsid w:val="1F461AA1"/>
    <w:rsid w:val="1F5704C6"/>
    <w:rsid w:val="1FA645F1"/>
    <w:rsid w:val="1FAF63AB"/>
    <w:rsid w:val="1FE255F1"/>
    <w:rsid w:val="1FE47ADF"/>
    <w:rsid w:val="1FF80BAB"/>
    <w:rsid w:val="208F10F0"/>
    <w:rsid w:val="20E61D2B"/>
    <w:rsid w:val="214F4D88"/>
    <w:rsid w:val="22091144"/>
    <w:rsid w:val="22485D60"/>
    <w:rsid w:val="22EF57C3"/>
    <w:rsid w:val="22FC4695"/>
    <w:rsid w:val="231D7CFB"/>
    <w:rsid w:val="23407F88"/>
    <w:rsid w:val="23FC6908"/>
    <w:rsid w:val="24A216A6"/>
    <w:rsid w:val="24C11CF5"/>
    <w:rsid w:val="251350D8"/>
    <w:rsid w:val="251D03CB"/>
    <w:rsid w:val="25944392"/>
    <w:rsid w:val="25A13607"/>
    <w:rsid w:val="25C24CB7"/>
    <w:rsid w:val="25D15817"/>
    <w:rsid w:val="25ED30AC"/>
    <w:rsid w:val="265F4848"/>
    <w:rsid w:val="27464183"/>
    <w:rsid w:val="27B977E3"/>
    <w:rsid w:val="27F318B1"/>
    <w:rsid w:val="29F40F01"/>
    <w:rsid w:val="2A0E0F4F"/>
    <w:rsid w:val="2A55093A"/>
    <w:rsid w:val="2A6220D9"/>
    <w:rsid w:val="2A657F3B"/>
    <w:rsid w:val="2AE839AA"/>
    <w:rsid w:val="2B6E2CF4"/>
    <w:rsid w:val="2BA0410F"/>
    <w:rsid w:val="2C083379"/>
    <w:rsid w:val="2CD10CE5"/>
    <w:rsid w:val="2D15690D"/>
    <w:rsid w:val="2D2A0279"/>
    <w:rsid w:val="2D6A555B"/>
    <w:rsid w:val="2E247DE5"/>
    <w:rsid w:val="2F6371EC"/>
    <w:rsid w:val="30472513"/>
    <w:rsid w:val="312A4045"/>
    <w:rsid w:val="33C7337E"/>
    <w:rsid w:val="347552CF"/>
    <w:rsid w:val="34C33CBD"/>
    <w:rsid w:val="35572358"/>
    <w:rsid w:val="35771580"/>
    <w:rsid w:val="359E0916"/>
    <w:rsid w:val="36A777F6"/>
    <w:rsid w:val="370A50C2"/>
    <w:rsid w:val="37B41A20"/>
    <w:rsid w:val="37C26EE9"/>
    <w:rsid w:val="37DE5837"/>
    <w:rsid w:val="386724CE"/>
    <w:rsid w:val="3880528B"/>
    <w:rsid w:val="395F29C7"/>
    <w:rsid w:val="397303C1"/>
    <w:rsid w:val="399944C1"/>
    <w:rsid w:val="39A25F0E"/>
    <w:rsid w:val="39BE418A"/>
    <w:rsid w:val="39F83030"/>
    <w:rsid w:val="3A1A1E1A"/>
    <w:rsid w:val="3A7D528D"/>
    <w:rsid w:val="3B5F7D96"/>
    <w:rsid w:val="3B8E0D9D"/>
    <w:rsid w:val="3BCA756C"/>
    <w:rsid w:val="3C35651D"/>
    <w:rsid w:val="3C7726F1"/>
    <w:rsid w:val="3CFC532D"/>
    <w:rsid w:val="3D380518"/>
    <w:rsid w:val="3D651AD4"/>
    <w:rsid w:val="3E4B3D0D"/>
    <w:rsid w:val="3E7D61D4"/>
    <w:rsid w:val="3EA8476F"/>
    <w:rsid w:val="3F57159F"/>
    <w:rsid w:val="3F7236F9"/>
    <w:rsid w:val="3F801081"/>
    <w:rsid w:val="40D81A20"/>
    <w:rsid w:val="41043D46"/>
    <w:rsid w:val="41F10D31"/>
    <w:rsid w:val="428216D0"/>
    <w:rsid w:val="429B7522"/>
    <w:rsid w:val="42D96CB9"/>
    <w:rsid w:val="43021DC5"/>
    <w:rsid w:val="4418215E"/>
    <w:rsid w:val="4489795D"/>
    <w:rsid w:val="44B54B27"/>
    <w:rsid w:val="44F2715C"/>
    <w:rsid w:val="455178B9"/>
    <w:rsid w:val="45562FE7"/>
    <w:rsid w:val="45A01E96"/>
    <w:rsid w:val="46473BFD"/>
    <w:rsid w:val="467E10AA"/>
    <w:rsid w:val="469B6103"/>
    <w:rsid w:val="47296891"/>
    <w:rsid w:val="47367254"/>
    <w:rsid w:val="47E776B7"/>
    <w:rsid w:val="47EA7FDD"/>
    <w:rsid w:val="48023F4C"/>
    <w:rsid w:val="487F6D17"/>
    <w:rsid w:val="48804281"/>
    <w:rsid w:val="48935EAA"/>
    <w:rsid w:val="4964424D"/>
    <w:rsid w:val="498F443F"/>
    <w:rsid w:val="499E0F7F"/>
    <w:rsid w:val="4A6034C1"/>
    <w:rsid w:val="4AB977C1"/>
    <w:rsid w:val="4B4C4790"/>
    <w:rsid w:val="4B62546A"/>
    <w:rsid w:val="4B8B2405"/>
    <w:rsid w:val="4BB2407E"/>
    <w:rsid w:val="4C766B8F"/>
    <w:rsid w:val="4C934FAC"/>
    <w:rsid w:val="4CB414DD"/>
    <w:rsid w:val="4D1B56EF"/>
    <w:rsid w:val="4DA17F55"/>
    <w:rsid w:val="4DC76A32"/>
    <w:rsid w:val="4EFE17D6"/>
    <w:rsid w:val="4F5E02BE"/>
    <w:rsid w:val="4F5E4A27"/>
    <w:rsid w:val="4FBD16E0"/>
    <w:rsid w:val="50005C9A"/>
    <w:rsid w:val="50077EC3"/>
    <w:rsid w:val="5016358B"/>
    <w:rsid w:val="504D0FCF"/>
    <w:rsid w:val="507F1829"/>
    <w:rsid w:val="5086433D"/>
    <w:rsid w:val="50D81B0E"/>
    <w:rsid w:val="5132458C"/>
    <w:rsid w:val="529A1591"/>
    <w:rsid w:val="52AB6950"/>
    <w:rsid w:val="53181730"/>
    <w:rsid w:val="53AE5FED"/>
    <w:rsid w:val="53F6524D"/>
    <w:rsid w:val="54A51F30"/>
    <w:rsid w:val="54F92252"/>
    <w:rsid w:val="55171FA0"/>
    <w:rsid w:val="552B688C"/>
    <w:rsid w:val="558E6EBA"/>
    <w:rsid w:val="563E429A"/>
    <w:rsid w:val="565A6EFE"/>
    <w:rsid w:val="569C39F8"/>
    <w:rsid w:val="57C7765C"/>
    <w:rsid w:val="58126222"/>
    <w:rsid w:val="58595856"/>
    <w:rsid w:val="59F47D96"/>
    <w:rsid w:val="5AC32F64"/>
    <w:rsid w:val="5B103538"/>
    <w:rsid w:val="5B5A501E"/>
    <w:rsid w:val="5BE40F3D"/>
    <w:rsid w:val="5CBD628D"/>
    <w:rsid w:val="5CD45A39"/>
    <w:rsid w:val="5D76556F"/>
    <w:rsid w:val="5DB9020B"/>
    <w:rsid w:val="5E040744"/>
    <w:rsid w:val="5E1B514E"/>
    <w:rsid w:val="5E6A3C58"/>
    <w:rsid w:val="5E961508"/>
    <w:rsid w:val="60144860"/>
    <w:rsid w:val="60842A3B"/>
    <w:rsid w:val="60C55551"/>
    <w:rsid w:val="60D74654"/>
    <w:rsid w:val="612363BE"/>
    <w:rsid w:val="618103B1"/>
    <w:rsid w:val="619955A6"/>
    <w:rsid w:val="61B700B5"/>
    <w:rsid w:val="624C24A9"/>
    <w:rsid w:val="6281299B"/>
    <w:rsid w:val="62CF099E"/>
    <w:rsid w:val="63BF6B9E"/>
    <w:rsid w:val="63CA5CF2"/>
    <w:rsid w:val="63EE7937"/>
    <w:rsid w:val="641A04EA"/>
    <w:rsid w:val="64623CDC"/>
    <w:rsid w:val="64AD0314"/>
    <w:rsid w:val="650D7DB2"/>
    <w:rsid w:val="65585489"/>
    <w:rsid w:val="65601C05"/>
    <w:rsid w:val="657B604D"/>
    <w:rsid w:val="65D72451"/>
    <w:rsid w:val="660E0CA3"/>
    <w:rsid w:val="66455D05"/>
    <w:rsid w:val="6699201D"/>
    <w:rsid w:val="66AA1240"/>
    <w:rsid w:val="676930DB"/>
    <w:rsid w:val="68803E5A"/>
    <w:rsid w:val="68BA5673"/>
    <w:rsid w:val="68DA619D"/>
    <w:rsid w:val="690B535C"/>
    <w:rsid w:val="693D7BF3"/>
    <w:rsid w:val="69C54BF5"/>
    <w:rsid w:val="6C4C10F4"/>
    <w:rsid w:val="6C5B0FDA"/>
    <w:rsid w:val="6C6074F0"/>
    <w:rsid w:val="6C8C1B4A"/>
    <w:rsid w:val="6EAA2068"/>
    <w:rsid w:val="6F3D238D"/>
    <w:rsid w:val="6FA949CF"/>
    <w:rsid w:val="70103C94"/>
    <w:rsid w:val="70781103"/>
    <w:rsid w:val="707F0CCF"/>
    <w:rsid w:val="70930148"/>
    <w:rsid w:val="70F23C50"/>
    <w:rsid w:val="71133AE6"/>
    <w:rsid w:val="7128497D"/>
    <w:rsid w:val="72F11643"/>
    <w:rsid w:val="732C3C78"/>
    <w:rsid w:val="735D46D4"/>
    <w:rsid w:val="736E5BB7"/>
    <w:rsid w:val="746E01FD"/>
    <w:rsid w:val="748D1726"/>
    <w:rsid w:val="74E12215"/>
    <w:rsid w:val="75950238"/>
    <w:rsid w:val="75A10C9D"/>
    <w:rsid w:val="75A74C50"/>
    <w:rsid w:val="75D17AC7"/>
    <w:rsid w:val="75E905B5"/>
    <w:rsid w:val="75F64696"/>
    <w:rsid w:val="76002537"/>
    <w:rsid w:val="770730E7"/>
    <w:rsid w:val="775D7E46"/>
    <w:rsid w:val="77AD6E46"/>
    <w:rsid w:val="77B56107"/>
    <w:rsid w:val="78100E17"/>
    <w:rsid w:val="784B7184"/>
    <w:rsid w:val="78596B25"/>
    <w:rsid w:val="78757E1F"/>
    <w:rsid w:val="7876288E"/>
    <w:rsid w:val="7A396D6F"/>
    <w:rsid w:val="7A8C26C9"/>
    <w:rsid w:val="7B0B65D1"/>
    <w:rsid w:val="7BBE14CA"/>
    <w:rsid w:val="7C0C327D"/>
    <w:rsid w:val="7C603629"/>
    <w:rsid w:val="7C651B88"/>
    <w:rsid w:val="7CC75EB4"/>
    <w:rsid w:val="7CE901E4"/>
    <w:rsid w:val="7DD94D26"/>
    <w:rsid w:val="7DE52CBD"/>
    <w:rsid w:val="7E055D43"/>
    <w:rsid w:val="7E4C3999"/>
    <w:rsid w:val="7E72527B"/>
    <w:rsid w:val="7E9D70B1"/>
    <w:rsid w:val="7ED5553D"/>
    <w:rsid w:val="7F7867FD"/>
    <w:rsid w:val="7F8354A6"/>
  </w:rsids>
  <m:mathPr>
    <m:lMargin m:val="0"/>
    <m:mathFont m:val="Cambria Math"/>
    <m:rMargin m:val="0"/>
    <m:wrapIndent m:val="1440"/>
    <m:brkBin m:val="before"/>
    <m:brkBinSub m:val="--"/>
    <m:defJc m:val="centerGroup"/>
    <m:intLim m:val="subSup"/>
    <m:naryLim m:val="undOvr"/>
    <m:smallFrac m:val="off"/>
    <m:dispDef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semiHidden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semiHidden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qFormat="1"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spacing w:after="80"/>
      <w:jc w:val="both"/>
    </w:pPr>
    <w:rPr>
      <w:rFonts w:ascii="Calibri" w:hAnsi="Calibri" w:eastAsia="宋体" w:cs="Times New Roman"/>
      <w:kern w:val="2"/>
      <w:sz w:val="21"/>
      <w:szCs w:val="22"/>
      <w:lang w:val="en-US" w:eastAsia="zh-CN" w:bidi="ar-SA"/>
    </w:rPr>
  </w:style>
  <w:style w:type="character" w:default="1" w:styleId="5">
    <w:name w:val="Default Paragraph Font"/>
    <w:unhideWhenUsed/>
    <w:qFormat/>
    <w:uiPriority w:val="1"/>
  </w:style>
  <w:style w:type="table" w:default="1" w:styleId="6">
    <w:name w:val="Normal Table"/>
    <w:unhideWhenUsed/>
    <w:qFormat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link w:val="9"/>
    <w:qFormat/>
    <w:uiPriority w:val="0"/>
    <w:pPr>
      <w:spacing w:after="0"/>
    </w:pPr>
    <w:rPr>
      <w:sz w:val="18"/>
      <w:szCs w:val="18"/>
    </w:rPr>
  </w:style>
  <w:style w:type="paragraph" w:styleId="3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7">
    <w:name w:val="Table Grid"/>
    <w:basedOn w:val="6"/>
    <w:qFormat/>
    <w:uiPriority w:val="0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8">
    <w:name w:val="列出段落1"/>
    <w:basedOn w:val="1"/>
    <w:unhideWhenUsed/>
    <w:qFormat/>
    <w:uiPriority w:val="34"/>
    <w:pPr>
      <w:ind w:firstLine="420" w:firstLineChars="200"/>
    </w:pPr>
  </w:style>
  <w:style w:type="character" w:customStyle="1" w:styleId="9">
    <w:name w:val="批注框文本 Char"/>
    <w:basedOn w:val="5"/>
    <w:link w:val="2"/>
    <w:qFormat/>
    <w:uiPriority w:val="0"/>
    <w:rPr>
      <w:rFonts w:ascii="Calibri" w:hAnsi="Calibri" w:eastAsia="宋体" w:cs="Times New Roman"/>
      <w:kern w:val="2"/>
      <w:sz w:val="18"/>
      <w:szCs w:val="18"/>
    </w:rPr>
  </w:style>
  <w:style w:type="paragraph" w:customStyle="1" w:styleId="10">
    <w:name w:val="附表头"/>
    <w:basedOn w:val="1"/>
    <w:qFormat/>
    <w:uiPriority w:val="0"/>
    <w:pPr>
      <w:topLinePunct/>
      <w:adjustRightInd w:val="0"/>
      <w:spacing w:before="160" w:after="60"/>
      <w:jc w:val="center"/>
    </w:pPr>
    <w:rPr>
      <w:rFonts w:hAnsi="黑体" w:eastAsia="黑体"/>
      <w:kern w:val="21"/>
      <w:szCs w:val="21"/>
    </w:rPr>
  </w:style>
  <w:style w:type="paragraph" w:customStyle="1" w:styleId="11">
    <w:name w:val="List Paragraph"/>
    <w:basedOn w:val="1"/>
    <w:unhideWhenUsed/>
    <w:qFormat/>
    <w:uiPriority w:val="99"/>
    <w:pPr>
      <w:ind w:firstLine="420" w:firstLineChars="200"/>
    </w:p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微软中国</Company>
  <Pages>3</Pages>
  <Words>89</Words>
  <Characters>512</Characters>
  <Lines>4</Lines>
  <Paragraphs>1</Paragraphs>
  <ScaleCrop>false</ScaleCrop>
  <LinksUpToDate>false</LinksUpToDate>
  <CharactersWithSpaces>600</CharactersWithSpaces>
  <Application>WPS Office_10.1.0.6260_F1E327BC-269C-435d-A152-05C5408002CA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2016-04-27T12:38:00Z</dcterms:created>
  <dc:creator>Administrator</dc:creator>
  <cp:lastModifiedBy>zh-001</cp:lastModifiedBy>
  <dcterms:modified xsi:type="dcterms:W3CDTF">2017-03-28T10:54:19Z</dcterms:modified>
  <cp:revision>63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2052-10.1.0.6260</vt:lpwstr>
  </property>
</Properties>
</file>