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C468B2">
        <w:rPr>
          <w:sz w:val="24"/>
          <w:u w:val="single"/>
        </w:rPr>
        <w:t>29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r w:rsidR="004E6E46">
        <w:rPr>
          <w:rFonts w:hint="eastAsia"/>
          <w:sz w:val="24"/>
          <w:u w:val="single"/>
        </w:rPr>
        <w:t>霾</w:t>
      </w:r>
      <w:r w:rsidR="004E6E46">
        <w:rPr>
          <w:sz w:val="24"/>
          <w:u w:val="single"/>
        </w:rPr>
        <w:t>转</w:t>
      </w:r>
      <w:r w:rsidR="00A40AF1">
        <w:rPr>
          <w:rFonts w:hint="eastAsia"/>
          <w:sz w:val="24"/>
          <w:u w:val="single"/>
        </w:rPr>
        <w:t>多云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468B2">
        <w:rPr>
          <w:rFonts w:hint="eastAsia"/>
          <w:sz w:val="24"/>
          <w:u w:val="single"/>
        </w:rPr>
        <w:t xml:space="preserve">　四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054E77">
        <w:rPr>
          <w:sz w:val="24"/>
          <w:u w:val="single"/>
        </w:rPr>
        <w:t>-10-2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proofErr w:type="gramStart"/>
            <w:r w:rsidR="008D2509">
              <w:rPr>
                <w:rFonts w:ascii="宋体"/>
                <w:sz w:val="24"/>
              </w:rPr>
              <w:t>光伏板混凝土</w:t>
            </w:r>
            <w:proofErr w:type="gramEnd"/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海成房顶安装夹具。</w:t>
            </w:r>
          </w:p>
          <w:p w:rsidR="00850ED1" w:rsidRDefault="00850ED1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>
              <w:rPr>
                <w:rFonts w:ascii="宋体"/>
                <w:sz w:val="24"/>
              </w:rPr>
              <w:t>进场一车逆变器共计：</w:t>
            </w:r>
            <w:r>
              <w:rPr>
                <w:rFonts w:ascii="宋体" w:hint="eastAsia"/>
                <w:sz w:val="24"/>
              </w:rPr>
              <w:t>81个</w:t>
            </w:r>
            <w:r>
              <w:rPr>
                <w:rFonts w:ascii="宋体"/>
                <w:sz w:val="24"/>
              </w:rPr>
              <w:t>。</w:t>
            </w:r>
          </w:p>
          <w:p w:rsidR="00771BE1" w:rsidRPr="00771BE1" w:rsidRDefault="00771BE1" w:rsidP="00771BE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bookmarkStart w:id="0" w:name="_GoBack"/>
            <w:bookmarkEnd w:id="0"/>
            <w:r w:rsidRPr="00771BE1">
              <w:rPr>
                <w:rFonts w:ascii="宋体" w:hint="eastAsia"/>
                <w:sz w:val="24"/>
              </w:rPr>
              <w:t>签署江苏江建付款申请表，美凯华车棚的进度款12万元签署意见，同意付款签字（徐彪）。</w:t>
            </w:r>
          </w:p>
          <w:p w:rsidR="00771BE1" w:rsidRPr="004B7004" w:rsidRDefault="00771BE1" w:rsidP="00771BE1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  <w:p w:rsidR="002E631F" w:rsidRPr="001C3234" w:rsidRDefault="002E631F" w:rsidP="00517583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</w:t>
            </w:r>
            <w:r w:rsidR="000C3DE9">
              <w:rPr>
                <w:rFonts w:ascii="宋体" w:hint="eastAsia"/>
                <w:sz w:val="24"/>
              </w:rPr>
              <w:t>进行</w:t>
            </w:r>
            <w:r w:rsidR="000C3DE9">
              <w:rPr>
                <w:rFonts w:ascii="宋体"/>
                <w:sz w:val="24"/>
              </w:rPr>
              <w:t>跳</w:t>
            </w:r>
            <w:r w:rsidR="00866B54">
              <w:rPr>
                <w:rFonts w:ascii="宋体" w:hint="eastAsia"/>
                <w:sz w:val="24"/>
              </w:rPr>
              <w:t>线</w:t>
            </w:r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76F2F" w:rsidP="00776F2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这几</w:t>
            </w:r>
            <w:r>
              <w:rPr>
                <w:rFonts w:ascii="宋体"/>
                <w:sz w:val="24"/>
              </w:rPr>
              <w:t>天因下雪厂房顶太滑，为了安全起见暂时停工。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54E77"/>
    <w:rsid w:val="000617FF"/>
    <w:rsid w:val="000804BE"/>
    <w:rsid w:val="00092B82"/>
    <w:rsid w:val="000C3DE9"/>
    <w:rsid w:val="0013316B"/>
    <w:rsid w:val="00135306"/>
    <w:rsid w:val="00146876"/>
    <w:rsid w:val="00153A79"/>
    <w:rsid w:val="00170BD5"/>
    <w:rsid w:val="00196C59"/>
    <w:rsid w:val="001A0536"/>
    <w:rsid w:val="001C095C"/>
    <w:rsid w:val="001C3234"/>
    <w:rsid w:val="001F3AA5"/>
    <w:rsid w:val="002057CF"/>
    <w:rsid w:val="00251687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B491E"/>
    <w:rsid w:val="004B7004"/>
    <w:rsid w:val="004B77F4"/>
    <w:rsid w:val="004C4823"/>
    <w:rsid w:val="004D3CA2"/>
    <w:rsid w:val="004E6E46"/>
    <w:rsid w:val="00514367"/>
    <w:rsid w:val="005144CB"/>
    <w:rsid w:val="00517583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3050D"/>
    <w:rsid w:val="00771BE1"/>
    <w:rsid w:val="00776F2F"/>
    <w:rsid w:val="0078559B"/>
    <w:rsid w:val="007A6E6B"/>
    <w:rsid w:val="007B24BA"/>
    <w:rsid w:val="007C1F62"/>
    <w:rsid w:val="007D7A19"/>
    <w:rsid w:val="0081438C"/>
    <w:rsid w:val="008172AE"/>
    <w:rsid w:val="0084620A"/>
    <w:rsid w:val="00850ED1"/>
    <w:rsid w:val="00855145"/>
    <w:rsid w:val="00855974"/>
    <w:rsid w:val="00866B54"/>
    <w:rsid w:val="008A32EB"/>
    <w:rsid w:val="008A6B63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51C0"/>
    <w:rsid w:val="00A13AB6"/>
    <w:rsid w:val="00A31B7A"/>
    <w:rsid w:val="00A40AF1"/>
    <w:rsid w:val="00A439B8"/>
    <w:rsid w:val="00A821FA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468B2"/>
    <w:rsid w:val="00C532A5"/>
    <w:rsid w:val="00CA5542"/>
    <w:rsid w:val="00CA5D6F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50FDF"/>
    <w:rsid w:val="00E60AE2"/>
    <w:rsid w:val="00E92B42"/>
    <w:rsid w:val="00E95BF8"/>
    <w:rsid w:val="00EA33C1"/>
    <w:rsid w:val="00EA63F6"/>
    <w:rsid w:val="00ED281E"/>
    <w:rsid w:val="00F029A5"/>
    <w:rsid w:val="00F130B7"/>
    <w:rsid w:val="00F2236D"/>
    <w:rsid w:val="00F84499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134</cp:revision>
  <dcterms:created xsi:type="dcterms:W3CDTF">2016-11-15T12:46:00Z</dcterms:created>
  <dcterms:modified xsi:type="dcterms:W3CDTF">2016-12-29T12:30:00Z</dcterms:modified>
</cp:coreProperties>
</file>