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夹具完成四个屋面；导轨完成四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2016-11-15T12:45:59Z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