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hint="eastAsia"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监 理 日 志</w:t>
      </w:r>
    </w:p>
    <w:tbl>
      <w:tblPr>
        <w:tblStyle w:val="6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551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绍兴雅格伞业有限公司1200KWp分布式光伏发电项目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Cs w:val="21"/>
              </w:rPr>
              <w:t>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2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16℃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施工单位</w:t>
            </w:r>
          </w:p>
        </w:tc>
        <w:tc>
          <w:tcPr>
            <w:tcW w:w="8652" w:type="dxa"/>
            <w:gridSpan w:val="4"/>
            <w:vMerge w:val="restart"/>
            <w:vAlign w:val="center"/>
          </w:tcPr>
          <w:tbl>
            <w:tblPr>
              <w:tblStyle w:val="6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预制压块养护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7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7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7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7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江苏辉翼能源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有限公司</w:t>
            </w:r>
          </w:p>
        </w:tc>
        <w:tc>
          <w:tcPr>
            <w:tcW w:w="8652" w:type="dxa"/>
            <w:gridSpan w:val="4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其他事项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52" w:type="dxa"/>
            <w:gridSpan w:val="4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本日现场监理人员</w:t>
            </w:r>
          </w:p>
        </w:tc>
        <w:tc>
          <w:tcPr>
            <w:tcW w:w="8652" w:type="dxa"/>
            <w:gridSpan w:val="4"/>
            <w:vAlign w:val="center"/>
          </w:tcPr>
          <w:p>
            <w:pPr>
              <w:pStyle w:val="7"/>
              <w:tabs>
                <w:tab w:val="left" w:pos="3440"/>
              </w:tabs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</w:tr>
    </w:tbl>
    <w:p/>
    <w:sectPr>
      <w:headerReference r:id="rId3" w:type="default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-82550</wp:posOffset>
          </wp:positionV>
          <wp:extent cx="4201795" cy="527685"/>
          <wp:effectExtent l="0" t="0" r="8255" b="571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179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E544C"/>
    <w:rsid w:val="05465432"/>
    <w:rsid w:val="0A0A7232"/>
    <w:rsid w:val="20932113"/>
    <w:rsid w:val="2361365D"/>
    <w:rsid w:val="2B8A3227"/>
    <w:rsid w:val="2E864A9E"/>
    <w:rsid w:val="406E40FA"/>
    <w:rsid w:val="4CAF7561"/>
    <w:rsid w:val="622E544C"/>
    <w:rsid w:val="752F3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2017-05-05T09:22:00Z</dcterms:created>
  <dc:creator>zh-001</dc:creator>
  <cp:lastModifiedBy>zh-001</cp:lastModifiedBy>
  <dcterms:modified xsi:type="dcterms:W3CDTF">2017-05-05T10:16:27Z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