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E0387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E0387">
        <w:rPr>
          <w:rFonts w:ascii="黑体" w:eastAsia="黑体" w:hAnsi="黑体" w:cs="黑体" w:hint="eastAsia"/>
          <w:sz w:val="36"/>
          <w:szCs w:val="36"/>
        </w:rPr>
        <w:t>星期六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E0387">
        <w:rPr>
          <w:rFonts w:ascii="黑体" w:eastAsia="黑体" w:hAnsi="黑体" w:cs="黑体" w:hint="eastAsia"/>
          <w:sz w:val="36"/>
          <w:szCs w:val="36"/>
        </w:rPr>
        <w:t>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445ED7">
        <w:rPr>
          <w:rFonts w:ascii="黑体" w:eastAsia="黑体" w:hAnsi="黑体" w:cs="黑体" w:hint="eastAsia"/>
          <w:sz w:val="36"/>
          <w:szCs w:val="36"/>
        </w:rPr>
        <w:t xml:space="preserve"> 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45ED7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7D11F7" w:rsidRPr="00541B5E" w:rsidRDefault="002E0387" w:rsidP="00541B5E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因下雨无人施工。</w:t>
      </w:r>
      <w:r w:rsidR="0067436F">
        <w:rPr>
          <w:rFonts w:ascii="宋体" w:eastAsia="宋体" w:hAnsi="宋体" w:cs="宋体" w:hint="eastAsia"/>
          <w:sz w:val="32"/>
          <w:szCs w:val="40"/>
        </w:rPr>
        <w:t>.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CA64C9" w:rsidRDefault="00445ED7" w:rsidP="00445ED7">
      <w:pPr>
        <w:rPr>
          <w:rFonts w:asciiTheme="minorEastAsia" w:hAnsiTheme="minorEastAsia" w:cs="黑体" w:hint="eastAsia"/>
          <w:sz w:val="32"/>
          <w:szCs w:val="32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 w:rsidR="00377965" w:rsidRPr="00445ED7">
        <w:rPr>
          <w:rFonts w:asciiTheme="minorEastAsia" w:hAnsiTheme="minorEastAsia" w:cs="黑体" w:hint="eastAsia"/>
          <w:sz w:val="36"/>
          <w:szCs w:val="44"/>
        </w:rPr>
        <w:t>：</w:t>
      </w:r>
      <w:r w:rsidR="00963065" w:rsidRPr="00445ED7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安装8人；</w:t>
      </w:r>
    </w:p>
    <w:p w:rsid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35-1区1*25mm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低压电缆铺设4人；</w:t>
      </w:r>
    </w:p>
    <w:p w:rsid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35-2区汇流箱1*4mm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电缆接入2人；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33区</w:t>
      </w:r>
      <w:r>
        <w:rPr>
          <w:rFonts w:ascii="宋体" w:eastAsia="宋体" w:hAnsi="宋体" w:cs="宋体" w:hint="eastAsia"/>
          <w:sz w:val="32"/>
          <w:szCs w:val="40"/>
        </w:rPr>
        <w:t>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、桩机一台，测量3人，工人2人；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31-3区组件安装6人；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29区支架安装7人；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62区立柱焊接2人；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44区阵列组件串线2人；</w:t>
      </w:r>
    </w:p>
    <w:p w:rsidR="002E0387" w:rsidRPr="002E0387" w:rsidRDefault="002E03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45区支架安装5人，立柱焊接2人；</w:t>
      </w:r>
    </w:p>
    <w:p w:rsidR="002E0387" w:rsidRPr="002E0387" w:rsidRDefault="00B94887" w:rsidP="002E0387">
      <w:pPr>
        <w:pStyle w:val="a4"/>
        <w:numPr>
          <w:ilvl w:val="0"/>
          <w:numId w:val="16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="宋体" w:eastAsia="宋体" w:hAnsi="宋体" w:cs="宋体" w:hint="eastAsia"/>
          <w:sz w:val="32"/>
          <w:szCs w:val="40"/>
        </w:rPr>
        <w:t>43区</w:t>
      </w:r>
      <w:r>
        <w:rPr>
          <w:rFonts w:ascii="宋体" w:eastAsia="宋体" w:hAnsi="宋体" w:cs="宋体" w:hint="eastAsia"/>
          <w:sz w:val="32"/>
          <w:szCs w:val="40"/>
        </w:rPr>
        <w:t>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、桩机一台，测量3人，工人2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445ED7" w:rsidRDefault="00445ED7" w:rsidP="00445ED7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Pr="005133A4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B94887">
        <w:rPr>
          <w:rFonts w:ascii="宋体" w:eastAsia="宋体" w:hAnsi="宋体" w:cs="宋体" w:hint="eastAsia"/>
          <w:sz w:val="32"/>
          <w:szCs w:val="40"/>
        </w:rPr>
        <w:t>48</w:t>
      </w:r>
      <w:r>
        <w:rPr>
          <w:rFonts w:ascii="宋体" w:eastAsia="宋体" w:hAnsi="宋体" w:cs="宋体" w:hint="eastAsia"/>
          <w:sz w:val="32"/>
          <w:szCs w:val="40"/>
        </w:rPr>
        <w:t>人</w:t>
      </w:r>
    </w:p>
    <w:p w:rsidR="00266818" w:rsidRDefault="007D1507" w:rsidP="00445ED7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9D4520" w:rsidRDefault="00B9488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lastRenderedPageBreak/>
        <w:drawing>
          <wp:inline distT="0" distB="0" distL="0" distR="0" wp14:anchorId="52F6DE82" wp14:editId="63C2F7C4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9A8128A" wp14:editId="4FDC0708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706A203" wp14:editId="64821A57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E395FDB" wp14:editId="2A1F561C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0F374C43" wp14:editId="577562E1">
            <wp:extent cx="770400" cy="576000"/>
            <wp:effectExtent l="19050" t="0" r="1079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C338D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D84A812" wp14:editId="4530A337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017140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E36CFE" w:rsidRDefault="00E36CFE" w:rsidP="00F61EE9">
      <w:pPr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81773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66EC4"/>
    <w:rsid w:val="00074D9E"/>
    <w:rsid w:val="000C4979"/>
    <w:rsid w:val="000F26CA"/>
    <w:rsid w:val="00145108"/>
    <w:rsid w:val="00147B6A"/>
    <w:rsid w:val="001D54B2"/>
    <w:rsid w:val="0020389A"/>
    <w:rsid w:val="00222BE5"/>
    <w:rsid w:val="00237CC3"/>
    <w:rsid w:val="00257F6B"/>
    <w:rsid w:val="00260AED"/>
    <w:rsid w:val="00266818"/>
    <w:rsid w:val="00287C4A"/>
    <w:rsid w:val="00295DC7"/>
    <w:rsid w:val="002E038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75990"/>
    <w:rsid w:val="00594315"/>
    <w:rsid w:val="005F256E"/>
    <w:rsid w:val="0067436F"/>
    <w:rsid w:val="0068559F"/>
    <w:rsid w:val="006B7414"/>
    <w:rsid w:val="006C5443"/>
    <w:rsid w:val="006F6805"/>
    <w:rsid w:val="00716910"/>
    <w:rsid w:val="007952D8"/>
    <w:rsid w:val="00796E42"/>
    <w:rsid w:val="007A49AF"/>
    <w:rsid w:val="007D11F7"/>
    <w:rsid w:val="007D1507"/>
    <w:rsid w:val="00801847"/>
    <w:rsid w:val="0081773A"/>
    <w:rsid w:val="0084488F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577E"/>
    <w:rsid w:val="00A027F5"/>
    <w:rsid w:val="00A21B5A"/>
    <w:rsid w:val="00A26E0A"/>
    <w:rsid w:val="00A73BF8"/>
    <w:rsid w:val="00A84B5C"/>
    <w:rsid w:val="00AB33D5"/>
    <w:rsid w:val="00AF1B30"/>
    <w:rsid w:val="00B404EB"/>
    <w:rsid w:val="00B47E08"/>
    <w:rsid w:val="00B94887"/>
    <w:rsid w:val="00BF2DB7"/>
    <w:rsid w:val="00C2231B"/>
    <w:rsid w:val="00C338DB"/>
    <w:rsid w:val="00C41195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0955C-13F2-4D4F-A92C-0A935029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2018-01-20T09:33:00Z</dcterms:created>
  <dcterms:modified xsi:type="dcterms:W3CDTF">2018-01-20T09:33:00Z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