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04BD3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DC79EB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C79EB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DC79EB">
        <w:rPr>
          <w:rFonts w:ascii="黑体" w:eastAsia="黑体" w:hAnsi="黑体" w:cs="黑体" w:hint="eastAsia"/>
          <w:sz w:val="36"/>
          <w:szCs w:val="36"/>
        </w:rPr>
        <w:t xml:space="preserve">晴转多云  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DC79EB">
        <w:rPr>
          <w:rFonts w:ascii="黑体" w:eastAsia="黑体" w:hAnsi="黑体" w:cs="黑体" w:hint="eastAsia"/>
          <w:sz w:val="36"/>
          <w:szCs w:val="36"/>
        </w:rPr>
        <w:t xml:space="preserve">  -1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C79EB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3032A3" w:rsidRDefault="003032A3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29区立柱焊接2人；支架安装</w:t>
      </w:r>
      <w:r w:rsidR="00DC79EB">
        <w:rPr>
          <w:rFonts w:asciiTheme="minorEastAsia" w:hAnsiTheme="minorEastAsia" w:cs="黑体" w:hint="eastAsia"/>
          <w:sz w:val="32"/>
          <w:szCs w:val="44"/>
        </w:rPr>
        <w:t>2人；</w:t>
      </w:r>
    </w:p>
    <w:p w:rsidR="003032A3" w:rsidRPr="00DC79EB" w:rsidRDefault="00DC79EB" w:rsidP="00DC79EB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29，31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基础绑筋6人；</w:t>
      </w:r>
    </w:p>
    <w:p w:rsidR="003032A3" w:rsidRDefault="003032A3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</w:t>
      </w:r>
      <w:r w:rsidR="00DC79EB">
        <w:rPr>
          <w:rFonts w:asciiTheme="minorEastAsia" w:hAnsiTheme="minorEastAsia" w:cs="黑体" w:hint="eastAsia"/>
          <w:sz w:val="32"/>
          <w:szCs w:val="44"/>
        </w:rPr>
        <w:t>3</w:t>
      </w:r>
      <w:r>
        <w:rPr>
          <w:rFonts w:asciiTheme="minorEastAsia" w:hAnsiTheme="minorEastAsia" w:cs="黑体" w:hint="eastAsia"/>
          <w:sz w:val="32"/>
          <w:szCs w:val="44"/>
        </w:rPr>
        <w:t>人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DC79EB">
        <w:rPr>
          <w:rFonts w:asciiTheme="minorEastAsia" w:hAnsiTheme="minorEastAsia" w:cs="黑体" w:hint="eastAsia"/>
          <w:sz w:val="32"/>
          <w:szCs w:val="44"/>
        </w:rPr>
        <w:t>13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DC79EB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31235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31235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31235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312351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3123516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9D" w:rsidRDefault="00AB169D" w:rsidP="00134BD3">
      <w:r>
        <w:separator/>
      </w:r>
    </w:p>
  </w:endnote>
  <w:endnote w:type="continuationSeparator" w:id="0">
    <w:p w:rsidR="00AB169D" w:rsidRDefault="00AB169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9D" w:rsidRDefault="00AB169D" w:rsidP="00134BD3">
      <w:r>
        <w:separator/>
      </w:r>
    </w:p>
  </w:footnote>
  <w:footnote w:type="continuationSeparator" w:id="0">
    <w:p w:rsidR="00AB169D" w:rsidRDefault="00AB169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63701-FE92-4A91-AC6F-9F6161F1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2018-02-03T04:39:00Z</dcterms:created>
  <dcterms:modified xsi:type="dcterms:W3CDTF">2018-02-03T04:39:00Z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