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27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  阴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17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>巡视57-61区发现组件污染基本冲刷掉，以前发现其它问题未整改；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2257425" cy="1800225"/>
            <wp:effectExtent l="0" t="0" r="9525" b="9525"/>
            <wp:docPr id="1" name="图片 1" descr="60区组件污染经过雨水冲刷80%掉2018、9、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区组件污染经过雨水冲刷80%掉2018、9、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9B2FB"/>
    <w:multiLevelType w:val="singleLevel"/>
    <w:tmpl w:val="74D9B2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39E50C2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27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2018-09-27T10:21:55Z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