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eastAsia="zh-CN"/>
        </w:rPr>
        <w:t>小雪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旁站三扎车间箱变基础横梁浇筑施工情况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785110" cy="1774825"/>
                  <wp:effectExtent l="0" t="0" r="15240" b="15875"/>
                  <wp:docPr id="2" name="图片 2" descr="三扎车间箱变基础横梁浇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三扎车间箱变基础横梁浇筑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10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施工人员进行箱变基础横梁浇筑工作。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ACF0909"/>
    <w:rsid w:val="3DFF16DA"/>
    <w:rsid w:val="4EC21CDF"/>
    <w:rsid w:val="4FA95C30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2018-01-08T14:21:01Z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