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24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期三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-1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5</w:t>
      </w:r>
      <w:bookmarkStart w:id="0" w:name="_GoBack"/>
      <w:bookmarkEnd w:id="0"/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巡视三扎车间施工人员对汇流箱接线及电缆敷设进行检查。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检查四扎车间组件、支架吊装，已摆放防护措施。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施工人员进行三扎车间汇流箱接线及电缆敷设。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施工人员进行四轧车间组件、支架吊装。</w:t>
            </w:r>
          </w:p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0EAC2EF3"/>
    <w:rsid w:val="11843316"/>
    <w:rsid w:val="125D5EF4"/>
    <w:rsid w:val="13F7445C"/>
    <w:rsid w:val="15220E92"/>
    <w:rsid w:val="166A75A5"/>
    <w:rsid w:val="16C86D68"/>
    <w:rsid w:val="17B83154"/>
    <w:rsid w:val="180C035E"/>
    <w:rsid w:val="1DC5254B"/>
    <w:rsid w:val="21DF04D9"/>
    <w:rsid w:val="23366521"/>
    <w:rsid w:val="28396773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698B5ADC"/>
    <w:rsid w:val="70270D68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2018-01-24T11:36:24Z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