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napToGrid w:val="0"/>
        <w:spacing w:before="60" w:after="60"/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监  理  日  志</w:t>
      </w:r>
    </w:p>
    <w:p>
      <w:pPr>
        <w:topLinePunct/>
        <w:ind w:firstLine="425"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第</w:t>
      </w:r>
      <w:r>
        <w:rPr>
          <w:rFonts w:hint="eastAsia" w:ascii="宋体" w:hAnsi="宋体"/>
          <w:szCs w:val="21"/>
          <w:lang w:val="en-US" w:eastAsia="zh-CN"/>
        </w:rPr>
        <w:t>14</w:t>
      </w:r>
      <w:r>
        <w:rPr>
          <w:rFonts w:hint="eastAsia" w:ascii="宋体" w:hAnsi="宋体"/>
          <w:szCs w:val="21"/>
        </w:rPr>
        <w:t>页 共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页</w:t>
      </w:r>
    </w:p>
    <w:tbl>
      <w:tblPr>
        <w:tblStyle w:val="2"/>
        <w:tblW w:w="1019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991"/>
        <w:gridCol w:w="2976"/>
        <w:gridCol w:w="322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3991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20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8"/>
                <w:szCs w:val="28"/>
              </w:rPr>
              <w:t>年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04</w:t>
            </w:r>
            <w:r>
              <w:rPr>
                <w:rFonts w:hint="eastAsia" w:ascii="宋体" w:hAnsi="宋体"/>
                <w:sz w:val="28"/>
                <w:szCs w:val="28"/>
              </w:rPr>
              <w:t>月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14</w:t>
            </w:r>
            <w:r>
              <w:rPr>
                <w:rFonts w:hint="eastAsia" w:ascii="宋体" w:hAnsi="宋体"/>
                <w:sz w:val="28"/>
                <w:szCs w:val="28"/>
              </w:rPr>
              <w:t>日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</w:t>
            </w:r>
            <w:r>
              <w:rPr>
                <w:rFonts w:hint="eastAsia" w:ascii="宋体" w:hAnsi="宋体"/>
                <w:sz w:val="28"/>
                <w:szCs w:val="28"/>
              </w:rPr>
              <w:t>星期：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二</w:t>
            </w:r>
          </w:p>
        </w:tc>
        <w:tc>
          <w:tcPr>
            <w:tcW w:w="2976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天气：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多云转阴</w:t>
            </w:r>
          </w:p>
        </w:tc>
        <w:tc>
          <w:tcPr>
            <w:tcW w:w="3229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气温：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11-21℃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971" w:hRule="atLeast"/>
          <w:jc w:val="center"/>
        </w:trPr>
        <w:tc>
          <w:tcPr>
            <w:tcW w:w="10196" w:type="dxa"/>
            <w:gridSpan w:val="3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5"/>
              <w:spacing w:after="60"/>
              <w:ind w:firstLine="0" w:firstLineChars="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一、工程施工情况：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1、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今日完成夹具组装完成2200套；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杭州物流园B1区采光带防护完成100%，B2区采光带防护完成50%；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临江物流园加固钢板</w:t>
            </w:r>
            <w:bookmarkStart w:id="0" w:name="_GoBack"/>
            <w:bookmarkEnd w:id="0"/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切割完成20%；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临江物流园到货7台逆变器。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二、工程安全质量监理及存在问题、处理情况：</w:t>
            </w:r>
          </w:p>
          <w:p>
            <w:pPr>
              <w:pStyle w:val="5"/>
              <w:spacing w:after="60"/>
              <w:ind w:firstLine="280" w:firstLineChars="10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1.安全监理情况：</w:t>
            </w:r>
          </w:p>
          <w:p>
            <w:pPr>
              <w:spacing w:after="60"/>
              <w:ind w:firstLine="280" w:firstLineChars="100"/>
              <w:rPr>
                <w:rFonts w:hint="default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            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到场钢结构钢板切割安全旁站，警戒线、人员均配备到位，现场未出现安全问题。</w:t>
            </w:r>
          </w:p>
          <w:p>
            <w:pPr>
              <w:numPr>
                <w:ilvl w:val="0"/>
                <w:numId w:val="0"/>
              </w:numPr>
              <w:spacing w:after="60"/>
              <w:ind w:firstLine="280" w:firstLineChars="10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2.质量监理情况：</w:t>
            </w:r>
          </w:p>
          <w:p>
            <w:pPr>
              <w:spacing w:after="60"/>
              <w:ind w:firstLine="2240" w:firstLineChars="80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检查到场材料，符合图纸尺寸要求。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 3.存在问题及处理情况：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三、上级指示执行情况：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四、工程协调情况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五、其他</w:t>
            </w:r>
          </w:p>
          <w:p>
            <w:pPr>
              <w:spacing w:after="60"/>
              <w:rPr>
                <w:rFonts w:ascii="宋体" w:hAnsi="宋体"/>
              </w:rPr>
            </w:pPr>
          </w:p>
          <w:p>
            <w:pPr>
              <w:spacing w:after="60"/>
              <w:rPr>
                <w:rFonts w:ascii="宋体" w:hAnsi="宋体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                                 </w:t>
            </w:r>
            <w:r>
              <w:rPr>
                <w:rFonts w:ascii="宋体" w:hAnsi="宋体"/>
              </w:rPr>
              <w:t xml:space="preserve">             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 填写人：吴桥生       审核人：于彬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59380" cy="2143125"/>
            <wp:effectExtent l="0" t="0" r="7620" b="9525"/>
            <wp:docPr id="5" name="图片 5" descr="20200414-10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414-102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6830" cy="2159635"/>
            <wp:effectExtent l="0" t="0" r="13970" b="12065"/>
            <wp:docPr id="6" name="图片 6" descr="20200414-13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414-1339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51760" cy="2179320"/>
            <wp:effectExtent l="0" t="0" r="15240" b="11430"/>
            <wp:docPr id="7" name="图片 7" descr="20200414-13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414-134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1590" cy="2167890"/>
            <wp:effectExtent l="0" t="0" r="10160" b="3810"/>
            <wp:docPr id="8" name="图片 8" descr="20200414-13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414-1342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6830" cy="2204720"/>
            <wp:effectExtent l="0" t="0" r="13970" b="5080"/>
            <wp:docPr id="9" name="图片 9" descr="20200414-13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414-1357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51640B"/>
    <w:rsid w:val="08935B53"/>
    <w:rsid w:val="08F8202B"/>
    <w:rsid w:val="0FD04958"/>
    <w:rsid w:val="1BA63036"/>
    <w:rsid w:val="2029423E"/>
    <w:rsid w:val="21861E2F"/>
    <w:rsid w:val="23F76F33"/>
    <w:rsid w:val="29FB4578"/>
    <w:rsid w:val="31614B88"/>
    <w:rsid w:val="379E64C0"/>
    <w:rsid w:val="39B57BA8"/>
    <w:rsid w:val="3A5C0726"/>
    <w:rsid w:val="409D2584"/>
    <w:rsid w:val="442A4C1D"/>
    <w:rsid w:val="4ACB247F"/>
    <w:rsid w:val="5051640B"/>
    <w:rsid w:val="6E2D6ACD"/>
    <w:rsid w:val="71BF5489"/>
    <w:rsid w:val="73441CA1"/>
    <w:rsid w:val="77917B5B"/>
    <w:rsid w:val="79B2622A"/>
    <w:rsid w:val="7C22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326</Words>
  <Characters>374</Characters>
  <Lines>0</Lines>
  <Paragraphs>0</Paragraphs>
  <TotalTime>1</TotalTime>
  <ScaleCrop>false</ScaleCrop>
  <LinksUpToDate>false</LinksUpToDate>
  <CharactersWithSpaces>448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2020-04-07T14:32:00Z</dcterms:created>
  <dc:creator>Lenovo</dc:creator>
  <cp:lastModifiedBy>Administrator</cp:lastModifiedBy>
  <dcterms:modified xsi:type="dcterms:W3CDTF">2020-04-14T11:08:54Z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