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</w:t>
      </w:r>
      <w:r w:rsidR="0062781F">
        <w:rPr>
          <w:rFonts w:hint="eastAsia"/>
          <w:szCs w:val="21"/>
          <w:u w:val="single"/>
        </w:rPr>
        <w:t>4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62781F">
        <w:rPr>
          <w:rFonts w:hint="eastAsia"/>
          <w:szCs w:val="21"/>
          <w:u w:val="single"/>
        </w:rPr>
        <w:t>晴多云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62781F">
        <w:rPr>
          <w:rFonts w:hint="eastAsia"/>
          <w:szCs w:val="21"/>
          <w:u w:val="single"/>
        </w:rPr>
        <w:t>四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62781F">
        <w:rPr>
          <w:rFonts w:hint="eastAsia"/>
          <w:szCs w:val="21"/>
          <w:u w:val="single"/>
        </w:rPr>
        <w:t>24--37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A2FBE" w:rsidRDefault="00790435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</w:t>
            </w:r>
            <w:r w:rsidR="0062781F">
              <w:rPr>
                <w:rFonts w:hint="eastAsia"/>
                <w:szCs w:val="21"/>
                <w:u w:val="single"/>
              </w:rPr>
              <w:t>监理人员巡查施工现场，现场施工人员数量不能满足本工程进度施工需求。已与总包单位管理人员沟通要增加施工人员。</w:t>
            </w:r>
          </w:p>
          <w:p w:rsidR="008F11E2" w:rsidRDefault="008F11E2" w:rsidP="008F11E2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471AC6" w:rsidRDefault="009A2FBE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对总包单位现场</w:t>
            </w:r>
            <w:r w:rsidR="0062781F">
              <w:rPr>
                <w:rFonts w:hint="eastAsia"/>
                <w:szCs w:val="21"/>
                <w:u w:val="single"/>
              </w:rPr>
              <w:t>支架立柱砼基础木工拆模进行检查，并要求对基础砼进行浇水养护工作。</w:t>
            </w:r>
          </w:p>
          <w:p w:rsidR="00CD2416" w:rsidRPr="0062781F" w:rsidRDefault="00CD2416" w:rsidP="0062781F">
            <w:pPr>
              <w:rPr>
                <w:szCs w:val="21"/>
                <w:u w:val="single"/>
              </w:rPr>
            </w:pP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845AD4" w:rsidRPr="008F11E2" w:rsidRDefault="00845AD4" w:rsidP="008F11E2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3</w:t>
            </w:r>
            <w:r w:rsidR="0062781F">
              <w:rPr>
                <w:rFonts w:hint="eastAsia"/>
                <w:szCs w:val="21"/>
                <w:u w:val="single"/>
              </w:rPr>
              <w:t>、</w:t>
            </w:r>
            <w:r w:rsidR="008F11E2">
              <w:rPr>
                <w:rFonts w:hint="eastAsia"/>
                <w:szCs w:val="21"/>
                <w:u w:val="single"/>
              </w:rPr>
              <w:t>天气炎热</w:t>
            </w:r>
            <w:r w:rsidR="0062781F">
              <w:rPr>
                <w:rFonts w:hint="eastAsia"/>
                <w:szCs w:val="21"/>
                <w:u w:val="single"/>
              </w:rPr>
              <w:t>，</w:t>
            </w:r>
            <w:r w:rsidR="008F11E2">
              <w:rPr>
                <w:rFonts w:hint="eastAsia"/>
                <w:szCs w:val="21"/>
                <w:u w:val="single"/>
              </w:rPr>
              <w:t>要求施工</w:t>
            </w:r>
            <w:r w:rsidR="0062781F">
              <w:rPr>
                <w:rFonts w:hint="eastAsia"/>
                <w:szCs w:val="21"/>
                <w:u w:val="single"/>
              </w:rPr>
              <w:t>单位管理人员做好防署降温工作</w:t>
            </w:r>
            <w:r w:rsidR="008F11E2">
              <w:rPr>
                <w:rFonts w:hint="eastAsia"/>
                <w:szCs w:val="21"/>
                <w:u w:val="single"/>
              </w:rPr>
              <w:t>。</w:t>
            </w:r>
            <w:r w:rsidR="0062781F">
              <w:rPr>
                <w:rFonts w:hint="eastAsia"/>
                <w:szCs w:val="21"/>
                <w:u w:val="single"/>
              </w:rPr>
              <w:t>调节上下班时间。</w:t>
            </w:r>
            <w:r w:rsidR="003E42A0">
              <w:rPr>
                <w:rFonts w:hint="eastAsia"/>
                <w:szCs w:val="21"/>
                <w:u w:val="single"/>
              </w:rPr>
              <w:t>确保人员安全。</w:t>
            </w:r>
          </w:p>
          <w:p w:rsidR="00845AD4" w:rsidRDefault="008F11E2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4</w:t>
            </w:r>
            <w:r w:rsidR="00845AD4">
              <w:rPr>
                <w:rFonts w:hint="eastAsia"/>
                <w:szCs w:val="21"/>
                <w:u w:val="single"/>
              </w:rPr>
              <w:t>.、业主领导在现场指导工作。</w:t>
            </w:r>
          </w:p>
          <w:p w:rsidR="001D3585" w:rsidRPr="001D3585" w:rsidRDefault="00845AD4" w:rsidP="00C76975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.</w:t>
            </w: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1D3585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</w:t>
            </w:r>
            <w:r w:rsidR="0038756A">
              <w:rPr>
                <w:rFonts w:hint="eastAsia"/>
                <w:szCs w:val="21"/>
              </w:rPr>
              <w:t>总包单位人员</w:t>
            </w:r>
            <w:r w:rsidR="009A2FBE">
              <w:rPr>
                <w:rFonts w:hint="eastAsia"/>
                <w:szCs w:val="21"/>
              </w:rPr>
              <w:t>现场</w:t>
            </w:r>
            <w:r w:rsidR="008F11E2">
              <w:rPr>
                <w:rFonts w:hint="eastAsia"/>
                <w:szCs w:val="21"/>
              </w:rPr>
              <w:t>支架立柱基础钢筋加工</w:t>
            </w:r>
            <w:r w:rsidR="0011149A">
              <w:rPr>
                <w:rFonts w:hint="eastAsia"/>
                <w:szCs w:val="21"/>
              </w:rPr>
              <w:t>施工。</w:t>
            </w:r>
          </w:p>
          <w:p w:rsidR="008F11E2" w:rsidRDefault="00FE15A6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对昨天浇砼基础施</w:t>
            </w:r>
            <w:r w:rsidR="0062781F">
              <w:rPr>
                <w:rFonts w:hint="eastAsia"/>
                <w:szCs w:val="21"/>
              </w:rPr>
              <w:t>工进行拆模施工</w:t>
            </w:r>
            <w:r w:rsidR="008F11E2">
              <w:rPr>
                <w:rFonts w:hint="eastAsia"/>
                <w:szCs w:val="21"/>
              </w:rPr>
              <w:t>。</w:t>
            </w:r>
          </w:p>
          <w:p w:rsidR="009A2FBE" w:rsidRDefault="004344B2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支架</w:t>
            </w:r>
            <w:r w:rsidR="009A2FBE">
              <w:rPr>
                <w:rFonts w:hint="eastAsia"/>
                <w:szCs w:val="21"/>
              </w:rPr>
              <w:t>立柱条</w:t>
            </w:r>
            <w:r w:rsidR="0062781F">
              <w:rPr>
                <w:rFonts w:hint="eastAsia"/>
                <w:szCs w:val="21"/>
              </w:rPr>
              <w:t>形基础木工制模安装</w:t>
            </w:r>
            <w:r w:rsidR="008F11E2">
              <w:rPr>
                <w:rFonts w:hint="eastAsia"/>
                <w:szCs w:val="21"/>
              </w:rPr>
              <w:t>施工</w:t>
            </w:r>
            <w:r>
              <w:rPr>
                <w:rFonts w:hint="eastAsia"/>
                <w:szCs w:val="21"/>
              </w:rPr>
              <w:t>。</w:t>
            </w:r>
            <w:r w:rsidR="008F11E2">
              <w:rPr>
                <w:rFonts w:hint="eastAsia"/>
                <w:szCs w:val="21"/>
              </w:rPr>
              <w:t>共计完成</w:t>
            </w:r>
            <w:r w:rsidR="003E42A0">
              <w:rPr>
                <w:rFonts w:hint="eastAsia"/>
                <w:szCs w:val="21"/>
              </w:rPr>
              <w:t>80</w:t>
            </w:r>
            <w:r w:rsidR="008F11E2">
              <w:rPr>
                <w:rFonts w:hint="eastAsia"/>
                <w:szCs w:val="21"/>
              </w:rPr>
              <w:t>只条形基础</w:t>
            </w:r>
            <w:r w:rsidR="003E42A0">
              <w:rPr>
                <w:rFonts w:hint="eastAsia"/>
                <w:szCs w:val="21"/>
              </w:rPr>
              <w:t>模具安装。</w:t>
            </w:r>
            <w:r w:rsidR="008F11E2">
              <w:rPr>
                <w:rFonts w:hint="eastAsia"/>
                <w:szCs w:val="21"/>
              </w:rPr>
              <w:t>，</w:t>
            </w: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38756A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现场施工人员</w:t>
            </w:r>
            <w:r w:rsidR="0062781F">
              <w:rPr>
                <w:rFonts w:hint="eastAsia"/>
                <w:szCs w:val="21"/>
              </w:rPr>
              <w:t>上午9</w:t>
            </w:r>
            <w:r w:rsidR="008F11E2">
              <w:rPr>
                <w:rFonts w:hint="eastAsia"/>
                <w:szCs w:val="21"/>
              </w:rPr>
              <w:t>人。</w:t>
            </w:r>
            <w:r w:rsidR="0062781F">
              <w:rPr>
                <w:rFonts w:hint="eastAsia"/>
                <w:szCs w:val="21"/>
              </w:rPr>
              <w:t>下午增加3人。</w:t>
            </w:r>
            <w:r w:rsidR="008F11E2">
              <w:rPr>
                <w:rFonts w:hint="eastAsia"/>
                <w:szCs w:val="21"/>
              </w:rPr>
              <w:t>管理人员2</w:t>
            </w:r>
            <w:r w:rsidR="0062781F">
              <w:rPr>
                <w:rFonts w:hint="eastAsia"/>
                <w:szCs w:val="21"/>
              </w:rPr>
              <w:t>人。</w:t>
            </w:r>
          </w:p>
          <w:p w:rsidR="0062781F" w:rsidRPr="0062781F" w:rsidRDefault="0062781F" w:rsidP="0062781F">
            <w:pPr>
              <w:pStyle w:val="a7"/>
              <w:rPr>
                <w:szCs w:val="21"/>
              </w:rPr>
            </w:pPr>
          </w:p>
          <w:p w:rsidR="0062781F" w:rsidRDefault="0062781F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施工进度缓慢。</w:t>
            </w: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1D3585" w:rsidRPr="008F11E2" w:rsidRDefault="001D3585" w:rsidP="008F11E2">
            <w:pPr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B22166" w:rsidP="007C6320">
            <w:pPr>
              <w:widowControl/>
              <w:jc w:val="center"/>
              <w:rPr>
                <w:szCs w:val="21"/>
              </w:rPr>
            </w:pP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4B" w:rsidRDefault="00B56B4B" w:rsidP="00961CE6">
      <w:r>
        <w:separator/>
      </w:r>
    </w:p>
  </w:endnote>
  <w:endnote w:type="continuationSeparator" w:id="0">
    <w:p w:rsidR="00B56B4B" w:rsidRDefault="00B56B4B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4B" w:rsidRDefault="00B56B4B" w:rsidP="00961CE6">
      <w:r>
        <w:separator/>
      </w:r>
    </w:p>
  </w:footnote>
  <w:footnote w:type="continuationSeparator" w:id="0">
    <w:p w:rsidR="00B56B4B" w:rsidRDefault="00B56B4B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424D7"/>
    <w:rsid w:val="00094D54"/>
    <w:rsid w:val="00096F66"/>
    <w:rsid w:val="000A6DFD"/>
    <w:rsid w:val="000A7891"/>
    <w:rsid w:val="000B3030"/>
    <w:rsid w:val="000C0AD0"/>
    <w:rsid w:val="000D30E3"/>
    <w:rsid w:val="000E14A3"/>
    <w:rsid w:val="000E7210"/>
    <w:rsid w:val="0011149A"/>
    <w:rsid w:val="001354CD"/>
    <w:rsid w:val="001539B0"/>
    <w:rsid w:val="001B111C"/>
    <w:rsid w:val="001B2668"/>
    <w:rsid w:val="001D3585"/>
    <w:rsid w:val="001F4985"/>
    <w:rsid w:val="001F7A7A"/>
    <w:rsid w:val="002160B0"/>
    <w:rsid w:val="0024094F"/>
    <w:rsid w:val="002A1CBB"/>
    <w:rsid w:val="002A695B"/>
    <w:rsid w:val="002C59DF"/>
    <w:rsid w:val="00302FD9"/>
    <w:rsid w:val="00307C00"/>
    <w:rsid w:val="003130EB"/>
    <w:rsid w:val="003458B7"/>
    <w:rsid w:val="00351D83"/>
    <w:rsid w:val="00356DCA"/>
    <w:rsid w:val="00372CFA"/>
    <w:rsid w:val="003809FE"/>
    <w:rsid w:val="0038756A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344B2"/>
    <w:rsid w:val="00436676"/>
    <w:rsid w:val="00455CD4"/>
    <w:rsid w:val="00462C0A"/>
    <w:rsid w:val="0046367D"/>
    <w:rsid w:val="00471AC6"/>
    <w:rsid w:val="004871FC"/>
    <w:rsid w:val="004E7CDC"/>
    <w:rsid w:val="005038A9"/>
    <w:rsid w:val="00510ABD"/>
    <w:rsid w:val="005840AC"/>
    <w:rsid w:val="00595B91"/>
    <w:rsid w:val="005A3B73"/>
    <w:rsid w:val="005C3FD6"/>
    <w:rsid w:val="005E23C3"/>
    <w:rsid w:val="005F5FB9"/>
    <w:rsid w:val="00607710"/>
    <w:rsid w:val="006174A2"/>
    <w:rsid w:val="0062752D"/>
    <w:rsid w:val="0062781F"/>
    <w:rsid w:val="00660984"/>
    <w:rsid w:val="00670A4B"/>
    <w:rsid w:val="00682D48"/>
    <w:rsid w:val="0069070E"/>
    <w:rsid w:val="006934DF"/>
    <w:rsid w:val="00693A5A"/>
    <w:rsid w:val="00693C24"/>
    <w:rsid w:val="006C7824"/>
    <w:rsid w:val="00724406"/>
    <w:rsid w:val="00726FFB"/>
    <w:rsid w:val="0073453D"/>
    <w:rsid w:val="00773E12"/>
    <w:rsid w:val="00790435"/>
    <w:rsid w:val="00797DD4"/>
    <w:rsid w:val="007A07AB"/>
    <w:rsid w:val="007A45B0"/>
    <w:rsid w:val="007C6320"/>
    <w:rsid w:val="007C7B42"/>
    <w:rsid w:val="00803A11"/>
    <w:rsid w:val="0083082C"/>
    <w:rsid w:val="00840F81"/>
    <w:rsid w:val="00845AD4"/>
    <w:rsid w:val="00845F44"/>
    <w:rsid w:val="0084664A"/>
    <w:rsid w:val="00853733"/>
    <w:rsid w:val="00880B84"/>
    <w:rsid w:val="008A73D8"/>
    <w:rsid w:val="008C28F2"/>
    <w:rsid w:val="008F11E2"/>
    <w:rsid w:val="009031F8"/>
    <w:rsid w:val="0090693A"/>
    <w:rsid w:val="00914725"/>
    <w:rsid w:val="00922DC7"/>
    <w:rsid w:val="0092304A"/>
    <w:rsid w:val="0093281F"/>
    <w:rsid w:val="00961CE6"/>
    <w:rsid w:val="0099438B"/>
    <w:rsid w:val="0099716E"/>
    <w:rsid w:val="009A2FBE"/>
    <w:rsid w:val="009C6BC6"/>
    <w:rsid w:val="009D01F8"/>
    <w:rsid w:val="009D148E"/>
    <w:rsid w:val="009E5B1B"/>
    <w:rsid w:val="00A16240"/>
    <w:rsid w:val="00A66005"/>
    <w:rsid w:val="00A80AEB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53E3D"/>
    <w:rsid w:val="00B56B4B"/>
    <w:rsid w:val="00B717A5"/>
    <w:rsid w:val="00B815A2"/>
    <w:rsid w:val="00B815B8"/>
    <w:rsid w:val="00BA42D8"/>
    <w:rsid w:val="00BD2C14"/>
    <w:rsid w:val="00C03165"/>
    <w:rsid w:val="00C039A7"/>
    <w:rsid w:val="00C239ED"/>
    <w:rsid w:val="00C24887"/>
    <w:rsid w:val="00C528C7"/>
    <w:rsid w:val="00C75140"/>
    <w:rsid w:val="00C76975"/>
    <w:rsid w:val="00C84522"/>
    <w:rsid w:val="00CA2570"/>
    <w:rsid w:val="00CD16DF"/>
    <w:rsid w:val="00CD2416"/>
    <w:rsid w:val="00CD52BE"/>
    <w:rsid w:val="00CE055E"/>
    <w:rsid w:val="00D44822"/>
    <w:rsid w:val="00D63EAB"/>
    <w:rsid w:val="00D801E1"/>
    <w:rsid w:val="00DA31F4"/>
    <w:rsid w:val="00DB096B"/>
    <w:rsid w:val="00DB6643"/>
    <w:rsid w:val="00E06432"/>
    <w:rsid w:val="00E226CA"/>
    <w:rsid w:val="00E26BE0"/>
    <w:rsid w:val="00E334A7"/>
    <w:rsid w:val="00E37824"/>
    <w:rsid w:val="00E55C6A"/>
    <w:rsid w:val="00E67192"/>
    <w:rsid w:val="00E73399"/>
    <w:rsid w:val="00EA071F"/>
    <w:rsid w:val="00EA4EEB"/>
    <w:rsid w:val="00EA63DB"/>
    <w:rsid w:val="00EE0CFF"/>
    <w:rsid w:val="00EE13A4"/>
    <w:rsid w:val="00EF21C9"/>
    <w:rsid w:val="00EF647E"/>
    <w:rsid w:val="00EF7EE2"/>
    <w:rsid w:val="00F019FA"/>
    <w:rsid w:val="00F0622E"/>
    <w:rsid w:val="00F24519"/>
    <w:rsid w:val="00F54BE8"/>
    <w:rsid w:val="00F61F5A"/>
    <w:rsid w:val="00F71741"/>
    <w:rsid w:val="00FA43BF"/>
    <w:rsid w:val="00FA52F7"/>
    <w:rsid w:val="00FA6943"/>
    <w:rsid w:val="00FB20AF"/>
    <w:rsid w:val="00FC4B9F"/>
    <w:rsid w:val="00FE15A6"/>
    <w:rsid w:val="00FE34D3"/>
    <w:rsid w:val="00FF09B7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63</cp:revision>
  <cp:lastPrinted>2019-07-02T23:56:00Z</cp:lastPrinted>
  <dcterms:created xsi:type="dcterms:W3CDTF">2019-07-01T07:27:00Z</dcterms:created>
  <dcterms:modified xsi:type="dcterms:W3CDTF">2020-07-01T13:15:00Z</dcterms:modified>
</cp:coreProperties>
</file>