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</w:t>
      </w:r>
      <w:r>
        <w:rPr>
          <w:rFonts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　</w:t>
      </w:r>
      <w:r>
        <w:rPr>
          <w:rFonts w:hint="eastAsia"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理</w:t>
      </w:r>
      <w:r>
        <w:rPr>
          <w:rFonts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　</w:t>
      </w:r>
      <w:r>
        <w:rPr>
          <w:rFonts w:hint="eastAsia"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日</w:t>
      </w:r>
      <w:r>
        <w:rPr>
          <w:rFonts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　</w:t>
      </w:r>
      <w:r>
        <w:rPr>
          <w:rFonts w:hint="eastAsia" w:ascii="宋体" w:hAnsi="宋体"/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志</w:t>
      </w:r>
    </w:p>
    <w:p>
      <w:pPr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>20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21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 xml:space="preserve"> 08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 xml:space="preserve"> 04 </w:t>
      </w:r>
      <w:r>
        <w:rPr>
          <w:rFonts w:hint="eastAsia" w:ascii="宋体" w:hAnsi="宋体"/>
          <w:sz w:val="24"/>
          <w:szCs w:val="24"/>
        </w:rPr>
        <w:t xml:space="preserve">日    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u w:val="single"/>
        </w:rPr>
        <w:t>　</w:t>
      </w:r>
      <w:r>
        <w:rPr>
          <w:rFonts w:hint="eastAsia" w:ascii="宋体" w:hAnsi="宋体"/>
          <w:sz w:val="24"/>
          <w:szCs w:val="24"/>
          <w:u w:val="single"/>
          <w:lang w:eastAsia="zh-CN"/>
        </w:rPr>
        <w:t>晴</w:t>
      </w:r>
      <w:r>
        <w:rPr>
          <w:rFonts w:hint="eastAsia" w:ascii="宋体" w:hAnsi="宋体"/>
          <w:sz w:val="24"/>
          <w:szCs w:val="24"/>
          <w:u w:val="single"/>
        </w:rPr>
        <w:t>　</w:t>
      </w:r>
    </w:p>
    <w:p>
      <w:pPr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>星期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三</w:t>
      </w:r>
      <w:r>
        <w:rPr>
          <w:rFonts w:hint="eastAsia" w:ascii="宋体" w:hAnsi="宋体"/>
          <w:sz w:val="24"/>
          <w:szCs w:val="24"/>
          <w:u w:val="single"/>
        </w:rPr>
        <w:t>　</w:t>
      </w:r>
      <w:r>
        <w:rPr>
          <w:rFonts w:hint="eastAsia" w:ascii="宋体" w:hAnsi="宋体"/>
          <w:sz w:val="24"/>
          <w:szCs w:val="24"/>
        </w:rPr>
        <w:t xml:space="preserve">                                       　 气温：</w:t>
      </w:r>
      <w:r>
        <w:rPr>
          <w:rFonts w:hint="eastAsia" w:ascii="宋体" w:hAnsi="宋体"/>
          <w:sz w:val="24"/>
          <w:szCs w:val="24"/>
          <w:u w:val="single"/>
        </w:rPr>
        <w:t>　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25～35</w:t>
      </w:r>
      <w:r>
        <w:rPr>
          <w:rFonts w:hint="eastAsia" w:ascii="宋体" w:hAnsi="宋体" w:cs="宋体"/>
          <w:sz w:val="24"/>
          <w:szCs w:val="24"/>
          <w:u w:val="single"/>
        </w:rPr>
        <w:t>℃</w:t>
      </w:r>
      <w:r>
        <w:rPr>
          <w:rFonts w:hint="eastAsia" w:ascii="宋体" w:hAnsi="宋体"/>
          <w:sz w:val="24"/>
          <w:szCs w:val="24"/>
          <w:u w:val="single"/>
        </w:rPr>
        <w:t>　</w:t>
      </w:r>
    </w:p>
    <w:p>
      <w:pPr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 xml:space="preserve">工程名称: </w:t>
      </w:r>
      <w:r>
        <w:rPr>
          <w:rFonts w:hint="eastAsia" w:ascii="宋体" w:hAnsi="宋体"/>
          <w:sz w:val="24"/>
          <w:szCs w:val="24"/>
          <w:lang w:eastAsia="zh-CN"/>
        </w:rPr>
        <w:t>安徽鑫宇新能源有限公司1.7MW分布式光伏项目</w:t>
      </w:r>
    </w:p>
    <w:tbl>
      <w:tblPr>
        <w:tblStyle w:val="3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0"/>
        <w:gridCol w:w="825"/>
        <w:gridCol w:w="810"/>
        <w:gridCol w:w="670"/>
        <w:gridCol w:w="65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0" w:hRule="atLeast"/>
        </w:trPr>
        <w:tc>
          <w:tcPr>
            <w:tcW w:w="530" w:type="dxa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监理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工作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情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况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keepLines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826" w:type="dxa"/>
            <w:gridSpan w:val="4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2"/>
              <w:numPr>
                <w:ilvl w:val="0"/>
                <w:numId w:val="0"/>
              </w:numPr>
              <w:overflowPunct w:val="0"/>
              <w:topLinePunct/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巡视施工现场情况：</w:t>
            </w:r>
            <w:bookmarkStart w:id="0" w:name="_GoBack"/>
            <w:bookmarkEnd w:id="0"/>
          </w:p>
          <w:p>
            <w:pPr>
              <w:pStyle w:val="2"/>
              <w:numPr>
                <w:ilvl w:val="0"/>
                <w:numId w:val="1"/>
              </w:numPr>
              <w:overflowPunct w:val="0"/>
              <w:topLinePunct/>
              <w:spacing w:line="360" w:lineRule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施工人员进场，进行安全交底。</w:t>
            </w:r>
          </w:p>
          <w:p>
            <w:pPr>
              <w:pStyle w:val="2"/>
              <w:numPr>
                <w:ilvl w:val="0"/>
                <w:numId w:val="1"/>
              </w:numPr>
              <w:overflowPunct w:val="0"/>
              <w:topLinePunct/>
              <w:spacing w:line="360" w:lineRule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对相关事宜进行告知，其他正常。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0" w:type="dxa"/>
            <w:vMerge w:val="restart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施工情况</w:t>
            </w: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总包</w:t>
            </w:r>
            <w:r>
              <w:rPr>
                <w:rFonts w:hint="eastAsia" w:ascii="宋体" w:hAnsi="宋体"/>
                <w:sz w:val="24"/>
                <w:szCs w:val="24"/>
              </w:rPr>
              <w:t>单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位</w:t>
            </w:r>
          </w:p>
        </w:tc>
        <w:tc>
          <w:tcPr>
            <w:tcW w:w="8001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8" w:hRule="atLeast"/>
        </w:trPr>
        <w:tc>
          <w:tcPr>
            <w:tcW w:w="530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浙江泰辉新能源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有限公司</w:t>
            </w:r>
          </w:p>
        </w:tc>
        <w:tc>
          <w:tcPr>
            <w:tcW w:w="8001" w:type="dxa"/>
            <w:gridSpan w:val="3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施工人员进场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，准备工作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。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施工人员4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人，管理人员两人。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atLeast"/>
        </w:trPr>
        <w:tc>
          <w:tcPr>
            <w:tcW w:w="53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before="120" w:line="240" w:lineRule="atLeast"/>
              <w:jc w:val="distribut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其它事项</w:t>
            </w:r>
          </w:p>
        </w:tc>
        <w:tc>
          <w:tcPr>
            <w:tcW w:w="8826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安全生产正常。</w:t>
            </w:r>
          </w:p>
          <w:p>
            <w:pPr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165" w:type="dxa"/>
            <w:gridSpan w:val="3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本日现场监理人员</w:t>
            </w:r>
          </w:p>
        </w:tc>
        <w:tc>
          <w:tcPr>
            <w:tcW w:w="7191" w:type="dxa"/>
            <w:gridSpan w:val="2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胡学东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、高治斌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2835" w:type="dxa"/>
            <w:gridSpan w:val="4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记录人: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高治斌</w:t>
            </w:r>
          </w:p>
        </w:tc>
        <w:tc>
          <w:tcPr>
            <w:tcW w:w="6521" w:type="dxa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总监理工程师/总监理工程师代表（签字）:</w:t>
            </w:r>
          </w:p>
        </w:tc>
      </w:tr>
    </w:tbl>
    <w:p>
      <w:pPr>
        <w:jc w:val="left"/>
        <w:rPr>
          <w:rFonts w:hint="eastAsia" w:ascii="宋体" w:hAnsi="宋体"/>
          <w:sz w:val="24"/>
          <w:szCs w:val="24"/>
        </w:rPr>
      </w:pPr>
    </w:p>
    <w:p/>
    <w:sectPr>
      <w:pgSz w:w="11906" w:h="16838"/>
      <w:pgMar w:top="1418" w:right="1134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14B6478"/>
    <w:multiLevelType w:val="singleLevel"/>
    <w:tmpl w:val="D14B647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057F6CA"/>
    <w:multiLevelType w:val="singleLevel"/>
    <w:tmpl w:val="F057F6C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A8518C"/>
    <w:rsid w:val="467073EB"/>
    <w:rsid w:val="74A85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203</Words>
  <Characters>214</Characters>
  <Lines>0</Lines>
  <Paragraphs>0</Paragraphs>
  <TotalTime>3</TotalTime>
  <ScaleCrop>false</ScaleCrop>
  <LinksUpToDate>false</LinksUpToDate>
  <CharactersWithSpaces>306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2021-06-17T09:24:00Z</dcterms:created>
  <dc:creator>Administrator</dc:creator>
  <cp:lastModifiedBy>『零下88℃…！』</cp:lastModifiedBy>
  <dcterms:modified xsi:type="dcterms:W3CDTF">2021-08-11T02:38:40Z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5B45C522738E4684956502E1F7CCEDE8</vt:lpwstr>
  </property>
</Properties>
</file>