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before="160" w:beforeAutospacing="0" w:after="60" w:afterAutospacing="0" w:line="240" w:lineRule="auto"/>
        <w:jc w:val="center"/>
        <w:textAlignment w:val="baseline"/>
        <w:rPr>
          <w:rFonts w:hAnsi="黑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>监  理  日  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-630" w:leftChars="-300"/>
        <w:jc w:val="left"/>
        <w:textAlignment w:val="auto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工程名称：</w:t>
      </w:r>
      <w:r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/>
        </w:rPr>
        <w:t>广西宾阳晶创一期60MW渔光互补、宾阳县渔光一体一期苏光塘60MW光伏发电</w:t>
      </w:r>
      <w:r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</w:rPr>
        <w:t>项目</w:t>
      </w:r>
    </w:p>
    <w:tbl>
      <w:tblPr>
        <w:tblStyle w:val="4"/>
        <w:tblW w:w="96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7"/>
        <w:gridCol w:w="161"/>
        <w:gridCol w:w="662"/>
        <w:gridCol w:w="2547"/>
        <w:gridCol w:w="171"/>
        <w:gridCol w:w="761"/>
        <w:gridCol w:w="833"/>
        <w:gridCol w:w="323"/>
        <w:gridCol w:w="1093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37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u w:val="thick" w:color="000000"/>
                <w:lang w:val="en-US" w:eastAsia="zh-CN"/>
              </w:rPr>
              <w:t xml:space="preserve"> 2021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u w:val="thick" w:color="000000"/>
                <w:lang w:val="en-US" w:eastAsia="zh-CN"/>
              </w:rPr>
              <w:t xml:space="preserve"> 12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u w:val="thick" w:color="000000"/>
                <w:lang w:val="en-US" w:eastAsia="zh-CN"/>
              </w:rPr>
              <w:t xml:space="preserve"> 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 星期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u w:val="thick" w:color="000000"/>
                <w:lang w:val="en-US" w:eastAsia="zh-CN"/>
              </w:rPr>
              <w:t xml:space="preserve"> 四</w:t>
            </w:r>
          </w:p>
        </w:tc>
        <w:tc>
          <w:tcPr>
            <w:tcW w:w="932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气候</w:t>
            </w:r>
          </w:p>
        </w:tc>
        <w:tc>
          <w:tcPr>
            <w:tcW w:w="1156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1093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气温</w:t>
            </w:r>
          </w:p>
        </w:tc>
        <w:tc>
          <w:tcPr>
            <w:tcW w:w="186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firstLine="210" w:firstLineChars="10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14/23℃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4" w:hRule="atLeast"/>
          <w:jc w:val="center"/>
        </w:trPr>
        <w:tc>
          <w:tcPr>
            <w:tcW w:w="5559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监理人员动态：赵文渠、王孝金、张晖、邱恒炳、王洪伟、王磊、时金宝</w:t>
            </w:r>
          </w:p>
        </w:tc>
        <w:tc>
          <w:tcPr>
            <w:tcW w:w="4118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材料进场、取样见证、合格情况：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二标段：支架进场2车。一标段进场管桩180根，箱变8台。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一标段：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PHC300AB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108根。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支架桩PHC300AB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28根。支架材料2车。光伏组件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4车，72箱，2232片。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6" w:hRule="atLeast"/>
          <w:jc w:val="center"/>
        </w:trPr>
        <w:tc>
          <w:tcPr>
            <w:tcW w:w="5559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施工方人员动态：一标管理人员9人、施工人员216人。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二标、管理人员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人、施工人员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人。升压站:管理人员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人，施工人员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4118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3" w:hRule="atLeast"/>
          <w:jc w:val="center"/>
        </w:trPr>
        <w:tc>
          <w:tcPr>
            <w:tcW w:w="5559" w:type="dxa"/>
            <w:gridSpan w:val="6"/>
            <w:tcBorders>
              <w:left w:val="single" w:color="auto" w:sz="12" w:space="0"/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施工机械动态：二标、挖机一台、水泵5台、引孔机5台、打桩机3台；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一标段: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打桩机3台、引孔机1台。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升压站: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现场挖机两台，抽水机四台，装载机一台，压路机一台</w:t>
            </w:r>
          </w:p>
        </w:tc>
        <w:tc>
          <w:tcPr>
            <w:tcW w:w="4118" w:type="dxa"/>
            <w:gridSpan w:val="4"/>
            <w:vMerge w:val="continue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施工部位</w:t>
            </w:r>
          </w:p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进度情况</w:t>
            </w:r>
          </w:p>
        </w:tc>
        <w:tc>
          <w:tcPr>
            <w:tcW w:w="82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numId w:val="0"/>
              </w:numPr>
              <w:ind w:lef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一标段：1、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光伏区持续排（降）水，人工清理排水沟。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2、3#、4#、5#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6#箱变平台栏杆、扶手定尺、下料。3、支架桩C15混凝土灌填完成440根。4、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引孔：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4#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方阵104个，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8#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方阵引孔105个，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15#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方阵引孔96个，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18#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方阵引孔96个，共计：401个。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打桩：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4#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方阵压桩160根，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3#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方阵压桩17根，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15#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方阵压桩108根，共计285根。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支架安装12组，组件安装4组。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、集电线路电缆桥架支撑安装58套，电缆桥架安装安装480米。 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、高压电缆敷设：61米。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、箱变吊装：4台。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、逆变器安装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、光伏电缆敷设：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拉条，材料未到），1#集电线路电缆桥架支架安装100套，桥架安装300米。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二标段：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石宝塘支架安装12组。合计安装366组。组件安装10组。合计安装42组。2、苦练塘箱桥架桩，支架桩引孔。石宝塘桥架施工。3、拖桩完成102根，累计完成6713。4、引孔完成56个，累计完成7125。放桩点156个。5、压桩完成89根，累计完成6063根。6、2号集电线路电缆敷设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高压3*300mm²完成928米，高压3*150mm²完成800米.桥架安装325米。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升压站:1、施工资料完善。2、综合楼板块5-6轴梁板钢筋绑扎 1-4轴支架搭设模板安装。3、构架安装。4、到货设备吊装就位。5、35kV开关柜接线。6、二次屏柜接线。7、备交接试验。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外线部分：1、等待停电。并网手续:1、并网资料整理。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17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检查发现的问题</w:t>
            </w:r>
          </w:p>
        </w:tc>
        <w:tc>
          <w:tcPr>
            <w:tcW w:w="8259" w:type="dxa"/>
            <w:gridSpan w:val="8"/>
            <w:tcBorders>
              <w:top w:val="single" w:color="auto" w:sz="4" w:space="0"/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发现二标段光伏区个别支架安装螺丝松动。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1" w:hRule="atLeast"/>
          <w:jc w:val="center"/>
        </w:trPr>
        <w:tc>
          <w:tcPr>
            <w:tcW w:w="1418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处理措施、意见、结果</w:t>
            </w:r>
          </w:p>
        </w:tc>
        <w:tc>
          <w:tcPr>
            <w:tcW w:w="8259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已要求施工单位安排人员进行紧固到位。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协调内容</w:t>
            </w:r>
          </w:p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或其他</w:t>
            </w:r>
          </w:p>
        </w:tc>
        <w:tc>
          <w:tcPr>
            <w:tcW w:w="8259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1、求施工单位做好相关安全防护工作，进场工人做好防疫措施。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2、对现场进行质量、安全检查。要求施工单位按照图纸施工。</w:t>
            </w:r>
          </w:p>
          <w:p>
            <w:pPr>
              <w:pStyle w:val="2"/>
              <w:spacing w:line="240" w:lineRule="auto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6" w:hRule="atLeast"/>
          <w:jc w:val="center"/>
        </w:trPr>
        <w:tc>
          <w:tcPr>
            <w:tcW w:w="2080" w:type="dxa"/>
            <w:gridSpan w:val="3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firstLine="720" w:firstLineChars="3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王磊</w:t>
            </w:r>
          </w:p>
        </w:tc>
        <w:tc>
          <w:tcPr>
            <w:tcW w:w="159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285" w:type="dxa"/>
            <w:gridSpan w:val="3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李俊平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2DEE"/>
    <w:rsid w:val="006836D3"/>
    <w:rsid w:val="00B46918"/>
    <w:rsid w:val="00F74A57"/>
    <w:rsid w:val="010158D6"/>
    <w:rsid w:val="013C246A"/>
    <w:rsid w:val="019C2519"/>
    <w:rsid w:val="01A6426F"/>
    <w:rsid w:val="01DA23AF"/>
    <w:rsid w:val="01EC5C3E"/>
    <w:rsid w:val="01F33470"/>
    <w:rsid w:val="01F36FCC"/>
    <w:rsid w:val="01FD7E4B"/>
    <w:rsid w:val="0224362A"/>
    <w:rsid w:val="02300221"/>
    <w:rsid w:val="02747DBF"/>
    <w:rsid w:val="02B50726"/>
    <w:rsid w:val="02E77B5B"/>
    <w:rsid w:val="02F0175E"/>
    <w:rsid w:val="02F456F2"/>
    <w:rsid w:val="02FD4E42"/>
    <w:rsid w:val="031F2043"/>
    <w:rsid w:val="03373831"/>
    <w:rsid w:val="038A570F"/>
    <w:rsid w:val="038D16A3"/>
    <w:rsid w:val="03C2134C"/>
    <w:rsid w:val="04133956"/>
    <w:rsid w:val="042C4A18"/>
    <w:rsid w:val="04910D1F"/>
    <w:rsid w:val="04BC3FEE"/>
    <w:rsid w:val="04C410F4"/>
    <w:rsid w:val="04C66C1A"/>
    <w:rsid w:val="05092FAB"/>
    <w:rsid w:val="05341DD6"/>
    <w:rsid w:val="05452235"/>
    <w:rsid w:val="05545FD4"/>
    <w:rsid w:val="05816FE5"/>
    <w:rsid w:val="05AA02EA"/>
    <w:rsid w:val="05DE1D42"/>
    <w:rsid w:val="06F51A39"/>
    <w:rsid w:val="07043A2A"/>
    <w:rsid w:val="071874D5"/>
    <w:rsid w:val="075A2D90"/>
    <w:rsid w:val="078132CC"/>
    <w:rsid w:val="086A32AC"/>
    <w:rsid w:val="08887952"/>
    <w:rsid w:val="088A7F5F"/>
    <w:rsid w:val="09305432"/>
    <w:rsid w:val="093D3223"/>
    <w:rsid w:val="095659DE"/>
    <w:rsid w:val="09DE67B4"/>
    <w:rsid w:val="09EC7123"/>
    <w:rsid w:val="0A026946"/>
    <w:rsid w:val="0A03621B"/>
    <w:rsid w:val="0A2C1FEF"/>
    <w:rsid w:val="0A326B00"/>
    <w:rsid w:val="0A570314"/>
    <w:rsid w:val="0AE41BA8"/>
    <w:rsid w:val="0B136931"/>
    <w:rsid w:val="0B424B21"/>
    <w:rsid w:val="0B512FB6"/>
    <w:rsid w:val="0B6D6042"/>
    <w:rsid w:val="0BD55995"/>
    <w:rsid w:val="0BDB744F"/>
    <w:rsid w:val="0C4072B2"/>
    <w:rsid w:val="0C8A2C23"/>
    <w:rsid w:val="0CB35CD6"/>
    <w:rsid w:val="0CB952B6"/>
    <w:rsid w:val="0D18022F"/>
    <w:rsid w:val="0D200E92"/>
    <w:rsid w:val="0D2124F5"/>
    <w:rsid w:val="0E213113"/>
    <w:rsid w:val="0E745939"/>
    <w:rsid w:val="0EA33B28"/>
    <w:rsid w:val="0EA37FCC"/>
    <w:rsid w:val="0EAA7C65"/>
    <w:rsid w:val="0EC046DA"/>
    <w:rsid w:val="0F3F5F47"/>
    <w:rsid w:val="0F930041"/>
    <w:rsid w:val="0FA21F87"/>
    <w:rsid w:val="0FAA37F5"/>
    <w:rsid w:val="102665D2"/>
    <w:rsid w:val="104355C3"/>
    <w:rsid w:val="106612B1"/>
    <w:rsid w:val="10685029"/>
    <w:rsid w:val="106A6FF4"/>
    <w:rsid w:val="11166833"/>
    <w:rsid w:val="111D7BC2"/>
    <w:rsid w:val="11F8062F"/>
    <w:rsid w:val="121C256F"/>
    <w:rsid w:val="123F625E"/>
    <w:rsid w:val="12435D4E"/>
    <w:rsid w:val="124949E7"/>
    <w:rsid w:val="12577104"/>
    <w:rsid w:val="127B54E8"/>
    <w:rsid w:val="12B97DBE"/>
    <w:rsid w:val="12F901BB"/>
    <w:rsid w:val="130354DD"/>
    <w:rsid w:val="130F294E"/>
    <w:rsid w:val="142C45C0"/>
    <w:rsid w:val="143D67CD"/>
    <w:rsid w:val="14A01236"/>
    <w:rsid w:val="14C57350"/>
    <w:rsid w:val="154F67B8"/>
    <w:rsid w:val="15B17473"/>
    <w:rsid w:val="15F00D6A"/>
    <w:rsid w:val="15FD6214"/>
    <w:rsid w:val="16351E52"/>
    <w:rsid w:val="16704C38"/>
    <w:rsid w:val="16A42B33"/>
    <w:rsid w:val="175207E1"/>
    <w:rsid w:val="175E2CE2"/>
    <w:rsid w:val="17CA481C"/>
    <w:rsid w:val="185135A5"/>
    <w:rsid w:val="18561C0B"/>
    <w:rsid w:val="18E15979"/>
    <w:rsid w:val="18F71640"/>
    <w:rsid w:val="19650358"/>
    <w:rsid w:val="1A0A53A3"/>
    <w:rsid w:val="1A4408B5"/>
    <w:rsid w:val="1A4A57A0"/>
    <w:rsid w:val="1AA90718"/>
    <w:rsid w:val="1ACE017F"/>
    <w:rsid w:val="1B2D30F7"/>
    <w:rsid w:val="1B99078D"/>
    <w:rsid w:val="1BB13D28"/>
    <w:rsid w:val="1C8B27CB"/>
    <w:rsid w:val="1D6D3C7F"/>
    <w:rsid w:val="1DE06B47"/>
    <w:rsid w:val="1DF24184"/>
    <w:rsid w:val="1E450758"/>
    <w:rsid w:val="1E5B152D"/>
    <w:rsid w:val="1E894AE9"/>
    <w:rsid w:val="1ECC2C27"/>
    <w:rsid w:val="1F120F82"/>
    <w:rsid w:val="1F1D7927"/>
    <w:rsid w:val="1FE45EB0"/>
    <w:rsid w:val="205904EB"/>
    <w:rsid w:val="20C932CD"/>
    <w:rsid w:val="210112AE"/>
    <w:rsid w:val="21132D8F"/>
    <w:rsid w:val="212705E9"/>
    <w:rsid w:val="213A656E"/>
    <w:rsid w:val="217001E2"/>
    <w:rsid w:val="218A2E91"/>
    <w:rsid w:val="21A41C3A"/>
    <w:rsid w:val="21AE4866"/>
    <w:rsid w:val="21B31E7D"/>
    <w:rsid w:val="21FB3F4F"/>
    <w:rsid w:val="21FE58F7"/>
    <w:rsid w:val="222710B9"/>
    <w:rsid w:val="22327162"/>
    <w:rsid w:val="227E692E"/>
    <w:rsid w:val="22AE7D96"/>
    <w:rsid w:val="22BA5BB9"/>
    <w:rsid w:val="23144B9D"/>
    <w:rsid w:val="233B037C"/>
    <w:rsid w:val="234E00AF"/>
    <w:rsid w:val="237F64BA"/>
    <w:rsid w:val="2387631E"/>
    <w:rsid w:val="24030E99"/>
    <w:rsid w:val="241430A6"/>
    <w:rsid w:val="24294678"/>
    <w:rsid w:val="24747FE9"/>
    <w:rsid w:val="24912949"/>
    <w:rsid w:val="24C525F3"/>
    <w:rsid w:val="24CC572F"/>
    <w:rsid w:val="251A35D2"/>
    <w:rsid w:val="25FC2044"/>
    <w:rsid w:val="263317DE"/>
    <w:rsid w:val="26667E05"/>
    <w:rsid w:val="26795443"/>
    <w:rsid w:val="267E6B53"/>
    <w:rsid w:val="269E134D"/>
    <w:rsid w:val="269E30FB"/>
    <w:rsid w:val="26E07A3A"/>
    <w:rsid w:val="27946600"/>
    <w:rsid w:val="27B64475"/>
    <w:rsid w:val="28100718"/>
    <w:rsid w:val="28186EDD"/>
    <w:rsid w:val="282C063D"/>
    <w:rsid w:val="28CB3F50"/>
    <w:rsid w:val="28F72F97"/>
    <w:rsid w:val="28F73E56"/>
    <w:rsid w:val="2996630C"/>
    <w:rsid w:val="29D11A3A"/>
    <w:rsid w:val="29DF7CB3"/>
    <w:rsid w:val="29E11C7D"/>
    <w:rsid w:val="29F00112"/>
    <w:rsid w:val="2A30050E"/>
    <w:rsid w:val="2A9F4E73"/>
    <w:rsid w:val="2ADC41F2"/>
    <w:rsid w:val="2B165956"/>
    <w:rsid w:val="2B4D3342"/>
    <w:rsid w:val="2B8C3E6A"/>
    <w:rsid w:val="2B8F395A"/>
    <w:rsid w:val="2BB533C1"/>
    <w:rsid w:val="2BB67139"/>
    <w:rsid w:val="2BC36B69"/>
    <w:rsid w:val="2BCA04EF"/>
    <w:rsid w:val="2BD650E5"/>
    <w:rsid w:val="2BF11F1F"/>
    <w:rsid w:val="2C695F59"/>
    <w:rsid w:val="2CBF5B79"/>
    <w:rsid w:val="2D12039F"/>
    <w:rsid w:val="2D5269EE"/>
    <w:rsid w:val="2D684463"/>
    <w:rsid w:val="2D8172D3"/>
    <w:rsid w:val="2DA60AE7"/>
    <w:rsid w:val="2E3F11F2"/>
    <w:rsid w:val="2E666BF4"/>
    <w:rsid w:val="2E7035CF"/>
    <w:rsid w:val="2EED10C4"/>
    <w:rsid w:val="2EF1139C"/>
    <w:rsid w:val="2F104DB2"/>
    <w:rsid w:val="2F4A2072"/>
    <w:rsid w:val="2FF16992"/>
    <w:rsid w:val="2FF67B04"/>
    <w:rsid w:val="301D7787"/>
    <w:rsid w:val="30760C45"/>
    <w:rsid w:val="308E5F8F"/>
    <w:rsid w:val="30D37E45"/>
    <w:rsid w:val="30EB1633"/>
    <w:rsid w:val="31172428"/>
    <w:rsid w:val="31532D34"/>
    <w:rsid w:val="327A2C6E"/>
    <w:rsid w:val="32827D75"/>
    <w:rsid w:val="32C0264B"/>
    <w:rsid w:val="32EB3324"/>
    <w:rsid w:val="32EE1754"/>
    <w:rsid w:val="32FC7B27"/>
    <w:rsid w:val="333A41AC"/>
    <w:rsid w:val="3348457A"/>
    <w:rsid w:val="33AB6E58"/>
    <w:rsid w:val="33B201E6"/>
    <w:rsid w:val="33CC574C"/>
    <w:rsid w:val="33F627C9"/>
    <w:rsid w:val="34476B80"/>
    <w:rsid w:val="34CE2DFE"/>
    <w:rsid w:val="34EC597A"/>
    <w:rsid w:val="35507CB7"/>
    <w:rsid w:val="358E5B04"/>
    <w:rsid w:val="359978AF"/>
    <w:rsid w:val="35DA1C76"/>
    <w:rsid w:val="35DE3514"/>
    <w:rsid w:val="35ED3757"/>
    <w:rsid w:val="3619279E"/>
    <w:rsid w:val="36371722"/>
    <w:rsid w:val="365E4655"/>
    <w:rsid w:val="366C4FC4"/>
    <w:rsid w:val="36716136"/>
    <w:rsid w:val="36981E11"/>
    <w:rsid w:val="36C10362"/>
    <w:rsid w:val="36CA419A"/>
    <w:rsid w:val="36F6663C"/>
    <w:rsid w:val="371511B8"/>
    <w:rsid w:val="37607F59"/>
    <w:rsid w:val="37647A49"/>
    <w:rsid w:val="37EB3CC7"/>
    <w:rsid w:val="3809239F"/>
    <w:rsid w:val="38404012"/>
    <w:rsid w:val="386E4A8F"/>
    <w:rsid w:val="38A30A45"/>
    <w:rsid w:val="38B8006D"/>
    <w:rsid w:val="38CC3AF8"/>
    <w:rsid w:val="397B72CC"/>
    <w:rsid w:val="39A14F85"/>
    <w:rsid w:val="39DD3AE3"/>
    <w:rsid w:val="39F41558"/>
    <w:rsid w:val="3A970136"/>
    <w:rsid w:val="3BB645EB"/>
    <w:rsid w:val="3BBA0580"/>
    <w:rsid w:val="3BF07AFD"/>
    <w:rsid w:val="3C137C90"/>
    <w:rsid w:val="3C261771"/>
    <w:rsid w:val="3C574020"/>
    <w:rsid w:val="3D163594"/>
    <w:rsid w:val="3D956BAE"/>
    <w:rsid w:val="3DAD185F"/>
    <w:rsid w:val="3DCC00F6"/>
    <w:rsid w:val="3E1F0B6E"/>
    <w:rsid w:val="3E3C34CE"/>
    <w:rsid w:val="3E686071"/>
    <w:rsid w:val="3E894239"/>
    <w:rsid w:val="3EA352FB"/>
    <w:rsid w:val="3EB07A18"/>
    <w:rsid w:val="3F3B5533"/>
    <w:rsid w:val="3F6727CC"/>
    <w:rsid w:val="3F731171"/>
    <w:rsid w:val="3F7647BE"/>
    <w:rsid w:val="3F8F762D"/>
    <w:rsid w:val="3FB157F6"/>
    <w:rsid w:val="401144E6"/>
    <w:rsid w:val="401F30A7"/>
    <w:rsid w:val="406B009A"/>
    <w:rsid w:val="40713249"/>
    <w:rsid w:val="40840C11"/>
    <w:rsid w:val="410F6C78"/>
    <w:rsid w:val="4177481D"/>
    <w:rsid w:val="4185518C"/>
    <w:rsid w:val="42366486"/>
    <w:rsid w:val="42FC147E"/>
    <w:rsid w:val="43217136"/>
    <w:rsid w:val="440A7BCA"/>
    <w:rsid w:val="44427364"/>
    <w:rsid w:val="44BA6EFA"/>
    <w:rsid w:val="44ED5522"/>
    <w:rsid w:val="45DB537A"/>
    <w:rsid w:val="46542173"/>
    <w:rsid w:val="465E7D59"/>
    <w:rsid w:val="46873754"/>
    <w:rsid w:val="468C0D6B"/>
    <w:rsid w:val="468E4AE3"/>
    <w:rsid w:val="469814BD"/>
    <w:rsid w:val="46C2653A"/>
    <w:rsid w:val="47994B08"/>
    <w:rsid w:val="47F004BD"/>
    <w:rsid w:val="48AC0A9E"/>
    <w:rsid w:val="49CB1BAA"/>
    <w:rsid w:val="4A253068"/>
    <w:rsid w:val="4A394D65"/>
    <w:rsid w:val="4AD52CE0"/>
    <w:rsid w:val="4AEE78FE"/>
    <w:rsid w:val="4B007631"/>
    <w:rsid w:val="4B3E79AA"/>
    <w:rsid w:val="4B6B53F2"/>
    <w:rsid w:val="4B7122DD"/>
    <w:rsid w:val="4B991F60"/>
    <w:rsid w:val="4C4F0870"/>
    <w:rsid w:val="4C997D3D"/>
    <w:rsid w:val="4CCC3C6F"/>
    <w:rsid w:val="4D096C71"/>
    <w:rsid w:val="4D537EEC"/>
    <w:rsid w:val="4DA93FB0"/>
    <w:rsid w:val="4DBD7A5B"/>
    <w:rsid w:val="4DBE3EFF"/>
    <w:rsid w:val="4DC25072"/>
    <w:rsid w:val="4E0833CC"/>
    <w:rsid w:val="4E2F6617"/>
    <w:rsid w:val="4E3917D8"/>
    <w:rsid w:val="4E4F6905"/>
    <w:rsid w:val="4E9E788D"/>
    <w:rsid w:val="4EF63225"/>
    <w:rsid w:val="4FC43323"/>
    <w:rsid w:val="4FE6773D"/>
    <w:rsid w:val="5019541D"/>
    <w:rsid w:val="501D5EB6"/>
    <w:rsid w:val="507C1E50"/>
    <w:rsid w:val="51281690"/>
    <w:rsid w:val="516721B8"/>
    <w:rsid w:val="51932FAD"/>
    <w:rsid w:val="51985029"/>
    <w:rsid w:val="51986815"/>
    <w:rsid w:val="51B51A2A"/>
    <w:rsid w:val="51D07D5D"/>
    <w:rsid w:val="51D830B6"/>
    <w:rsid w:val="522356EE"/>
    <w:rsid w:val="528648C0"/>
    <w:rsid w:val="529A036B"/>
    <w:rsid w:val="52AF3E17"/>
    <w:rsid w:val="52BA32D9"/>
    <w:rsid w:val="52CA2064"/>
    <w:rsid w:val="531B14AC"/>
    <w:rsid w:val="53283BC9"/>
    <w:rsid w:val="533F163E"/>
    <w:rsid w:val="534E7AD3"/>
    <w:rsid w:val="537D2167"/>
    <w:rsid w:val="54AD25D8"/>
    <w:rsid w:val="54D469C3"/>
    <w:rsid w:val="550C37A2"/>
    <w:rsid w:val="55287EB0"/>
    <w:rsid w:val="558743BD"/>
    <w:rsid w:val="55894DF3"/>
    <w:rsid w:val="558E2409"/>
    <w:rsid w:val="559612BE"/>
    <w:rsid w:val="55B47996"/>
    <w:rsid w:val="55BE25C3"/>
    <w:rsid w:val="55C71477"/>
    <w:rsid w:val="56226FF5"/>
    <w:rsid w:val="56301712"/>
    <w:rsid w:val="56494582"/>
    <w:rsid w:val="566E5D97"/>
    <w:rsid w:val="567E247E"/>
    <w:rsid w:val="568455BA"/>
    <w:rsid w:val="568D446F"/>
    <w:rsid w:val="56CD6F61"/>
    <w:rsid w:val="573E1C0D"/>
    <w:rsid w:val="57521214"/>
    <w:rsid w:val="5851771E"/>
    <w:rsid w:val="58B57CAD"/>
    <w:rsid w:val="58D520FD"/>
    <w:rsid w:val="58DA3BB7"/>
    <w:rsid w:val="59034EBC"/>
    <w:rsid w:val="59457283"/>
    <w:rsid w:val="599E4BE5"/>
    <w:rsid w:val="59ED2F09"/>
    <w:rsid w:val="5A0802B0"/>
    <w:rsid w:val="5A0A4028"/>
    <w:rsid w:val="5A0F7891"/>
    <w:rsid w:val="5A494B51"/>
    <w:rsid w:val="5A53777D"/>
    <w:rsid w:val="5A6E2809"/>
    <w:rsid w:val="5A8C2C8F"/>
    <w:rsid w:val="5AF80325"/>
    <w:rsid w:val="5BDE39BF"/>
    <w:rsid w:val="5CDC6150"/>
    <w:rsid w:val="5D447851"/>
    <w:rsid w:val="5D8D5DE2"/>
    <w:rsid w:val="5DB20C5F"/>
    <w:rsid w:val="5DE132F2"/>
    <w:rsid w:val="5E0E058B"/>
    <w:rsid w:val="5E437B09"/>
    <w:rsid w:val="5E785A05"/>
    <w:rsid w:val="5E912F6A"/>
    <w:rsid w:val="5EAA5DDA"/>
    <w:rsid w:val="5EB033F0"/>
    <w:rsid w:val="5F3758C0"/>
    <w:rsid w:val="5F5C0E82"/>
    <w:rsid w:val="5F85487D"/>
    <w:rsid w:val="5FB011CE"/>
    <w:rsid w:val="5FB24F46"/>
    <w:rsid w:val="5FEE5015"/>
    <w:rsid w:val="60107EBF"/>
    <w:rsid w:val="603242D9"/>
    <w:rsid w:val="60343BAD"/>
    <w:rsid w:val="60367925"/>
    <w:rsid w:val="60765F74"/>
    <w:rsid w:val="60820DBC"/>
    <w:rsid w:val="60824919"/>
    <w:rsid w:val="609A4358"/>
    <w:rsid w:val="60EC26DA"/>
    <w:rsid w:val="616B7AA3"/>
    <w:rsid w:val="61E06518"/>
    <w:rsid w:val="62A3326C"/>
    <w:rsid w:val="63972DD1"/>
    <w:rsid w:val="646D1427"/>
    <w:rsid w:val="648B3FB8"/>
    <w:rsid w:val="65660CAD"/>
    <w:rsid w:val="658729D1"/>
    <w:rsid w:val="65DF6369"/>
    <w:rsid w:val="6635242D"/>
    <w:rsid w:val="66E520A5"/>
    <w:rsid w:val="67065B78"/>
    <w:rsid w:val="671169F6"/>
    <w:rsid w:val="67380427"/>
    <w:rsid w:val="679B2764"/>
    <w:rsid w:val="67EE6D37"/>
    <w:rsid w:val="67F51E74"/>
    <w:rsid w:val="681349F0"/>
    <w:rsid w:val="68246BFD"/>
    <w:rsid w:val="6888718C"/>
    <w:rsid w:val="68925915"/>
    <w:rsid w:val="689D1D49"/>
    <w:rsid w:val="68ED6FEF"/>
    <w:rsid w:val="69201173"/>
    <w:rsid w:val="69474951"/>
    <w:rsid w:val="69767C4D"/>
    <w:rsid w:val="69782D5D"/>
    <w:rsid w:val="6A274783"/>
    <w:rsid w:val="6A334ED5"/>
    <w:rsid w:val="6AEF34F2"/>
    <w:rsid w:val="6B1765A5"/>
    <w:rsid w:val="6B2036AC"/>
    <w:rsid w:val="6B431148"/>
    <w:rsid w:val="6B7632CC"/>
    <w:rsid w:val="6B945E48"/>
    <w:rsid w:val="6BC404DB"/>
    <w:rsid w:val="6C3C4515"/>
    <w:rsid w:val="6C69261A"/>
    <w:rsid w:val="6C9A123C"/>
    <w:rsid w:val="6D254FA9"/>
    <w:rsid w:val="6DA87988"/>
    <w:rsid w:val="6DC9002B"/>
    <w:rsid w:val="6E597C94"/>
    <w:rsid w:val="6E8862B4"/>
    <w:rsid w:val="6EB5235D"/>
    <w:rsid w:val="6EBC36EB"/>
    <w:rsid w:val="6EC01E77"/>
    <w:rsid w:val="6F8F0E00"/>
    <w:rsid w:val="6FB16FC8"/>
    <w:rsid w:val="6FE949B4"/>
    <w:rsid w:val="7000585A"/>
    <w:rsid w:val="706A1A2F"/>
    <w:rsid w:val="708244C1"/>
    <w:rsid w:val="70A1528F"/>
    <w:rsid w:val="70C64CF5"/>
    <w:rsid w:val="70F52EE5"/>
    <w:rsid w:val="70F96E79"/>
    <w:rsid w:val="71107D1F"/>
    <w:rsid w:val="71121CE9"/>
    <w:rsid w:val="713779A1"/>
    <w:rsid w:val="715C4D15"/>
    <w:rsid w:val="716B13F9"/>
    <w:rsid w:val="71744751"/>
    <w:rsid w:val="71BA7C8A"/>
    <w:rsid w:val="71C01745"/>
    <w:rsid w:val="723E08BB"/>
    <w:rsid w:val="725F0F5E"/>
    <w:rsid w:val="72BB3CBA"/>
    <w:rsid w:val="72C76B03"/>
    <w:rsid w:val="73027B3B"/>
    <w:rsid w:val="731004AA"/>
    <w:rsid w:val="73934E91"/>
    <w:rsid w:val="73B0010B"/>
    <w:rsid w:val="744A49B1"/>
    <w:rsid w:val="74675EA7"/>
    <w:rsid w:val="753A180E"/>
    <w:rsid w:val="754D1541"/>
    <w:rsid w:val="75630D65"/>
    <w:rsid w:val="75AF5D58"/>
    <w:rsid w:val="75B10E02"/>
    <w:rsid w:val="76685F07"/>
    <w:rsid w:val="76B92C06"/>
    <w:rsid w:val="77E51F05"/>
    <w:rsid w:val="77F70230"/>
    <w:rsid w:val="78144598"/>
    <w:rsid w:val="782B7DCF"/>
    <w:rsid w:val="7831514A"/>
    <w:rsid w:val="788C2381"/>
    <w:rsid w:val="78992CEF"/>
    <w:rsid w:val="78CF226D"/>
    <w:rsid w:val="79216EEA"/>
    <w:rsid w:val="795C61F7"/>
    <w:rsid w:val="799534B7"/>
    <w:rsid w:val="799C2A97"/>
    <w:rsid w:val="79A4194C"/>
    <w:rsid w:val="7A222953"/>
    <w:rsid w:val="7A2E1215"/>
    <w:rsid w:val="7AE77D42"/>
    <w:rsid w:val="7AEE7323"/>
    <w:rsid w:val="7B0C59FB"/>
    <w:rsid w:val="7B1B5C3E"/>
    <w:rsid w:val="7B2A5E81"/>
    <w:rsid w:val="7B332F87"/>
    <w:rsid w:val="7B4E008A"/>
    <w:rsid w:val="7B8732D3"/>
    <w:rsid w:val="7BC167E5"/>
    <w:rsid w:val="7BE7544C"/>
    <w:rsid w:val="7C013D37"/>
    <w:rsid w:val="7C0B5CB2"/>
    <w:rsid w:val="7C8F0691"/>
    <w:rsid w:val="7CA67789"/>
    <w:rsid w:val="7CBE0F77"/>
    <w:rsid w:val="7CFD1A9F"/>
    <w:rsid w:val="7D1E1A15"/>
    <w:rsid w:val="7D637428"/>
    <w:rsid w:val="7D792F1F"/>
    <w:rsid w:val="7DEB4BB0"/>
    <w:rsid w:val="7DFF53A3"/>
    <w:rsid w:val="7E0D5D12"/>
    <w:rsid w:val="7E3A287F"/>
    <w:rsid w:val="7E8D29AE"/>
    <w:rsid w:val="7EBB39C0"/>
    <w:rsid w:val="7F3E639F"/>
    <w:rsid w:val="7F6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769</Characters>
  <Lines>0</Lines>
  <Paragraphs>0</Paragraphs>
  <TotalTime>4</TotalTime>
  <ScaleCrop>false</ScaleCrop>
  <LinksUpToDate>false</LinksUpToDate>
  <CharactersWithSpaces>793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39342</dc:creator>
  <cp:lastModifiedBy>WPS_1581673688</cp:lastModifiedBy>
  <cp:lastPrinted>2021-12-08T01:29:00Z</cp:lastPrinted>
  <dcterms:modified xsi:type="dcterms:W3CDTF">2021-12-24T02:17:16Z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ABB6A05329B64398815B2EA588C1B197</vt:lpwstr>
  </property>
</Properties>
</file>