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</w:pP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  <w:lang w:val="en-US" w:eastAsia="zh-CN"/>
        </w:rPr>
        <w:t>青岛易触</w:t>
      </w:r>
      <w:r>
        <w:rPr>
          <w:rFonts w:hint="eastAsia" w:ascii="新宋体" w:hAnsi="新宋体" w:eastAsia="新宋体"/>
          <w:b/>
          <w:i w:val="0"/>
          <w:caps w:val="0"/>
          <w:spacing w:val="0"/>
          <w:w w:val="100"/>
          <w:sz w:val="40"/>
          <w:szCs w:val="40"/>
        </w:rPr>
        <w:t>光伏项目监理日志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0"/>
        <w:gridCol w:w="457"/>
        <w:gridCol w:w="1144"/>
        <w:gridCol w:w="231"/>
        <w:gridCol w:w="912"/>
        <w:gridCol w:w="917"/>
        <w:gridCol w:w="226"/>
        <w:gridCol w:w="1145"/>
        <w:gridCol w:w="460"/>
        <w:gridCol w:w="684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6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2022年0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44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监理人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宋龙</w:t>
            </w:r>
          </w:p>
        </w:tc>
        <w:tc>
          <w:tcPr>
            <w:tcW w:w="1143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地点</w:t>
            </w:r>
          </w:p>
        </w:tc>
        <w:tc>
          <w:tcPr>
            <w:tcW w:w="1145" w:type="dxa"/>
            <w:vMerge w:val="restart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青岛市黄岛区</w:t>
            </w: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天气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9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施工人数</w:t>
            </w:r>
          </w:p>
        </w:tc>
        <w:tc>
          <w:tcPr>
            <w:tcW w:w="114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施工内容：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上午：支架檩条吊装及散料7人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下午：支架檩条倒运7人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二、施工进度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完成进度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是否与计划进度一致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光伏支架基础安装完成</w:t>
            </w:r>
            <w:r>
              <w:rPr>
                <w:rFonts w:hint="eastAsia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光伏支架安装完成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组件安装完成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电缆桥架安装完成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直流电缆敷设完成0%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交流电缆敷设完成0%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通讯电缆敷设完成0%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接地环网焊接完成</w:t>
            </w:r>
            <w:r>
              <w:rPr>
                <w:rFonts w:hint="default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逆变器安装调试0%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并网柜安装0%</w:t>
            </w:r>
          </w:p>
        </w:tc>
        <w:tc>
          <w:tcPr>
            <w:tcW w:w="4576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施工质量问题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要求施工单位加强对施工人员安全交底。施工人员不得踩踏采光带。</w:t>
            </w: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监理工作情况：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整理监理资料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施工报审资料进行审查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督促施工单位对新进场施人员做好安全技术交底。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督促施工单位对施工前期资料做好收集准备工作。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明日工作计划：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1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>六、监理文件资料及整改情况：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文件编号</w:t>
            </w: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文件标题</w:t>
            </w: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接收单位</w:t>
            </w: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是否回复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是否整改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6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2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3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新宋体" w:hAnsi="新宋体" w:eastAsia="新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48"/>
          <w:szCs w:val="48"/>
        </w:rPr>
        <w:t xml:space="preserve">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项目监理机构（章）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b w:val="0"/>
          <w:i w:val="0"/>
          <w:caps w:val="0"/>
          <w:spacing w:val="0"/>
          <w:w w:val="100"/>
          <w:sz w:val="24"/>
          <w:szCs w:val="24"/>
        </w:rPr>
        <w:t>专业监理人（签字）</w:t>
      </w:r>
    </w:p>
    <w:sectPr>
      <w:pgSz w:w="12240" w:h="15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230B77"/>
    <w:rsid w:val="0F094F87"/>
    <w:rsid w:val="513D4F31"/>
    <w:rsid w:val="703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367</Characters>
  <Paragraphs>127</Paragraphs>
  <TotalTime>4</TotalTime>
  <ScaleCrop>false</ScaleCrop>
  <LinksUpToDate>false</LinksUpToDate>
  <CharactersWithSpaces>454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2021-06-28T07:54:00Z</dcterms:created>
  <dc:creator>Mark Zhao</dc:creator>
  <cp:lastModifiedBy>夜晚到早晨</cp:lastModifiedBy>
  <cp:lastPrinted>2021-10-27T01:12:00Z</cp:lastPrinted>
  <dcterms:modified xsi:type="dcterms:W3CDTF">2022-04-16T13:01:45Z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B2F9F054F83A4709AF094175E80C2ACA</vt:lpwstr>
  </property>
</Properties>
</file>