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</w:pP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  <w:lang w:val="en-US" w:eastAsia="zh-CN"/>
        </w:rPr>
        <w:t>青岛易触</w:t>
      </w: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  <w:t>光伏项目监理日志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6"/>
        <w:gridCol w:w="960"/>
        <w:gridCol w:w="457"/>
        <w:gridCol w:w="1144"/>
        <w:gridCol w:w="231"/>
        <w:gridCol w:w="912"/>
        <w:gridCol w:w="917"/>
        <w:gridCol w:w="226"/>
        <w:gridCol w:w="1145"/>
        <w:gridCol w:w="460"/>
        <w:gridCol w:w="684"/>
        <w:gridCol w:w="11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296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日期</w:t>
            </w:r>
          </w:p>
        </w:tc>
        <w:tc>
          <w:tcPr>
            <w:tcW w:w="1417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2022年0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月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16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日</w:t>
            </w:r>
          </w:p>
        </w:tc>
        <w:tc>
          <w:tcPr>
            <w:tcW w:w="1144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监理人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宋龙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地点</w:t>
            </w:r>
          </w:p>
        </w:tc>
        <w:tc>
          <w:tcPr>
            <w:tcW w:w="1145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青岛市黄岛区</w:t>
            </w: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天气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" w:hRule="atLeast"/>
        </w:trPr>
        <w:tc>
          <w:tcPr>
            <w:tcW w:w="1296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5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  <w:t>施工人数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7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9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施工内容：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上午：支架夹具组装7人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下午：支架夹具组装7</w:t>
            </w:r>
            <w:bookmarkStart w:id="0" w:name="_GoBack"/>
            <w:bookmarkEnd w:id="0"/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人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二、施工进度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完成进度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是否与计划进度一致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光伏支架基础安装完成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30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光伏支架安装完成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组件安装完成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电缆桥架安装完成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直流电缆敷设完成0%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交流电缆敷设完成0%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通讯电缆敷设完成0%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接地环网焊接完成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逆变器安装调试0%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并网柜安装0%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施工质量问题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要求施工单位加强对施工人员安全交底。施工人员不得踩踏采光带。</w:t>
            </w: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监理工作情况：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整理监理资料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对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施工报审资料进行审查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3.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督促施工单位对新进场施人员做好安全技术交底。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4.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督促施工单位对施工前期资料做好收集准备工作。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明日工作计划：</w:t>
            </w:r>
          </w:p>
          <w:p>
            <w:pPr>
              <w:snapToGrid/>
              <w:spacing w:before="0" w:beforeAutospacing="0" w:after="0" w:afterAutospacing="0" w:line="240" w:lineRule="auto"/>
              <w:ind w:left="0" w:leftChars="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六、监理文件资料及整改情况：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文件编号</w:t>
            </w: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文件标题</w:t>
            </w: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接收单位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是否回复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是否整改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</w:tbl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  <w:t xml:space="preserve">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项目监理机构（章）</w:t>
      </w: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</w:t>
      </w: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                           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专业监理人（签字）</w:t>
      </w:r>
    </w:p>
    <w:sectPr>
      <w:pgSz w:w="12240" w:h="15840"/>
      <w:pgMar w:top="1440" w:right="1440" w:bottom="144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0"/>
    <w:multiLevelType w:val="singleLevel"/>
    <w:tmpl w:val="00000000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0000001"/>
    <w:multiLevelType w:val="singleLevel"/>
    <w:tmpl w:val="00000001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6230B77"/>
    <w:rsid w:val="0F094F87"/>
    <w:rsid w:val="513D4F31"/>
    <w:rsid w:val="6D773C65"/>
    <w:rsid w:val="70314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等线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等线" w:cs="宋体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qFormat/>
    <w:uiPriority w:val="1"/>
  </w:style>
  <w:style w:type="table" w:default="1" w:styleId="2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348</Words>
  <Characters>368</Characters>
  <Paragraphs>127</Paragraphs>
  <TotalTime>1</TotalTime>
  <ScaleCrop>false</ScaleCrop>
  <LinksUpToDate>false</LinksUpToDate>
  <CharactersWithSpaces>455</CharactersWithSpaces>
  <Application>WPS Office_11.1.0.11566_F1E327BC-269C-435d-A152-05C5408002CA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2021-06-28T07:54:00Z</dcterms:created>
  <dc:creator>Mark Zhao</dc:creator>
  <cp:lastModifiedBy>夜晚到早晨</cp:lastModifiedBy>
  <cp:lastPrinted>2021-10-27T01:12:00Z</cp:lastPrinted>
  <dcterms:modified xsi:type="dcterms:W3CDTF">2022-04-16T13:03:03Z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2052-11.1.0.11566</vt:lpwstr>
  </property>
  <property fmtid="{D5CDD505-2E9C-101B-9397-08002B2CF9AE}" pid="3" name="ICV">
    <vt:lpwstr>1DC33CF6E7884A2B9C5AD2DE623CBD6D</vt:lpwstr>
  </property>
</Properties>
</file>