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C533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C5336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4C5336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C533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5B2EE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5B2EE8">
              <w:rPr>
                <w:rFonts w:ascii="宋体" w:hAnsi="宋体"/>
                <w:color w:val="000000"/>
                <w:kern w:val="21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4C5336" w:rsidP="004C5336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开挖、</w:t>
            </w:r>
            <w:bookmarkStart w:id="0" w:name="_GoBack"/>
            <w:bookmarkEnd w:id="0"/>
            <w:r w:rsidR="00022DDD">
              <w:rPr>
                <w:rFonts w:ascii="宋体" w:hAnsi="宋体" w:hint="eastAsia"/>
                <w:color w:val="000000"/>
                <w:kern w:val="21"/>
                <w:sz w:val="24"/>
              </w:rPr>
              <w:t>砌筑电缆井，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安装及防腐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消防水管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F2509">
              <w:rPr>
                <w:rFonts w:ascii="宋体" w:hAnsi="宋体" w:hint="eastAsia"/>
                <w:color w:val="000000"/>
                <w:kern w:val="21"/>
                <w:sz w:val="24"/>
              </w:rPr>
              <w:t>储能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基础回填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5A" w:rsidRDefault="00AF295A">
      <w:r>
        <w:separator/>
      </w:r>
    </w:p>
  </w:endnote>
  <w:endnote w:type="continuationSeparator" w:id="0">
    <w:p w:rsidR="00AF295A" w:rsidRDefault="00AF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53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53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5A" w:rsidRDefault="00AF295A">
      <w:r>
        <w:separator/>
      </w:r>
    </w:p>
  </w:footnote>
  <w:footnote w:type="continuationSeparator" w:id="0">
    <w:p w:rsidR="00AF295A" w:rsidRDefault="00AF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22DDD"/>
    <w:rsid w:val="000552CD"/>
    <w:rsid w:val="00067478"/>
    <w:rsid w:val="000A3766"/>
    <w:rsid w:val="000A459F"/>
    <w:rsid w:val="000C3DB5"/>
    <w:rsid w:val="000D476D"/>
    <w:rsid w:val="001021D1"/>
    <w:rsid w:val="00107792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336"/>
    <w:rsid w:val="004C54E6"/>
    <w:rsid w:val="004E2508"/>
    <w:rsid w:val="0050472B"/>
    <w:rsid w:val="005145F2"/>
    <w:rsid w:val="0051676E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162</cp:revision>
  <cp:lastPrinted>2023-08-29T02:49:00Z</cp:lastPrinted>
  <dcterms:created xsi:type="dcterms:W3CDTF">2019-06-18T02:37:00Z</dcterms:created>
  <dcterms:modified xsi:type="dcterms:W3CDTF">2023-09-11T01:39:00Z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