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A30F0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DA30F0">
              <w:rPr>
                <w:rFonts w:ascii="宋体" w:eastAsia="宋体" w:hAnsi="宋体"/>
                <w:color w:val="000000"/>
                <w:kern w:val="21"/>
              </w:rPr>
              <w:t>30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DA30F0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A30F0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DA30F0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DA30F0">
              <w:rPr>
                <w:rFonts w:ascii="宋体" w:eastAsia="宋体" w:hAnsi="宋体"/>
                <w:color w:val="000000"/>
                <w:kern w:val="21"/>
              </w:rPr>
              <w:t>7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DA30F0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281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281E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C281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C281E">
              <w:rPr>
                <w:rFonts w:ascii="宋体" w:hAnsi="宋体" w:hint="eastAsia"/>
                <w:color w:val="000000"/>
                <w:kern w:val="21"/>
                <w:sz w:val="24"/>
              </w:rPr>
              <w:t>没有施工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5C5E7B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/>
                <w:color w:val="000000"/>
                <w:kern w:val="21"/>
                <w:sz w:val="24"/>
              </w:rPr>
              <w:t>现场巡视要求总包单位做好自行车棚基础混凝土养护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  <w:bookmarkStart w:id="0" w:name="_GoBack"/>
            <w:bookmarkEnd w:id="0"/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CA" w:rsidRDefault="00B44BCA">
      <w:r>
        <w:separator/>
      </w:r>
    </w:p>
  </w:endnote>
  <w:endnote w:type="continuationSeparator" w:id="0">
    <w:p w:rsidR="00B44BCA" w:rsidRDefault="00B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C5E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C5E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CA" w:rsidRDefault="00B44BCA">
      <w:r>
        <w:separator/>
      </w:r>
    </w:p>
  </w:footnote>
  <w:footnote w:type="continuationSeparator" w:id="0">
    <w:p w:rsidR="00B44BCA" w:rsidRDefault="00B4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64D2F"/>
    <w:rsid w:val="00582017"/>
    <w:rsid w:val="00590F49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C281E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44CCA"/>
    <w:rsid w:val="00D6023B"/>
    <w:rsid w:val="00D77B7F"/>
    <w:rsid w:val="00D83A81"/>
    <w:rsid w:val="00DA30F0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220</cp:revision>
  <cp:lastPrinted>2023-08-29T02:49:00Z</cp:lastPrinted>
  <dcterms:created xsi:type="dcterms:W3CDTF">2019-06-18T02:37:00Z</dcterms:created>
  <dcterms:modified xsi:type="dcterms:W3CDTF">2023-09-30T01:05:00Z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