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43E8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43E82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43E82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43E82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3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8092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80929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8092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180929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180929">
              <w:rPr>
                <w:rFonts w:ascii="宋体" w:hAnsi="宋体" w:hint="eastAsia"/>
                <w:color w:val="000000"/>
                <w:kern w:val="21"/>
                <w:sz w:val="24"/>
              </w:rPr>
              <w:t>安装桥架、逆变器及电源箱，4名储能厂家人员电气整改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1F" w:rsidRDefault="00A62F1F">
      <w:r>
        <w:separator/>
      </w:r>
    </w:p>
  </w:endnote>
  <w:endnote w:type="continuationSeparator" w:id="0">
    <w:p w:rsidR="00A62F1F" w:rsidRDefault="00A6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43E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43E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1F" w:rsidRDefault="00A62F1F">
      <w:r>
        <w:separator/>
      </w:r>
    </w:p>
  </w:footnote>
  <w:footnote w:type="continuationSeparator" w:id="0">
    <w:p w:rsidR="00A62F1F" w:rsidRDefault="00A6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300</cp:revision>
  <cp:lastPrinted>2023-08-29T02:49:00Z</cp:lastPrinted>
  <dcterms:created xsi:type="dcterms:W3CDTF">2019-06-18T02:37:00Z</dcterms:created>
  <dcterms:modified xsi:type="dcterms:W3CDTF">2023-10-26T23:21:00Z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